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54D63" w14:textId="4B684EBF" w:rsidR="0002548E" w:rsidRPr="00D623A1" w:rsidRDefault="008811A9" w:rsidP="00BA114F">
      <w:pPr>
        <w:pStyle w:val="Akapitzlist"/>
        <w:spacing w:after="0" w:line="360" w:lineRule="auto"/>
        <w:ind w:left="1440"/>
        <w:jc w:val="center"/>
        <w:rPr>
          <w:rFonts w:ascii="Times New Roman" w:hAnsi="Times New Roman" w:cs="Times New Roman"/>
          <w:b/>
          <w:bCs/>
          <w:sz w:val="24"/>
          <w:szCs w:val="24"/>
        </w:rPr>
      </w:pPr>
      <w:bookmarkStart w:id="0" w:name="_GoBack"/>
      <w:bookmarkEnd w:id="0"/>
      <w:r w:rsidRPr="00D623A1">
        <w:rPr>
          <w:rFonts w:ascii="Times New Roman" w:hAnsi="Times New Roman" w:cs="Times New Roman"/>
          <w:b/>
          <w:bCs/>
          <w:sz w:val="24"/>
          <w:szCs w:val="24"/>
        </w:rPr>
        <w:t>Bank</w:t>
      </w:r>
      <w:r w:rsidR="0002548E" w:rsidRPr="00D623A1">
        <w:rPr>
          <w:rFonts w:ascii="Times New Roman" w:hAnsi="Times New Roman" w:cs="Times New Roman"/>
          <w:b/>
          <w:bCs/>
          <w:sz w:val="24"/>
          <w:szCs w:val="24"/>
        </w:rPr>
        <w:t xml:space="preserve"> pytań</w:t>
      </w:r>
    </w:p>
    <w:p w14:paraId="7BA1DA89" w14:textId="41DD01AA" w:rsidR="008811A9" w:rsidRPr="00D623A1" w:rsidRDefault="008811A9" w:rsidP="00BA114F">
      <w:pPr>
        <w:pStyle w:val="Akapitzlist"/>
        <w:spacing w:after="0" w:line="360" w:lineRule="auto"/>
        <w:ind w:left="1440"/>
        <w:jc w:val="center"/>
        <w:rPr>
          <w:rFonts w:ascii="Times New Roman" w:hAnsi="Times New Roman" w:cs="Times New Roman"/>
          <w:b/>
          <w:bCs/>
          <w:sz w:val="24"/>
          <w:szCs w:val="24"/>
        </w:rPr>
      </w:pPr>
      <w:r w:rsidRPr="00D623A1">
        <w:rPr>
          <w:rFonts w:ascii="Times New Roman" w:hAnsi="Times New Roman" w:cs="Times New Roman"/>
          <w:b/>
          <w:bCs/>
          <w:sz w:val="24"/>
          <w:szCs w:val="24"/>
        </w:rPr>
        <w:t>Egzamin Dyplomowy- teoretyczny</w:t>
      </w:r>
    </w:p>
    <w:p w14:paraId="4B92D4F2" w14:textId="2535412E" w:rsidR="008811A9" w:rsidRPr="00D623A1" w:rsidRDefault="008811A9" w:rsidP="00BA114F">
      <w:pPr>
        <w:pStyle w:val="Akapitzlist"/>
        <w:spacing w:after="0" w:line="360" w:lineRule="auto"/>
        <w:ind w:left="1440"/>
        <w:jc w:val="center"/>
        <w:rPr>
          <w:rFonts w:ascii="Times New Roman" w:hAnsi="Times New Roman" w:cs="Times New Roman"/>
          <w:b/>
          <w:bCs/>
          <w:sz w:val="24"/>
          <w:szCs w:val="24"/>
        </w:rPr>
      </w:pPr>
      <w:r w:rsidRPr="00D623A1">
        <w:rPr>
          <w:rFonts w:ascii="Times New Roman" w:hAnsi="Times New Roman" w:cs="Times New Roman"/>
          <w:b/>
          <w:bCs/>
          <w:sz w:val="24"/>
          <w:szCs w:val="24"/>
        </w:rPr>
        <w:t xml:space="preserve">Państwowa </w:t>
      </w:r>
      <w:r w:rsidR="001918D3">
        <w:rPr>
          <w:rFonts w:ascii="Times New Roman" w:hAnsi="Times New Roman" w:cs="Times New Roman"/>
          <w:b/>
          <w:bCs/>
          <w:sz w:val="24"/>
          <w:szCs w:val="24"/>
        </w:rPr>
        <w:t xml:space="preserve">Akademia Nauk Stosowanych </w:t>
      </w:r>
      <w:r w:rsidRPr="00D623A1">
        <w:rPr>
          <w:rFonts w:ascii="Times New Roman" w:hAnsi="Times New Roman" w:cs="Times New Roman"/>
          <w:b/>
          <w:bCs/>
          <w:sz w:val="24"/>
          <w:szCs w:val="24"/>
        </w:rPr>
        <w:t xml:space="preserve"> w Głogowie</w:t>
      </w:r>
    </w:p>
    <w:p w14:paraId="6B2A69BD" w14:textId="56464E16" w:rsidR="008D7A3C" w:rsidRPr="00D623A1" w:rsidRDefault="008811A9" w:rsidP="00BA114F">
      <w:pPr>
        <w:pStyle w:val="Akapitzlist"/>
        <w:spacing w:after="0" w:line="360" w:lineRule="auto"/>
        <w:ind w:left="1440"/>
        <w:jc w:val="center"/>
        <w:rPr>
          <w:rFonts w:ascii="Times New Roman" w:hAnsi="Times New Roman" w:cs="Times New Roman"/>
          <w:b/>
          <w:bCs/>
          <w:sz w:val="24"/>
          <w:szCs w:val="24"/>
        </w:rPr>
      </w:pPr>
      <w:r w:rsidRPr="00D623A1">
        <w:rPr>
          <w:rFonts w:ascii="Times New Roman" w:hAnsi="Times New Roman" w:cs="Times New Roman"/>
          <w:b/>
          <w:bCs/>
          <w:sz w:val="24"/>
          <w:szCs w:val="24"/>
        </w:rPr>
        <w:t xml:space="preserve">Instytut </w:t>
      </w:r>
      <w:r w:rsidR="00375014">
        <w:rPr>
          <w:rFonts w:ascii="Times New Roman" w:hAnsi="Times New Roman" w:cs="Times New Roman"/>
          <w:b/>
          <w:bCs/>
          <w:sz w:val="24"/>
          <w:szCs w:val="24"/>
        </w:rPr>
        <w:t>Nauk o Zdrowiu</w:t>
      </w:r>
      <w:r w:rsidRPr="00D623A1">
        <w:rPr>
          <w:rFonts w:ascii="Times New Roman" w:hAnsi="Times New Roman" w:cs="Times New Roman"/>
          <w:b/>
          <w:bCs/>
          <w:sz w:val="24"/>
          <w:szCs w:val="24"/>
        </w:rPr>
        <w:t xml:space="preserve">, kierunek </w:t>
      </w:r>
      <w:r w:rsidR="0002548E" w:rsidRPr="00D623A1">
        <w:rPr>
          <w:rFonts w:ascii="Times New Roman" w:hAnsi="Times New Roman" w:cs="Times New Roman"/>
          <w:b/>
          <w:bCs/>
          <w:sz w:val="24"/>
          <w:szCs w:val="24"/>
        </w:rPr>
        <w:t>Pielęgniarstwo II stopień- egzamin teoretyczny</w:t>
      </w:r>
    </w:p>
    <w:p w14:paraId="4CD6014E" w14:textId="2043B67C" w:rsidR="0002548E" w:rsidRDefault="0002548E" w:rsidP="00BA114F">
      <w:pPr>
        <w:pStyle w:val="Akapitzlist"/>
        <w:spacing w:after="0" w:line="360" w:lineRule="auto"/>
        <w:ind w:left="1440"/>
        <w:jc w:val="center"/>
        <w:rPr>
          <w:rFonts w:ascii="Times New Roman" w:hAnsi="Times New Roman" w:cs="Times New Roman"/>
          <w:b/>
          <w:bCs/>
          <w:sz w:val="24"/>
          <w:szCs w:val="24"/>
        </w:rPr>
      </w:pPr>
      <w:r w:rsidRPr="00D623A1">
        <w:rPr>
          <w:rFonts w:ascii="Times New Roman" w:hAnsi="Times New Roman" w:cs="Times New Roman"/>
          <w:b/>
          <w:bCs/>
          <w:sz w:val="24"/>
          <w:szCs w:val="24"/>
        </w:rPr>
        <w:t>Rok akademicki 202</w:t>
      </w:r>
      <w:r w:rsidR="00375014">
        <w:rPr>
          <w:rFonts w:ascii="Times New Roman" w:hAnsi="Times New Roman" w:cs="Times New Roman"/>
          <w:b/>
          <w:bCs/>
          <w:sz w:val="24"/>
          <w:szCs w:val="24"/>
        </w:rPr>
        <w:t>4</w:t>
      </w:r>
      <w:r w:rsidRPr="00D623A1">
        <w:rPr>
          <w:rFonts w:ascii="Times New Roman" w:hAnsi="Times New Roman" w:cs="Times New Roman"/>
          <w:b/>
          <w:bCs/>
          <w:sz w:val="24"/>
          <w:szCs w:val="24"/>
        </w:rPr>
        <w:t xml:space="preserve"> -202</w:t>
      </w:r>
      <w:r w:rsidR="00375014">
        <w:rPr>
          <w:rFonts w:ascii="Times New Roman" w:hAnsi="Times New Roman" w:cs="Times New Roman"/>
          <w:b/>
          <w:bCs/>
          <w:sz w:val="24"/>
          <w:szCs w:val="24"/>
        </w:rPr>
        <w:t>5</w:t>
      </w:r>
    </w:p>
    <w:p w14:paraId="34066162" w14:textId="6295EE6D" w:rsidR="00165D76" w:rsidRPr="00165D76" w:rsidRDefault="00165D76" w:rsidP="00BA114F">
      <w:pPr>
        <w:pStyle w:val="Akapitzlist"/>
        <w:spacing w:after="0" w:line="360" w:lineRule="auto"/>
        <w:ind w:left="1440"/>
        <w:jc w:val="center"/>
        <w:rPr>
          <w:rFonts w:ascii="Times New Roman" w:hAnsi="Times New Roman" w:cs="Times New Roman"/>
          <w:b/>
          <w:bCs/>
          <w:color w:val="FF0000"/>
          <w:sz w:val="24"/>
          <w:szCs w:val="24"/>
        </w:rPr>
      </w:pPr>
    </w:p>
    <w:p w14:paraId="2AB9B76B" w14:textId="2DDC4743" w:rsidR="00032FFE" w:rsidRPr="00BA114F" w:rsidRDefault="00032FFE" w:rsidP="00BA114F">
      <w:pPr>
        <w:spacing w:after="0" w:line="360" w:lineRule="auto"/>
        <w:ind w:left="360"/>
        <w:contextualSpacing/>
        <w:jc w:val="both"/>
        <w:rPr>
          <w:rFonts w:ascii="Times New Roman" w:hAnsi="Times New Roman" w:cs="Times New Roman"/>
          <w:color w:val="2E74B5" w:themeColor="accent5" w:themeShade="BF"/>
          <w:sz w:val="24"/>
          <w:szCs w:val="24"/>
        </w:rPr>
      </w:pPr>
      <w:r w:rsidRPr="00BA114F">
        <w:rPr>
          <w:rFonts w:ascii="Times New Roman" w:hAnsi="Times New Roman" w:cs="Times New Roman"/>
          <w:color w:val="2E74B5" w:themeColor="accent5" w:themeShade="BF"/>
          <w:sz w:val="24"/>
          <w:szCs w:val="24"/>
        </w:rPr>
        <w:t>Farmako</w:t>
      </w:r>
      <w:r w:rsidR="00BA114F" w:rsidRPr="00BA114F">
        <w:rPr>
          <w:rFonts w:ascii="Times New Roman" w:hAnsi="Times New Roman" w:cs="Times New Roman"/>
          <w:color w:val="2E74B5" w:themeColor="accent5" w:themeShade="BF"/>
          <w:sz w:val="24"/>
          <w:szCs w:val="24"/>
        </w:rPr>
        <w:t xml:space="preserve">logia kliniczna </w:t>
      </w:r>
    </w:p>
    <w:p w14:paraId="312FBB74" w14:textId="280F45EE" w:rsidR="0017371E" w:rsidRPr="00D623A1" w:rsidRDefault="00032FFE">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Antagonista </w:t>
      </w:r>
      <w:r w:rsidR="0017371E" w:rsidRPr="00D623A1">
        <w:rPr>
          <w:rFonts w:ascii="Times New Roman" w:hAnsi="Times New Roman" w:cs="Times New Roman"/>
          <w:b/>
          <w:bCs/>
          <w:sz w:val="24"/>
          <w:szCs w:val="24"/>
        </w:rPr>
        <w:t xml:space="preserve">wapnia z </w:t>
      </w:r>
      <w:proofErr w:type="spellStart"/>
      <w:r w:rsidR="0017371E" w:rsidRPr="00D623A1">
        <w:rPr>
          <w:rFonts w:ascii="Times New Roman" w:hAnsi="Times New Roman" w:cs="Times New Roman"/>
          <w:b/>
          <w:bCs/>
          <w:sz w:val="24"/>
          <w:szCs w:val="24"/>
        </w:rPr>
        <w:t>cholinolityczną</w:t>
      </w:r>
      <w:proofErr w:type="spellEnd"/>
      <w:r w:rsidR="0017371E" w:rsidRPr="00D623A1">
        <w:rPr>
          <w:rFonts w:ascii="Times New Roman" w:hAnsi="Times New Roman" w:cs="Times New Roman"/>
          <w:b/>
          <w:bCs/>
          <w:sz w:val="24"/>
          <w:szCs w:val="24"/>
        </w:rPr>
        <w:t xml:space="preserve"> komponentą to:</w:t>
      </w:r>
    </w:p>
    <w:p w14:paraId="0F3711BB" w14:textId="6849116D" w:rsidR="0017371E" w:rsidRPr="00D623A1" w:rsidRDefault="0017371E">
      <w:pPr>
        <w:pStyle w:val="Akapitzlist"/>
        <w:numPr>
          <w:ilvl w:val="0"/>
          <w:numId w:val="9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diltiazem</w:t>
      </w:r>
      <w:proofErr w:type="spellEnd"/>
      <w:r w:rsidRPr="00D623A1">
        <w:rPr>
          <w:rFonts w:ascii="Times New Roman" w:hAnsi="Times New Roman" w:cs="Times New Roman"/>
          <w:sz w:val="24"/>
          <w:szCs w:val="24"/>
        </w:rPr>
        <w:t xml:space="preserve"> </w:t>
      </w:r>
    </w:p>
    <w:p w14:paraId="4EAFFC70" w14:textId="6DA0F8E0" w:rsidR="0017371E" w:rsidRPr="00D623A1" w:rsidRDefault="0017371E">
      <w:pPr>
        <w:pStyle w:val="Akapitzlist"/>
        <w:numPr>
          <w:ilvl w:val="0"/>
          <w:numId w:val="9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nifedypina</w:t>
      </w:r>
      <w:proofErr w:type="spellEnd"/>
      <w:r w:rsidRPr="00D623A1">
        <w:rPr>
          <w:rFonts w:ascii="Times New Roman" w:hAnsi="Times New Roman" w:cs="Times New Roman"/>
          <w:sz w:val="24"/>
          <w:szCs w:val="24"/>
        </w:rPr>
        <w:t xml:space="preserve"> </w:t>
      </w:r>
    </w:p>
    <w:p w14:paraId="507435CB" w14:textId="27B66683" w:rsidR="0017371E" w:rsidRPr="00D623A1" w:rsidRDefault="0017371E">
      <w:pPr>
        <w:pStyle w:val="Akapitzlist"/>
        <w:numPr>
          <w:ilvl w:val="0"/>
          <w:numId w:val="9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lacydypina</w:t>
      </w:r>
      <w:proofErr w:type="spellEnd"/>
    </w:p>
    <w:p w14:paraId="0147C878" w14:textId="40E64FB9" w:rsidR="00244546" w:rsidRPr="00D623A1" w:rsidRDefault="0017371E" w:rsidP="005F4C00">
      <w:pPr>
        <w:pStyle w:val="Akapitzlist"/>
        <w:numPr>
          <w:ilvl w:val="0"/>
          <w:numId w:val="9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flunaryzyna</w:t>
      </w:r>
      <w:proofErr w:type="spellEnd"/>
      <w:r w:rsidRPr="00D623A1">
        <w:rPr>
          <w:rFonts w:ascii="Times New Roman" w:hAnsi="Times New Roman" w:cs="Times New Roman"/>
          <w:sz w:val="24"/>
          <w:szCs w:val="24"/>
        </w:rPr>
        <w:t xml:space="preserve"> </w:t>
      </w:r>
    </w:p>
    <w:p w14:paraId="556EA9AB" w14:textId="6B6675CF" w:rsidR="00244546" w:rsidRPr="00D623A1" w:rsidRDefault="0017371E">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eastAsia="Arial" w:hAnsi="Times New Roman" w:cs="Times New Roman"/>
          <w:b/>
          <w:bCs/>
          <w:sz w:val="24"/>
          <w:szCs w:val="24"/>
        </w:rPr>
        <w:t>Mechanizm</w:t>
      </w:r>
      <w:r w:rsidRPr="00D623A1">
        <w:rPr>
          <w:rFonts w:ascii="Times New Roman" w:eastAsia="Arial" w:hAnsi="Times New Roman" w:cs="Times New Roman"/>
          <w:b/>
          <w:bCs/>
          <w:spacing w:val="27"/>
          <w:sz w:val="24"/>
          <w:szCs w:val="24"/>
        </w:rPr>
        <w:t xml:space="preserve"> </w:t>
      </w:r>
      <w:r w:rsidRPr="00D623A1">
        <w:rPr>
          <w:rFonts w:ascii="Times New Roman" w:eastAsia="Arial" w:hAnsi="Times New Roman" w:cs="Times New Roman"/>
          <w:b/>
          <w:bCs/>
          <w:sz w:val="24"/>
          <w:szCs w:val="24"/>
        </w:rPr>
        <w:t>działania</w:t>
      </w:r>
      <w:r w:rsidRPr="00D623A1">
        <w:rPr>
          <w:rFonts w:ascii="Times New Roman" w:eastAsia="Arial" w:hAnsi="Times New Roman" w:cs="Times New Roman"/>
          <w:b/>
          <w:bCs/>
          <w:spacing w:val="17"/>
          <w:sz w:val="24"/>
          <w:szCs w:val="24"/>
        </w:rPr>
        <w:t xml:space="preserve"> </w:t>
      </w:r>
      <w:r w:rsidRPr="00D623A1">
        <w:rPr>
          <w:rFonts w:ascii="Times New Roman" w:eastAsia="Arial" w:hAnsi="Times New Roman" w:cs="Times New Roman"/>
          <w:b/>
          <w:bCs/>
          <w:sz w:val="24"/>
          <w:szCs w:val="24"/>
        </w:rPr>
        <w:t>leków</w:t>
      </w:r>
      <w:r w:rsidRPr="00D623A1">
        <w:rPr>
          <w:rFonts w:ascii="Times New Roman" w:eastAsia="Arial" w:hAnsi="Times New Roman" w:cs="Times New Roman"/>
          <w:b/>
          <w:bCs/>
          <w:spacing w:val="12"/>
          <w:sz w:val="24"/>
          <w:szCs w:val="24"/>
        </w:rPr>
        <w:t xml:space="preserve"> </w:t>
      </w:r>
      <w:proofErr w:type="spellStart"/>
      <w:r w:rsidRPr="00D623A1">
        <w:rPr>
          <w:rFonts w:ascii="Times New Roman" w:eastAsia="Arial" w:hAnsi="Times New Roman" w:cs="Times New Roman"/>
          <w:b/>
          <w:bCs/>
          <w:sz w:val="24"/>
          <w:szCs w:val="24"/>
        </w:rPr>
        <w:t>mukolitycznych</w:t>
      </w:r>
      <w:proofErr w:type="spellEnd"/>
      <w:r w:rsidRPr="00D623A1">
        <w:rPr>
          <w:rFonts w:ascii="Times New Roman" w:eastAsia="Arial" w:hAnsi="Times New Roman" w:cs="Times New Roman"/>
          <w:b/>
          <w:bCs/>
          <w:spacing w:val="28"/>
          <w:sz w:val="24"/>
          <w:szCs w:val="24"/>
        </w:rPr>
        <w:t xml:space="preserve"> </w:t>
      </w:r>
      <w:r w:rsidRPr="00D623A1">
        <w:rPr>
          <w:rFonts w:ascii="Times New Roman" w:eastAsia="Arial" w:hAnsi="Times New Roman" w:cs="Times New Roman"/>
          <w:b/>
          <w:bCs/>
          <w:sz w:val="24"/>
          <w:szCs w:val="24"/>
        </w:rPr>
        <w:t>polega</w:t>
      </w:r>
      <w:r w:rsidRPr="00D623A1">
        <w:rPr>
          <w:rFonts w:ascii="Times New Roman" w:eastAsia="Arial" w:hAnsi="Times New Roman" w:cs="Times New Roman"/>
          <w:b/>
          <w:bCs/>
          <w:spacing w:val="13"/>
          <w:sz w:val="24"/>
          <w:szCs w:val="24"/>
        </w:rPr>
        <w:t xml:space="preserve"> </w:t>
      </w:r>
      <w:r w:rsidRPr="00D623A1">
        <w:rPr>
          <w:rFonts w:ascii="Times New Roman" w:eastAsia="Arial" w:hAnsi="Times New Roman" w:cs="Times New Roman"/>
          <w:b/>
          <w:bCs/>
          <w:w w:val="102"/>
          <w:sz w:val="24"/>
          <w:szCs w:val="24"/>
        </w:rPr>
        <w:t>na:</w:t>
      </w:r>
    </w:p>
    <w:p w14:paraId="24F822F5" w14:textId="77777777" w:rsidR="00751D88" w:rsidRPr="00D623A1" w:rsidRDefault="0017371E">
      <w:pPr>
        <w:pStyle w:val="Akapitzlist"/>
        <w:numPr>
          <w:ilvl w:val="0"/>
          <w:numId w:val="98"/>
        </w:numPr>
        <w:spacing w:after="0" w:line="360" w:lineRule="auto"/>
        <w:rPr>
          <w:rFonts w:ascii="Times New Roman" w:hAnsi="Times New Roman" w:cs="Times New Roman"/>
          <w:sz w:val="24"/>
          <w:szCs w:val="24"/>
        </w:rPr>
      </w:pPr>
      <w:r w:rsidRPr="00D623A1">
        <w:rPr>
          <w:rFonts w:ascii="Times New Roman" w:eastAsia="Arial" w:hAnsi="Times New Roman" w:cs="Times New Roman"/>
          <w:sz w:val="24"/>
          <w:szCs w:val="24"/>
        </w:rPr>
        <w:t>rozrywaniu</w:t>
      </w:r>
      <w:r w:rsidRPr="00D623A1">
        <w:rPr>
          <w:rFonts w:ascii="Times New Roman" w:eastAsia="Arial" w:hAnsi="Times New Roman" w:cs="Times New Roman"/>
          <w:spacing w:val="25"/>
          <w:sz w:val="24"/>
          <w:szCs w:val="24"/>
        </w:rPr>
        <w:t xml:space="preserve"> </w:t>
      </w:r>
      <w:r w:rsidRPr="00D623A1">
        <w:rPr>
          <w:rFonts w:ascii="Times New Roman" w:eastAsia="Arial" w:hAnsi="Times New Roman" w:cs="Times New Roman"/>
          <w:sz w:val="24"/>
          <w:szCs w:val="24"/>
        </w:rPr>
        <w:t>wiązań</w:t>
      </w:r>
      <w:r w:rsidRPr="00D623A1">
        <w:rPr>
          <w:rFonts w:ascii="Times New Roman" w:eastAsia="Arial" w:hAnsi="Times New Roman" w:cs="Times New Roman"/>
          <w:spacing w:val="14"/>
          <w:sz w:val="24"/>
          <w:szCs w:val="24"/>
        </w:rPr>
        <w:t xml:space="preserve"> </w:t>
      </w:r>
      <w:proofErr w:type="spellStart"/>
      <w:r w:rsidRPr="00D623A1">
        <w:rPr>
          <w:rFonts w:ascii="Times New Roman" w:eastAsia="Arial" w:hAnsi="Times New Roman" w:cs="Times New Roman"/>
          <w:sz w:val="24"/>
          <w:szCs w:val="24"/>
        </w:rPr>
        <w:t>disiarczkowych</w:t>
      </w:r>
      <w:proofErr w:type="spellEnd"/>
      <w:r w:rsidRPr="00D623A1">
        <w:rPr>
          <w:rFonts w:ascii="Times New Roman" w:eastAsia="Arial" w:hAnsi="Times New Roman" w:cs="Times New Roman"/>
          <w:spacing w:val="30"/>
          <w:sz w:val="24"/>
          <w:szCs w:val="24"/>
        </w:rPr>
        <w:t xml:space="preserve"> </w:t>
      </w:r>
      <w:r w:rsidRPr="00D623A1">
        <w:rPr>
          <w:rFonts w:ascii="Times New Roman" w:eastAsia="Arial" w:hAnsi="Times New Roman" w:cs="Times New Roman"/>
          <w:sz w:val="24"/>
          <w:szCs w:val="24"/>
        </w:rPr>
        <w:t>w</w:t>
      </w:r>
      <w:r w:rsidRPr="00D623A1">
        <w:rPr>
          <w:rFonts w:ascii="Times New Roman" w:eastAsia="Arial" w:hAnsi="Times New Roman" w:cs="Times New Roman"/>
          <w:spacing w:val="5"/>
          <w:sz w:val="24"/>
          <w:szCs w:val="24"/>
        </w:rPr>
        <w:t xml:space="preserve"> </w:t>
      </w:r>
      <w:r w:rsidRPr="00D623A1">
        <w:rPr>
          <w:rFonts w:ascii="Times New Roman" w:eastAsia="Arial" w:hAnsi="Times New Roman" w:cs="Times New Roman"/>
          <w:sz w:val="24"/>
          <w:szCs w:val="24"/>
        </w:rPr>
        <w:t>polipeptydach</w:t>
      </w:r>
      <w:r w:rsidRPr="00D623A1">
        <w:rPr>
          <w:rFonts w:ascii="Times New Roman" w:eastAsia="Arial" w:hAnsi="Times New Roman" w:cs="Times New Roman"/>
          <w:spacing w:val="28"/>
          <w:sz w:val="24"/>
          <w:szCs w:val="24"/>
        </w:rPr>
        <w:t xml:space="preserve"> </w:t>
      </w:r>
      <w:r w:rsidRPr="00D623A1">
        <w:rPr>
          <w:rFonts w:ascii="Times New Roman" w:eastAsia="Arial" w:hAnsi="Times New Roman" w:cs="Times New Roman"/>
          <w:w w:val="102"/>
          <w:sz w:val="24"/>
          <w:szCs w:val="24"/>
        </w:rPr>
        <w:t xml:space="preserve">śluzu </w:t>
      </w:r>
    </w:p>
    <w:p w14:paraId="6CF13859" w14:textId="77777777" w:rsidR="00751D88" w:rsidRPr="00D623A1" w:rsidRDefault="0017371E">
      <w:pPr>
        <w:pStyle w:val="Akapitzlist"/>
        <w:numPr>
          <w:ilvl w:val="0"/>
          <w:numId w:val="98"/>
        </w:numPr>
        <w:spacing w:after="0" w:line="360" w:lineRule="auto"/>
        <w:rPr>
          <w:rFonts w:ascii="Times New Roman" w:hAnsi="Times New Roman" w:cs="Times New Roman"/>
          <w:sz w:val="24"/>
          <w:szCs w:val="24"/>
        </w:rPr>
      </w:pPr>
      <w:r w:rsidRPr="00D623A1">
        <w:rPr>
          <w:rFonts w:ascii="Times New Roman" w:eastAsia="Arial" w:hAnsi="Times New Roman" w:cs="Times New Roman"/>
          <w:sz w:val="24"/>
          <w:szCs w:val="24"/>
        </w:rPr>
        <w:t>rozrywaniu</w:t>
      </w:r>
      <w:r w:rsidRPr="00D623A1">
        <w:rPr>
          <w:rFonts w:ascii="Times New Roman" w:eastAsia="Arial" w:hAnsi="Times New Roman" w:cs="Times New Roman"/>
          <w:spacing w:val="24"/>
          <w:sz w:val="24"/>
          <w:szCs w:val="24"/>
        </w:rPr>
        <w:t xml:space="preserve"> </w:t>
      </w:r>
      <w:r w:rsidRPr="00D623A1">
        <w:rPr>
          <w:rFonts w:ascii="Times New Roman" w:eastAsia="Arial" w:hAnsi="Times New Roman" w:cs="Times New Roman"/>
          <w:sz w:val="24"/>
          <w:szCs w:val="24"/>
        </w:rPr>
        <w:t>wiązań</w:t>
      </w:r>
      <w:r w:rsidRPr="00D623A1">
        <w:rPr>
          <w:rFonts w:ascii="Times New Roman" w:eastAsia="Arial" w:hAnsi="Times New Roman" w:cs="Times New Roman"/>
          <w:spacing w:val="14"/>
          <w:sz w:val="24"/>
          <w:szCs w:val="24"/>
        </w:rPr>
        <w:t xml:space="preserve"> </w:t>
      </w:r>
      <w:r w:rsidRPr="00D623A1">
        <w:rPr>
          <w:rFonts w:ascii="Times New Roman" w:eastAsia="Arial" w:hAnsi="Times New Roman" w:cs="Times New Roman"/>
          <w:sz w:val="24"/>
          <w:szCs w:val="24"/>
        </w:rPr>
        <w:t>hydrofilnych</w:t>
      </w:r>
      <w:r w:rsidRPr="00D623A1">
        <w:rPr>
          <w:rFonts w:ascii="Times New Roman" w:eastAsia="Arial" w:hAnsi="Times New Roman" w:cs="Times New Roman"/>
          <w:spacing w:val="22"/>
          <w:sz w:val="24"/>
          <w:szCs w:val="24"/>
        </w:rPr>
        <w:t xml:space="preserve"> </w:t>
      </w:r>
      <w:r w:rsidRPr="00D623A1">
        <w:rPr>
          <w:rFonts w:ascii="Times New Roman" w:eastAsia="Arial" w:hAnsi="Times New Roman" w:cs="Times New Roman"/>
          <w:sz w:val="24"/>
          <w:szCs w:val="24"/>
        </w:rPr>
        <w:t>w</w:t>
      </w:r>
      <w:r w:rsidRPr="00D623A1">
        <w:rPr>
          <w:rFonts w:ascii="Times New Roman" w:eastAsia="Arial" w:hAnsi="Times New Roman" w:cs="Times New Roman"/>
          <w:spacing w:val="5"/>
          <w:sz w:val="24"/>
          <w:szCs w:val="24"/>
        </w:rPr>
        <w:t xml:space="preserve"> </w:t>
      </w:r>
      <w:r w:rsidRPr="00D623A1">
        <w:rPr>
          <w:rFonts w:ascii="Times New Roman" w:eastAsia="Arial" w:hAnsi="Times New Roman" w:cs="Times New Roman"/>
          <w:sz w:val="24"/>
          <w:szCs w:val="24"/>
        </w:rPr>
        <w:t>polipeptydach</w:t>
      </w:r>
      <w:r w:rsidRPr="00D623A1">
        <w:rPr>
          <w:rFonts w:ascii="Times New Roman" w:eastAsia="Arial" w:hAnsi="Times New Roman" w:cs="Times New Roman"/>
          <w:spacing w:val="25"/>
          <w:sz w:val="24"/>
          <w:szCs w:val="24"/>
        </w:rPr>
        <w:t xml:space="preserve"> </w:t>
      </w:r>
      <w:r w:rsidRPr="00D623A1">
        <w:rPr>
          <w:rFonts w:ascii="Times New Roman" w:eastAsia="Arial" w:hAnsi="Times New Roman" w:cs="Times New Roman"/>
          <w:w w:val="102"/>
          <w:sz w:val="24"/>
          <w:szCs w:val="24"/>
        </w:rPr>
        <w:t xml:space="preserve">śluzu </w:t>
      </w:r>
    </w:p>
    <w:p w14:paraId="5C9C6F46" w14:textId="77777777" w:rsidR="00751D88" w:rsidRPr="00D623A1" w:rsidRDefault="0017371E">
      <w:pPr>
        <w:pStyle w:val="Akapitzlist"/>
        <w:numPr>
          <w:ilvl w:val="0"/>
          <w:numId w:val="98"/>
        </w:numPr>
        <w:spacing w:after="0" w:line="360" w:lineRule="auto"/>
        <w:rPr>
          <w:rFonts w:ascii="Times New Roman" w:hAnsi="Times New Roman" w:cs="Times New Roman"/>
          <w:sz w:val="24"/>
          <w:szCs w:val="24"/>
        </w:rPr>
      </w:pPr>
      <w:r w:rsidRPr="00D623A1">
        <w:rPr>
          <w:rFonts w:ascii="Times New Roman" w:eastAsia="Arial" w:hAnsi="Times New Roman" w:cs="Times New Roman"/>
          <w:sz w:val="24"/>
          <w:szCs w:val="24"/>
        </w:rPr>
        <w:t>tworzeniu</w:t>
      </w:r>
      <w:r w:rsidRPr="00D623A1">
        <w:rPr>
          <w:rFonts w:ascii="Times New Roman" w:eastAsia="Arial" w:hAnsi="Times New Roman" w:cs="Times New Roman"/>
          <w:spacing w:val="21"/>
          <w:sz w:val="24"/>
          <w:szCs w:val="24"/>
        </w:rPr>
        <w:t xml:space="preserve"> </w:t>
      </w:r>
      <w:r w:rsidRPr="00D623A1">
        <w:rPr>
          <w:rFonts w:ascii="Times New Roman" w:eastAsia="Arial" w:hAnsi="Times New Roman" w:cs="Times New Roman"/>
          <w:sz w:val="24"/>
          <w:szCs w:val="24"/>
        </w:rPr>
        <w:t>wiązań</w:t>
      </w:r>
      <w:r w:rsidRPr="00D623A1">
        <w:rPr>
          <w:rFonts w:ascii="Times New Roman" w:eastAsia="Arial" w:hAnsi="Times New Roman" w:cs="Times New Roman"/>
          <w:spacing w:val="14"/>
          <w:sz w:val="24"/>
          <w:szCs w:val="24"/>
        </w:rPr>
        <w:t xml:space="preserve"> </w:t>
      </w:r>
      <w:proofErr w:type="spellStart"/>
      <w:r w:rsidRPr="00D623A1">
        <w:rPr>
          <w:rFonts w:ascii="Times New Roman" w:eastAsia="Arial" w:hAnsi="Times New Roman" w:cs="Times New Roman"/>
          <w:sz w:val="24"/>
          <w:szCs w:val="24"/>
        </w:rPr>
        <w:t>disiarczkowych</w:t>
      </w:r>
      <w:proofErr w:type="spellEnd"/>
      <w:r w:rsidRPr="00D623A1">
        <w:rPr>
          <w:rFonts w:ascii="Times New Roman" w:eastAsia="Arial" w:hAnsi="Times New Roman" w:cs="Times New Roman"/>
          <w:spacing w:val="28"/>
          <w:sz w:val="24"/>
          <w:szCs w:val="24"/>
        </w:rPr>
        <w:t xml:space="preserve"> </w:t>
      </w:r>
      <w:r w:rsidRPr="00D623A1">
        <w:rPr>
          <w:rFonts w:ascii="Times New Roman" w:eastAsia="Arial" w:hAnsi="Times New Roman" w:cs="Times New Roman"/>
          <w:sz w:val="24"/>
          <w:szCs w:val="24"/>
        </w:rPr>
        <w:t>w</w:t>
      </w:r>
      <w:r w:rsidRPr="00D623A1">
        <w:rPr>
          <w:rFonts w:ascii="Times New Roman" w:eastAsia="Arial" w:hAnsi="Times New Roman" w:cs="Times New Roman"/>
          <w:spacing w:val="5"/>
          <w:sz w:val="24"/>
          <w:szCs w:val="24"/>
        </w:rPr>
        <w:t xml:space="preserve"> </w:t>
      </w:r>
      <w:r w:rsidRPr="00D623A1">
        <w:rPr>
          <w:rFonts w:ascii="Times New Roman" w:eastAsia="Arial" w:hAnsi="Times New Roman" w:cs="Times New Roman"/>
          <w:sz w:val="24"/>
          <w:szCs w:val="24"/>
        </w:rPr>
        <w:t>polipeptydach</w:t>
      </w:r>
      <w:r w:rsidRPr="00D623A1">
        <w:rPr>
          <w:rFonts w:ascii="Times New Roman" w:eastAsia="Arial" w:hAnsi="Times New Roman" w:cs="Times New Roman"/>
          <w:spacing w:val="25"/>
          <w:sz w:val="24"/>
          <w:szCs w:val="24"/>
        </w:rPr>
        <w:t xml:space="preserve"> </w:t>
      </w:r>
      <w:r w:rsidRPr="00D623A1">
        <w:rPr>
          <w:rFonts w:ascii="Times New Roman" w:eastAsia="Arial" w:hAnsi="Times New Roman" w:cs="Times New Roman"/>
          <w:w w:val="102"/>
          <w:sz w:val="24"/>
          <w:szCs w:val="24"/>
        </w:rPr>
        <w:t xml:space="preserve">śluzu </w:t>
      </w:r>
    </w:p>
    <w:p w14:paraId="456343CF" w14:textId="1AB5E978" w:rsidR="00751D88" w:rsidRPr="00D623A1" w:rsidRDefault="0017371E" w:rsidP="00BA7C02">
      <w:pPr>
        <w:pStyle w:val="Akapitzlist"/>
        <w:numPr>
          <w:ilvl w:val="0"/>
          <w:numId w:val="98"/>
        </w:numPr>
        <w:spacing w:after="0" w:line="360" w:lineRule="auto"/>
        <w:rPr>
          <w:rFonts w:ascii="Times New Roman" w:hAnsi="Times New Roman" w:cs="Times New Roman"/>
          <w:sz w:val="24"/>
          <w:szCs w:val="24"/>
        </w:rPr>
      </w:pPr>
      <w:r w:rsidRPr="00D623A1">
        <w:rPr>
          <w:rFonts w:ascii="Times New Roman" w:eastAsia="Arial" w:hAnsi="Times New Roman" w:cs="Times New Roman"/>
          <w:sz w:val="24"/>
          <w:szCs w:val="24"/>
        </w:rPr>
        <w:t>tworzeniu</w:t>
      </w:r>
      <w:r w:rsidRPr="00D623A1">
        <w:rPr>
          <w:rFonts w:ascii="Times New Roman" w:eastAsia="Arial" w:hAnsi="Times New Roman" w:cs="Times New Roman"/>
          <w:spacing w:val="22"/>
          <w:sz w:val="24"/>
          <w:szCs w:val="24"/>
        </w:rPr>
        <w:t xml:space="preserve"> </w:t>
      </w:r>
      <w:r w:rsidRPr="00D623A1">
        <w:rPr>
          <w:rFonts w:ascii="Times New Roman" w:eastAsia="Arial" w:hAnsi="Times New Roman" w:cs="Times New Roman"/>
          <w:sz w:val="24"/>
          <w:szCs w:val="24"/>
        </w:rPr>
        <w:t>wiązań</w:t>
      </w:r>
      <w:r w:rsidRPr="00D623A1">
        <w:rPr>
          <w:rFonts w:ascii="Times New Roman" w:eastAsia="Arial" w:hAnsi="Times New Roman" w:cs="Times New Roman"/>
          <w:spacing w:val="14"/>
          <w:sz w:val="24"/>
          <w:szCs w:val="24"/>
        </w:rPr>
        <w:t xml:space="preserve"> </w:t>
      </w:r>
      <w:r w:rsidRPr="00D623A1">
        <w:rPr>
          <w:rFonts w:ascii="Times New Roman" w:eastAsia="Arial" w:hAnsi="Times New Roman" w:cs="Times New Roman"/>
          <w:sz w:val="24"/>
          <w:szCs w:val="24"/>
        </w:rPr>
        <w:t>hydrofobowych</w:t>
      </w:r>
      <w:r w:rsidRPr="00D623A1">
        <w:rPr>
          <w:rFonts w:ascii="Times New Roman" w:eastAsia="Arial" w:hAnsi="Times New Roman" w:cs="Times New Roman"/>
          <w:spacing w:val="28"/>
          <w:sz w:val="24"/>
          <w:szCs w:val="24"/>
        </w:rPr>
        <w:t xml:space="preserve"> </w:t>
      </w:r>
      <w:r w:rsidRPr="00D623A1">
        <w:rPr>
          <w:rFonts w:ascii="Times New Roman" w:eastAsia="Arial" w:hAnsi="Times New Roman" w:cs="Times New Roman"/>
          <w:sz w:val="24"/>
          <w:szCs w:val="24"/>
        </w:rPr>
        <w:t>w</w:t>
      </w:r>
      <w:r w:rsidRPr="00D623A1">
        <w:rPr>
          <w:rFonts w:ascii="Times New Roman" w:eastAsia="Arial" w:hAnsi="Times New Roman" w:cs="Times New Roman"/>
          <w:spacing w:val="5"/>
          <w:sz w:val="24"/>
          <w:szCs w:val="24"/>
        </w:rPr>
        <w:t xml:space="preserve"> </w:t>
      </w:r>
      <w:r w:rsidRPr="00D623A1">
        <w:rPr>
          <w:rFonts w:ascii="Times New Roman" w:eastAsia="Arial" w:hAnsi="Times New Roman" w:cs="Times New Roman"/>
          <w:sz w:val="24"/>
          <w:szCs w:val="24"/>
        </w:rPr>
        <w:t>polipeptydach</w:t>
      </w:r>
      <w:r w:rsidRPr="00D623A1">
        <w:rPr>
          <w:rFonts w:ascii="Times New Roman" w:eastAsia="Arial" w:hAnsi="Times New Roman" w:cs="Times New Roman"/>
          <w:spacing w:val="25"/>
          <w:sz w:val="24"/>
          <w:szCs w:val="24"/>
        </w:rPr>
        <w:t xml:space="preserve"> </w:t>
      </w:r>
      <w:r w:rsidRPr="00D623A1">
        <w:rPr>
          <w:rFonts w:ascii="Times New Roman" w:eastAsia="Arial" w:hAnsi="Times New Roman" w:cs="Times New Roman"/>
          <w:w w:val="102"/>
          <w:sz w:val="24"/>
          <w:szCs w:val="24"/>
        </w:rPr>
        <w:t xml:space="preserve">śluzu </w:t>
      </w:r>
    </w:p>
    <w:p w14:paraId="21442D06" w14:textId="605EFBDB" w:rsidR="0017371E" w:rsidRPr="00D623A1" w:rsidRDefault="0017371E" w:rsidP="00F83163">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Który z leków bardzo dobrze przenika do OUN</w:t>
      </w:r>
      <w:r w:rsidR="00F64549" w:rsidRPr="00D623A1">
        <w:rPr>
          <w:rFonts w:ascii="Times New Roman" w:eastAsia="Arial" w:hAnsi="Times New Roman" w:cs="Times New Roman"/>
          <w:b/>
          <w:bCs/>
          <w:w w:val="102"/>
          <w:sz w:val="24"/>
          <w:szCs w:val="24"/>
        </w:rPr>
        <w:t>:</w:t>
      </w:r>
    </w:p>
    <w:p w14:paraId="4F800D2E" w14:textId="7D5CC777" w:rsidR="0017371E" w:rsidRPr="00D623A1" w:rsidRDefault="0017371E">
      <w:pPr>
        <w:pStyle w:val="Akapitzlist"/>
        <w:numPr>
          <w:ilvl w:val="0"/>
          <w:numId w:val="99"/>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gentamycyna</w:t>
      </w:r>
      <w:proofErr w:type="spellEnd"/>
      <w:r w:rsidRPr="00D623A1">
        <w:rPr>
          <w:rFonts w:ascii="Times New Roman" w:eastAsia="Arial" w:hAnsi="Times New Roman" w:cs="Times New Roman"/>
          <w:w w:val="102"/>
          <w:sz w:val="24"/>
          <w:szCs w:val="24"/>
        </w:rPr>
        <w:t xml:space="preserve"> </w:t>
      </w:r>
    </w:p>
    <w:p w14:paraId="7C8AFE0D" w14:textId="77777777" w:rsidR="00751D88" w:rsidRPr="00D623A1" w:rsidRDefault="0017371E">
      <w:pPr>
        <w:pStyle w:val="Akapitzlist"/>
        <w:numPr>
          <w:ilvl w:val="0"/>
          <w:numId w:val="99"/>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kloksacylina</w:t>
      </w:r>
      <w:proofErr w:type="spellEnd"/>
      <w:r w:rsidRPr="00D623A1">
        <w:rPr>
          <w:rFonts w:ascii="Times New Roman" w:eastAsia="Arial" w:hAnsi="Times New Roman" w:cs="Times New Roman"/>
          <w:w w:val="102"/>
          <w:sz w:val="24"/>
          <w:szCs w:val="24"/>
        </w:rPr>
        <w:t xml:space="preserve"> </w:t>
      </w:r>
    </w:p>
    <w:p w14:paraId="3567E958" w14:textId="77777777" w:rsidR="00751D88" w:rsidRPr="00D623A1" w:rsidRDefault="0017371E">
      <w:pPr>
        <w:pStyle w:val="Akapitzlist"/>
        <w:numPr>
          <w:ilvl w:val="0"/>
          <w:numId w:val="99"/>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cefoperazon</w:t>
      </w:r>
      <w:proofErr w:type="spellEnd"/>
      <w:r w:rsidRPr="00D623A1">
        <w:rPr>
          <w:rFonts w:ascii="Times New Roman" w:eastAsia="Arial" w:hAnsi="Times New Roman" w:cs="Times New Roman"/>
          <w:w w:val="102"/>
          <w:sz w:val="24"/>
          <w:szCs w:val="24"/>
        </w:rPr>
        <w:t xml:space="preserve"> </w:t>
      </w:r>
    </w:p>
    <w:p w14:paraId="5F3EBDA3" w14:textId="269A68AC" w:rsidR="00A90DA8" w:rsidRPr="00D623A1" w:rsidRDefault="0017371E" w:rsidP="005F4C00">
      <w:pPr>
        <w:pStyle w:val="Akapitzlist"/>
        <w:numPr>
          <w:ilvl w:val="0"/>
          <w:numId w:val="99"/>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amoksycylina</w:t>
      </w:r>
      <w:proofErr w:type="spellEnd"/>
      <w:r w:rsidRPr="00D623A1">
        <w:rPr>
          <w:rFonts w:ascii="Times New Roman" w:eastAsia="Arial" w:hAnsi="Times New Roman" w:cs="Times New Roman"/>
          <w:w w:val="102"/>
          <w:sz w:val="24"/>
          <w:szCs w:val="24"/>
        </w:rPr>
        <w:t xml:space="preserve"> </w:t>
      </w:r>
    </w:p>
    <w:p w14:paraId="493F20BC" w14:textId="4708174A" w:rsidR="0017371E" w:rsidRPr="00D623A1" w:rsidRDefault="0017371E" w:rsidP="00F83163">
      <w:pPr>
        <w:pStyle w:val="Akapitzlist"/>
        <w:numPr>
          <w:ilvl w:val="0"/>
          <w:numId w:val="1"/>
        </w:numPr>
        <w:spacing w:after="0" w:line="360" w:lineRule="auto"/>
        <w:jc w:val="both"/>
        <w:rPr>
          <w:rFonts w:ascii="Times New Roman" w:eastAsia="Arial" w:hAnsi="Times New Roman" w:cs="Times New Roman"/>
          <w:b/>
          <w:bCs/>
          <w:w w:val="102"/>
          <w:sz w:val="24"/>
          <w:szCs w:val="24"/>
        </w:rPr>
      </w:pPr>
      <w:r w:rsidRPr="00D623A1">
        <w:rPr>
          <w:rFonts w:ascii="Times New Roman" w:hAnsi="Times New Roman" w:cs="Times New Roman"/>
          <w:b/>
          <w:bCs/>
          <w:sz w:val="24"/>
          <w:szCs w:val="24"/>
        </w:rPr>
        <w:t>Efektem podawania insuliny w terapii cukrzycy nie jest:</w:t>
      </w:r>
    </w:p>
    <w:p w14:paraId="15D7B25A" w14:textId="56906560" w:rsidR="0017371E" w:rsidRPr="00D623A1" w:rsidRDefault="0017371E">
      <w:pPr>
        <w:pStyle w:val="Akapitzlist"/>
        <w:numPr>
          <w:ilvl w:val="3"/>
          <w:numId w:val="10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hipokaliemia</w:t>
      </w:r>
    </w:p>
    <w:p w14:paraId="0EE1E94F" w14:textId="6DB421BC" w:rsidR="0017371E" w:rsidRPr="00D623A1" w:rsidRDefault="0017371E">
      <w:pPr>
        <w:pStyle w:val="Akapitzlist"/>
        <w:numPr>
          <w:ilvl w:val="3"/>
          <w:numId w:val="10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retencja sodu i wody</w:t>
      </w:r>
    </w:p>
    <w:p w14:paraId="0BC04189" w14:textId="71FDC774" w:rsidR="0017371E" w:rsidRPr="00D623A1" w:rsidRDefault="0017371E">
      <w:pPr>
        <w:pStyle w:val="Akapitzlist"/>
        <w:numPr>
          <w:ilvl w:val="3"/>
          <w:numId w:val="10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wzmożenie glikozurii </w:t>
      </w:r>
    </w:p>
    <w:p w14:paraId="31E15A4F" w14:textId="3DAAE100" w:rsidR="00431091" w:rsidRPr="00D623A1" w:rsidRDefault="0017371E" w:rsidP="005F4C00">
      <w:pPr>
        <w:pStyle w:val="Akapitzlist"/>
        <w:numPr>
          <w:ilvl w:val="3"/>
          <w:numId w:val="10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zwiększenie masy ciała </w:t>
      </w:r>
    </w:p>
    <w:p w14:paraId="5BE91128" w14:textId="2A7AE4B0" w:rsidR="0017371E" w:rsidRPr="00D623A1" w:rsidRDefault="0017371E" w:rsidP="00F83163">
      <w:pPr>
        <w:pStyle w:val="Akapitzlist"/>
        <w:numPr>
          <w:ilvl w:val="0"/>
          <w:numId w:val="1"/>
        </w:numPr>
        <w:spacing w:after="0" w:line="360" w:lineRule="auto"/>
        <w:ind w:left="714" w:hanging="357"/>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Adrenalina może być podawana drogą:</w:t>
      </w:r>
    </w:p>
    <w:p w14:paraId="17440AD8" w14:textId="77777777" w:rsidR="0017371E" w:rsidRPr="00D623A1" w:rsidRDefault="0017371E">
      <w:pPr>
        <w:numPr>
          <w:ilvl w:val="1"/>
          <w:numId w:val="101"/>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doustną</w:t>
      </w:r>
    </w:p>
    <w:p w14:paraId="2860B5BF" w14:textId="77777777" w:rsidR="0017371E" w:rsidRPr="00D623A1" w:rsidRDefault="0017371E">
      <w:pPr>
        <w:numPr>
          <w:ilvl w:val="1"/>
          <w:numId w:val="101"/>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podskórną</w:t>
      </w:r>
    </w:p>
    <w:p w14:paraId="2129197C" w14:textId="77777777" w:rsidR="0017371E" w:rsidRPr="00D623A1" w:rsidRDefault="0017371E">
      <w:pPr>
        <w:numPr>
          <w:ilvl w:val="1"/>
          <w:numId w:val="101"/>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podjęzykowo</w:t>
      </w:r>
    </w:p>
    <w:p w14:paraId="40C36D42" w14:textId="504C457C" w:rsidR="0017371E" w:rsidRPr="00D623A1" w:rsidRDefault="0017371E">
      <w:pPr>
        <w:numPr>
          <w:ilvl w:val="1"/>
          <w:numId w:val="101"/>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w czopkach</w:t>
      </w:r>
    </w:p>
    <w:p w14:paraId="0E253E97" w14:textId="53131294"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w w:val="102"/>
          <w:sz w:val="24"/>
          <w:szCs w:val="24"/>
        </w:rPr>
        <w:t xml:space="preserve"> </w:t>
      </w:r>
      <w:r w:rsidRPr="00D623A1">
        <w:rPr>
          <w:rFonts w:ascii="Times New Roman" w:eastAsia="Arial" w:hAnsi="Times New Roman" w:cs="Times New Roman"/>
          <w:b/>
          <w:bCs/>
          <w:w w:val="102"/>
          <w:sz w:val="24"/>
          <w:szCs w:val="24"/>
        </w:rPr>
        <w:t>Alfa-</w:t>
      </w:r>
      <w:proofErr w:type="spellStart"/>
      <w:r w:rsidRPr="00D623A1">
        <w:rPr>
          <w:rFonts w:ascii="Times New Roman" w:eastAsia="Arial" w:hAnsi="Times New Roman" w:cs="Times New Roman"/>
          <w:b/>
          <w:bCs/>
          <w:w w:val="102"/>
          <w:sz w:val="24"/>
          <w:szCs w:val="24"/>
        </w:rPr>
        <w:t>adrenolityki</w:t>
      </w:r>
      <w:proofErr w:type="spellEnd"/>
      <w:r w:rsidRPr="00D623A1">
        <w:rPr>
          <w:rFonts w:ascii="Times New Roman" w:eastAsia="Arial" w:hAnsi="Times New Roman" w:cs="Times New Roman"/>
          <w:b/>
          <w:bCs/>
          <w:w w:val="102"/>
          <w:sz w:val="24"/>
          <w:szCs w:val="24"/>
        </w:rPr>
        <w:t xml:space="preserve"> znalazły zastosowanie w leczeniu:</w:t>
      </w:r>
    </w:p>
    <w:p w14:paraId="45DED469" w14:textId="77777777" w:rsidR="0017371E" w:rsidRPr="00D623A1" w:rsidRDefault="0017371E">
      <w:pPr>
        <w:numPr>
          <w:ilvl w:val="0"/>
          <w:numId w:val="102"/>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nadciśnienia</w:t>
      </w:r>
    </w:p>
    <w:p w14:paraId="3FAF0D40" w14:textId="77777777" w:rsidR="0017371E" w:rsidRPr="00D623A1" w:rsidRDefault="0017371E">
      <w:pPr>
        <w:numPr>
          <w:ilvl w:val="0"/>
          <w:numId w:val="102"/>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kolek jelitowych</w:t>
      </w:r>
    </w:p>
    <w:p w14:paraId="399C273E" w14:textId="77777777" w:rsidR="0017371E" w:rsidRPr="00D623A1" w:rsidRDefault="0017371E">
      <w:pPr>
        <w:numPr>
          <w:ilvl w:val="0"/>
          <w:numId w:val="102"/>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przerostu gruczołu krokowego</w:t>
      </w:r>
    </w:p>
    <w:p w14:paraId="2DFAF27C" w14:textId="6717E205" w:rsidR="00474867" w:rsidRPr="00D623A1" w:rsidRDefault="0017371E" w:rsidP="005F4C00">
      <w:pPr>
        <w:numPr>
          <w:ilvl w:val="0"/>
          <w:numId w:val="102"/>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prawdziwe a i </w:t>
      </w:r>
      <w:r w:rsidR="00A740A9" w:rsidRPr="00D623A1">
        <w:rPr>
          <w:rFonts w:ascii="Times New Roman" w:eastAsia="Arial" w:hAnsi="Times New Roman" w:cs="Times New Roman"/>
          <w:w w:val="102"/>
          <w:sz w:val="24"/>
          <w:szCs w:val="24"/>
        </w:rPr>
        <w:t>c</w:t>
      </w:r>
    </w:p>
    <w:p w14:paraId="19F9535D" w14:textId="51F44158" w:rsidR="00032FFE" w:rsidRPr="00D623A1" w:rsidRDefault="009673E6" w:rsidP="00F83163">
      <w:pPr>
        <w:pStyle w:val="Akapitzlist"/>
        <w:numPr>
          <w:ilvl w:val="0"/>
          <w:numId w:val="1"/>
        </w:numPr>
        <w:spacing w:after="0" w:line="360" w:lineRule="auto"/>
        <w:ind w:left="714" w:hanging="357"/>
        <w:rPr>
          <w:rFonts w:ascii="Times New Roman" w:eastAsia="Arial" w:hAnsi="Times New Roman" w:cs="Times New Roman"/>
          <w:b/>
          <w:bCs/>
          <w:w w:val="102"/>
          <w:sz w:val="24"/>
          <w:szCs w:val="24"/>
        </w:rPr>
      </w:pPr>
      <w:bookmarkStart w:id="1" w:name="_Hlk123320047"/>
      <w:proofErr w:type="spellStart"/>
      <w:r w:rsidRPr="00D623A1">
        <w:rPr>
          <w:rFonts w:ascii="Times New Roman" w:eastAsia="Arial" w:hAnsi="Times New Roman" w:cs="Times New Roman"/>
          <w:b/>
          <w:bCs/>
          <w:w w:val="102"/>
          <w:sz w:val="24"/>
          <w:szCs w:val="24"/>
        </w:rPr>
        <w:lastRenderedPageBreak/>
        <w:t>Metaboliz</w:t>
      </w:r>
      <w:proofErr w:type="spellEnd"/>
      <w:r w:rsidRPr="00D623A1">
        <w:rPr>
          <w:rFonts w:ascii="Times New Roman" w:eastAsia="Arial" w:hAnsi="Times New Roman" w:cs="Times New Roman"/>
          <w:b/>
          <w:bCs/>
          <w:w w:val="102"/>
          <w:sz w:val="24"/>
          <w:szCs w:val="24"/>
        </w:rPr>
        <w:t xml:space="preserve"> leku</w:t>
      </w:r>
      <w:bookmarkEnd w:id="1"/>
      <w:r w:rsidR="00F64549" w:rsidRPr="00D623A1">
        <w:rPr>
          <w:rFonts w:ascii="Times New Roman" w:eastAsia="Arial" w:hAnsi="Times New Roman" w:cs="Times New Roman"/>
          <w:b/>
          <w:bCs/>
          <w:w w:val="102"/>
          <w:sz w:val="24"/>
          <w:szCs w:val="24"/>
        </w:rPr>
        <w:t>:</w:t>
      </w:r>
    </w:p>
    <w:p w14:paraId="7841F473" w14:textId="4354742A" w:rsidR="0017371E" w:rsidRPr="00D623A1" w:rsidRDefault="0017371E">
      <w:pPr>
        <w:pStyle w:val="Akapitzlist"/>
        <w:numPr>
          <w:ilvl w:val="0"/>
          <w:numId w:val="103"/>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polega na jego dezaktywacji i przekształceniu w taką postać, która może być wydalana</w:t>
      </w:r>
    </w:p>
    <w:p w14:paraId="154BE1DB" w14:textId="77777777" w:rsidR="0017371E" w:rsidRPr="00D623A1" w:rsidRDefault="0017371E">
      <w:pPr>
        <w:numPr>
          <w:ilvl w:val="0"/>
          <w:numId w:val="103"/>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jest to proces, w którym lek ulega rozmieszczeniu w organizmie</w:t>
      </w:r>
    </w:p>
    <w:p w14:paraId="1B244EA0" w14:textId="77777777" w:rsidR="0017371E" w:rsidRPr="00D623A1" w:rsidRDefault="0017371E">
      <w:pPr>
        <w:numPr>
          <w:ilvl w:val="0"/>
          <w:numId w:val="103"/>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jest to proces mający na celu jego wydalenie</w:t>
      </w:r>
    </w:p>
    <w:p w14:paraId="5AE90F37" w14:textId="1A46C2CB" w:rsidR="0017371E" w:rsidRPr="00D623A1" w:rsidRDefault="0017371E">
      <w:pPr>
        <w:numPr>
          <w:ilvl w:val="0"/>
          <w:numId w:val="103"/>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zachodzi w  żołądku</w:t>
      </w:r>
    </w:p>
    <w:p w14:paraId="56AD2D09" w14:textId="24ABCD10"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bookmarkStart w:id="2" w:name="_Hlk123320209"/>
      <w:proofErr w:type="spellStart"/>
      <w:r w:rsidRPr="00D623A1">
        <w:rPr>
          <w:rFonts w:ascii="Times New Roman" w:eastAsia="Arial" w:hAnsi="Times New Roman" w:cs="Times New Roman"/>
          <w:b/>
          <w:bCs/>
          <w:w w:val="102"/>
          <w:sz w:val="24"/>
          <w:szCs w:val="24"/>
        </w:rPr>
        <w:t>Acetylocysteina</w:t>
      </w:r>
      <w:proofErr w:type="spellEnd"/>
      <w:r w:rsidRPr="00D623A1">
        <w:rPr>
          <w:rFonts w:ascii="Times New Roman" w:eastAsia="Arial" w:hAnsi="Times New Roman" w:cs="Times New Roman"/>
          <w:b/>
          <w:bCs/>
          <w:w w:val="102"/>
          <w:sz w:val="24"/>
          <w:szCs w:val="24"/>
        </w:rPr>
        <w:t>:</w:t>
      </w:r>
    </w:p>
    <w:bookmarkEnd w:id="2"/>
    <w:p w14:paraId="4CA59B9E" w14:textId="77777777" w:rsidR="0017371E" w:rsidRPr="00D623A1" w:rsidRDefault="0017371E">
      <w:pPr>
        <w:numPr>
          <w:ilvl w:val="0"/>
          <w:numId w:val="104"/>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rozkurcza oskrzela</w:t>
      </w:r>
    </w:p>
    <w:p w14:paraId="084FE514" w14:textId="77777777" w:rsidR="0017371E" w:rsidRPr="00D623A1" w:rsidRDefault="0017371E">
      <w:pPr>
        <w:numPr>
          <w:ilvl w:val="0"/>
          <w:numId w:val="104"/>
        </w:numPr>
        <w:spacing w:after="0" w:line="360" w:lineRule="auto"/>
        <w:contextualSpacing/>
        <w:rPr>
          <w:rFonts w:ascii="Times New Roman" w:eastAsia="Arial" w:hAnsi="Times New Roman" w:cs="Times New Roman"/>
          <w:w w:val="102"/>
          <w:sz w:val="24"/>
          <w:szCs w:val="24"/>
        </w:rPr>
      </w:pPr>
      <w:r w:rsidRPr="00D623A1">
        <w:rPr>
          <w:rFonts w:ascii="Times New Roman" w:hAnsi="Times New Roman" w:cs="Times New Roman"/>
          <w:sz w:val="24"/>
          <w:szCs w:val="24"/>
        </w:rPr>
        <w:t>ma znaczenie w zwalczaniu bólu</w:t>
      </w:r>
    </w:p>
    <w:p w14:paraId="7C13DA39" w14:textId="77777777" w:rsidR="0017371E" w:rsidRPr="00D623A1" w:rsidRDefault="0017371E">
      <w:pPr>
        <w:numPr>
          <w:ilvl w:val="0"/>
          <w:numId w:val="104"/>
        </w:numPr>
        <w:spacing w:after="0" w:line="360" w:lineRule="auto"/>
        <w:contextualSpacing/>
        <w:rPr>
          <w:rFonts w:ascii="Times New Roman" w:eastAsia="Arial" w:hAnsi="Times New Roman" w:cs="Times New Roman"/>
          <w:w w:val="102"/>
          <w:sz w:val="24"/>
          <w:szCs w:val="24"/>
        </w:rPr>
      </w:pPr>
      <w:r w:rsidRPr="00D623A1">
        <w:rPr>
          <w:rFonts w:ascii="Times New Roman" w:hAnsi="Times New Roman" w:cs="Times New Roman"/>
          <w:sz w:val="24"/>
          <w:szCs w:val="24"/>
        </w:rPr>
        <w:t>podana doustnie bardziej skuteczna niż wziewanie</w:t>
      </w:r>
    </w:p>
    <w:p w14:paraId="20A7B21F" w14:textId="77777777" w:rsidR="0017371E" w:rsidRPr="00D623A1" w:rsidRDefault="0017371E">
      <w:pPr>
        <w:numPr>
          <w:ilvl w:val="0"/>
          <w:numId w:val="104"/>
        </w:numPr>
        <w:spacing w:after="0" w:line="360" w:lineRule="auto"/>
        <w:contextualSpacing/>
        <w:rPr>
          <w:rFonts w:ascii="Times New Roman" w:eastAsia="Arial" w:hAnsi="Times New Roman" w:cs="Times New Roman"/>
          <w:w w:val="102"/>
          <w:sz w:val="24"/>
          <w:szCs w:val="24"/>
        </w:rPr>
      </w:pPr>
      <w:r w:rsidRPr="00D623A1">
        <w:rPr>
          <w:rFonts w:ascii="Times New Roman" w:hAnsi="Times New Roman" w:cs="Times New Roman"/>
          <w:sz w:val="24"/>
          <w:szCs w:val="24"/>
        </w:rPr>
        <w:t>jest stosowana w zatruciu paracetamolem</w:t>
      </w:r>
    </w:p>
    <w:p w14:paraId="386E40D8" w14:textId="7A555B37"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 xml:space="preserve">Który objaw występuje nieomal u wszystkich chorych otrzymujących </w:t>
      </w:r>
      <w:proofErr w:type="spellStart"/>
      <w:r w:rsidRPr="00D623A1">
        <w:rPr>
          <w:rFonts w:ascii="Times New Roman" w:eastAsia="Arial" w:hAnsi="Times New Roman" w:cs="Times New Roman"/>
          <w:b/>
          <w:bCs/>
          <w:w w:val="102"/>
          <w:sz w:val="24"/>
          <w:szCs w:val="24"/>
        </w:rPr>
        <w:t>opioidy</w:t>
      </w:r>
      <w:proofErr w:type="spellEnd"/>
      <w:r w:rsidRPr="00D623A1">
        <w:rPr>
          <w:rFonts w:ascii="Times New Roman" w:eastAsia="Arial" w:hAnsi="Times New Roman" w:cs="Times New Roman"/>
          <w:b/>
          <w:bCs/>
          <w:w w:val="102"/>
          <w:sz w:val="24"/>
          <w:szCs w:val="24"/>
        </w:rPr>
        <w:t>, słabo związany z dawką podawaną i nie ustępuje w miarę stosowania?</w:t>
      </w:r>
    </w:p>
    <w:p w14:paraId="78BA72FC" w14:textId="77777777" w:rsidR="0017371E" w:rsidRPr="00D623A1" w:rsidRDefault="0017371E">
      <w:pPr>
        <w:numPr>
          <w:ilvl w:val="0"/>
          <w:numId w:val="105"/>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zaparcia</w:t>
      </w:r>
    </w:p>
    <w:p w14:paraId="23DA298E" w14:textId="77777777" w:rsidR="0017371E" w:rsidRPr="00D623A1" w:rsidRDefault="0017371E">
      <w:pPr>
        <w:numPr>
          <w:ilvl w:val="0"/>
          <w:numId w:val="105"/>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wymioty</w:t>
      </w:r>
    </w:p>
    <w:p w14:paraId="0378F7BE" w14:textId="77777777" w:rsidR="0017371E" w:rsidRPr="00D623A1" w:rsidRDefault="0017371E">
      <w:pPr>
        <w:numPr>
          <w:ilvl w:val="0"/>
          <w:numId w:val="105"/>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depresja ośrodka oddechowego</w:t>
      </w:r>
    </w:p>
    <w:p w14:paraId="52C4EE9E" w14:textId="77777777" w:rsidR="0017371E" w:rsidRPr="00D623A1" w:rsidRDefault="0017371E">
      <w:pPr>
        <w:numPr>
          <w:ilvl w:val="0"/>
          <w:numId w:val="105"/>
        </w:numPr>
        <w:spacing w:after="0" w:line="360" w:lineRule="auto"/>
        <w:contextualSpacing/>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mioklonie</w:t>
      </w:r>
      <w:proofErr w:type="spellEnd"/>
    </w:p>
    <w:p w14:paraId="50B3845D" w14:textId="6D034BA1"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w w:val="102"/>
          <w:sz w:val="24"/>
          <w:szCs w:val="24"/>
        </w:rPr>
        <w:t xml:space="preserve"> </w:t>
      </w:r>
      <w:r w:rsidRPr="00D623A1">
        <w:rPr>
          <w:rFonts w:ascii="Times New Roman" w:eastAsia="Arial" w:hAnsi="Times New Roman" w:cs="Times New Roman"/>
          <w:b/>
          <w:bCs/>
          <w:w w:val="102"/>
          <w:sz w:val="24"/>
          <w:szCs w:val="24"/>
        </w:rPr>
        <w:t>W celu przerwania napadu duszności wieńcowej podaje się nitroglicerynę:</w:t>
      </w:r>
    </w:p>
    <w:p w14:paraId="11E9BA41" w14:textId="77777777" w:rsidR="0017371E" w:rsidRPr="00D623A1" w:rsidRDefault="0017371E">
      <w:pPr>
        <w:numPr>
          <w:ilvl w:val="0"/>
          <w:numId w:val="106"/>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w tabletkach doustnie</w:t>
      </w:r>
    </w:p>
    <w:p w14:paraId="4E9B1A9E" w14:textId="77777777" w:rsidR="0017371E" w:rsidRPr="00D623A1" w:rsidRDefault="0017371E">
      <w:pPr>
        <w:numPr>
          <w:ilvl w:val="0"/>
          <w:numId w:val="106"/>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podjęzykowo</w:t>
      </w:r>
    </w:p>
    <w:p w14:paraId="2F58F26C" w14:textId="77777777" w:rsidR="0017371E" w:rsidRPr="00D623A1" w:rsidRDefault="0017371E">
      <w:pPr>
        <w:numPr>
          <w:ilvl w:val="0"/>
          <w:numId w:val="106"/>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podskórnie</w:t>
      </w:r>
    </w:p>
    <w:p w14:paraId="252DA2B8" w14:textId="5FE786A2" w:rsidR="0017371E" w:rsidRPr="00D623A1" w:rsidRDefault="0017371E" w:rsidP="00D5690D">
      <w:pPr>
        <w:numPr>
          <w:ilvl w:val="0"/>
          <w:numId w:val="106"/>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domięśniowo</w:t>
      </w:r>
    </w:p>
    <w:p w14:paraId="3732DCED" w14:textId="20CE38F2"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Suchy nieproduktywny kaszel może wystąpić w przypadku stosowania:</w:t>
      </w:r>
    </w:p>
    <w:p w14:paraId="35522E4A" w14:textId="77777777" w:rsidR="0017371E" w:rsidRPr="00D623A1" w:rsidRDefault="0017371E">
      <w:pPr>
        <w:numPr>
          <w:ilvl w:val="0"/>
          <w:numId w:val="107"/>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inhibitorów </w:t>
      </w:r>
      <w:proofErr w:type="spellStart"/>
      <w:r w:rsidRPr="00D623A1">
        <w:rPr>
          <w:rFonts w:ascii="Times New Roman" w:eastAsia="Arial" w:hAnsi="Times New Roman" w:cs="Times New Roman"/>
          <w:w w:val="102"/>
          <w:sz w:val="24"/>
          <w:szCs w:val="24"/>
        </w:rPr>
        <w:t>konwertazy</w:t>
      </w:r>
      <w:proofErr w:type="spellEnd"/>
      <w:r w:rsidRPr="00D623A1">
        <w:rPr>
          <w:rFonts w:ascii="Times New Roman" w:eastAsia="Arial" w:hAnsi="Times New Roman" w:cs="Times New Roman"/>
          <w:w w:val="102"/>
          <w:sz w:val="24"/>
          <w:szCs w:val="24"/>
        </w:rPr>
        <w:t xml:space="preserve"> angiotensyny II</w:t>
      </w:r>
    </w:p>
    <w:p w14:paraId="2CC69D95" w14:textId="77777777" w:rsidR="0017371E" w:rsidRPr="00D623A1" w:rsidRDefault="0017371E">
      <w:pPr>
        <w:numPr>
          <w:ilvl w:val="0"/>
          <w:numId w:val="107"/>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antagonistów kanału wapniowego</w:t>
      </w:r>
    </w:p>
    <w:p w14:paraId="5A9828A8" w14:textId="77777777" w:rsidR="0017371E" w:rsidRPr="00D623A1" w:rsidRDefault="0017371E">
      <w:pPr>
        <w:numPr>
          <w:ilvl w:val="0"/>
          <w:numId w:val="107"/>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glikozydów nasercowych</w:t>
      </w:r>
    </w:p>
    <w:p w14:paraId="6C6BCC79" w14:textId="049C3960" w:rsidR="0017371E" w:rsidRPr="00D623A1" w:rsidRDefault="0017371E" w:rsidP="005F4C00">
      <w:pPr>
        <w:numPr>
          <w:ilvl w:val="0"/>
          <w:numId w:val="107"/>
        </w:numPr>
        <w:spacing w:after="0" w:line="360" w:lineRule="auto"/>
        <w:contextualSpacing/>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inhibitorów receptora dla aldosteronu</w:t>
      </w:r>
    </w:p>
    <w:p w14:paraId="7DB647C3" w14:textId="0356A38B"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Jakie właściwości kwasu acetylosalicylowego wykorzystuje się w leczeniu choroby niedokrwiennej serca?</w:t>
      </w:r>
    </w:p>
    <w:p w14:paraId="54EBED6A" w14:textId="77777777" w:rsidR="0017371E" w:rsidRPr="00D623A1" w:rsidRDefault="0017371E">
      <w:pPr>
        <w:pStyle w:val="Akapitzlist"/>
        <w:numPr>
          <w:ilvl w:val="0"/>
          <w:numId w:val="108"/>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przeciwzapalne</w:t>
      </w:r>
    </w:p>
    <w:p w14:paraId="79FFD2CC" w14:textId="77777777" w:rsidR="0017371E" w:rsidRPr="00D623A1" w:rsidRDefault="0017371E">
      <w:pPr>
        <w:pStyle w:val="Akapitzlist"/>
        <w:numPr>
          <w:ilvl w:val="0"/>
          <w:numId w:val="108"/>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przeciwbólowe</w:t>
      </w:r>
    </w:p>
    <w:p w14:paraId="6646CD66" w14:textId="77777777" w:rsidR="0017371E" w:rsidRPr="00D623A1" w:rsidRDefault="0017371E">
      <w:pPr>
        <w:pStyle w:val="Akapitzlist"/>
        <w:numPr>
          <w:ilvl w:val="0"/>
          <w:numId w:val="108"/>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antyagregacyjne</w:t>
      </w:r>
    </w:p>
    <w:p w14:paraId="4542B478" w14:textId="77777777" w:rsidR="0017371E" w:rsidRPr="00D623A1" w:rsidRDefault="0017371E">
      <w:pPr>
        <w:pStyle w:val="Akapitzlist"/>
        <w:numPr>
          <w:ilvl w:val="0"/>
          <w:numId w:val="108"/>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przeciwgorączkowe</w:t>
      </w:r>
    </w:p>
    <w:p w14:paraId="2DCAF195" w14:textId="5072C53F"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bookmarkStart w:id="3" w:name="_Hlk123320500"/>
      <w:r w:rsidRPr="00D623A1">
        <w:rPr>
          <w:rFonts w:ascii="Times New Roman" w:eastAsia="Arial" w:hAnsi="Times New Roman" w:cs="Times New Roman"/>
          <w:b/>
          <w:bCs/>
          <w:w w:val="102"/>
          <w:sz w:val="24"/>
          <w:szCs w:val="24"/>
        </w:rPr>
        <w:t>Wskaż twierdzenie fałszywe dotyczące leków układu oddechowego</w:t>
      </w:r>
      <w:r w:rsidR="002F0C3E" w:rsidRPr="00D623A1">
        <w:rPr>
          <w:rFonts w:ascii="Times New Roman" w:eastAsia="Arial" w:hAnsi="Times New Roman" w:cs="Times New Roman"/>
          <w:b/>
          <w:bCs/>
          <w:w w:val="102"/>
          <w:sz w:val="24"/>
          <w:szCs w:val="24"/>
        </w:rPr>
        <w:t>:</w:t>
      </w:r>
    </w:p>
    <w:bookmarkEnd w:id="3"/>
    <w:p w14:paraId="5DA2A8AF" w14:textId="3FB59629" w:rsidR="0017371E" w:rsidRPr="00D623A1" w:rsidRDefault="0017371E">
      <w:pPr>
        <w:pStyle w:val="Akapitzlist"/>
        <w:numPr>
          <w:ilvl w:val="0"/>
          <w:numId w:val="109"/>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warunkiem skuteczności leków wykrztuśnych </w:t>
      </w:r>
      <w:proofErr w:type="spellStart"/>
      <w:r w:rsidRPr="00D623A1">
        <w:rPr>
          <w:rFonts w:ascii="Times New Roman" w:eastAsia="Arial" w:hAnsi="Times New Roman" w:cs="Times New Roman"/>
          <w:w w:val="102"/>
          <w:sz w:val="24"/>
          <w:szCs w:val="24"/>
        </w:rPr>
        <w:t>sekretolitycznych</w:t>
      </w:r>
      <w:proofErr w:type="spellEnd"/>
      <w:r w:rsidRPr="00D623A1">
        <w:rPr>
          <w:rFonts w:ascii="Times New Roman" w:eastAsia="Arial" w:hAnsi="Times New Roman" w:cs="Times New Roman"/>
          <w:w w:val="102"/>
          <w:sz w:val="24"/>
          <w:szCs w:val="24"/>
        </w:rPr>
        <w:t xml:space="preserve"> jest odpowiednie </w:t>
      </w:r>
      <w:r w:rsidRPr="00D623A1">
        <w:rPr>
          <w:rFonts w:ascii="Times New Roman" w:eastAsia="Arial" w:hAnsi="Times New Roman" w:cs="Times New Roman"/>
          <w:w w:val="102"/>
          <w:sz w:val="24"/>
          <w:szCs w:val="24"/>
        </w:rPr>
        <w:tab/>
        <w:t>nawodnienie chorego</w:t>
      </w:r>
    </w:p>
    <w:p w14:paraId="442E2D52" w14:textId="26B11A56" w:rsidR="0017371E" w:rsidRPr="00D623A1" w:rsidRDefault="0017371E">
      <w:pPr>
        <w:pStyle w:val="Akapitzlist"/>
        <w:numPr>
          <w:ilvl w:val="0"/>
          <w:numId w:val="109"/>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pochodnych cysteiny nie należy stosować w astmie</w:t>
      </w:r>
    </w:p>
    <w:p w14:paraId="3A8D8445" w14:textId="46FCA4EA" w:rsidR="0017371E" w:rsidRPr="00D623A1" w:rsidRDefault="0017371E">
      <w:pPr>
        <w:pStyle w:val="Akapitzlist"/>
        <w:numPr>
          <w:ilvl w:val="0"/>
          <w:numId w:val="109"/>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bromheksyna</w:t>
      </w:r>
      <w:proofErr w:type="spellEnd"/>
      <w:r w:rsidRPr="00D623A1">
        <w:rPr>
          <w:rFonts w:ascii="Times New Roman" w:eastAsia="Arial" w:hAnsi="Times New Roman" w:cs="Times New Roman"/>
          <w:w w:val="102"/>
          <w:sz w:val="24"/>
          <w:szCs w:val="24"/>
        </w:rPr>
        <w:t xml:space="preserve"> działa wykrztuśnie dzięki zwiększaniu syntezy surfaktantu i upłynnieniu śluzu</w:t>
      </w:r>
    </w:p>
    <w:p w14:paraId="621830F8" w14:textId="337A96C2" w:rsidR="0017371E" w:rsidRPr="00D623A1" w:rsidRDefault="0017371E">
      <w:pPr>
        <w:pStyle w:val="Akapitzlist"/>
        <w:numPr>
          <w:ilvl w:val="0"/>
          <w:numId w:val="109"/>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lastRenderedPageBreak/>
        <w:t xml:space="preserve"> ostatnią dawkę </w:t>
      </w:r>
      <w:proofErr w:type="spellStart"/>
      <w:r w:rsidRPr="00D623A1">
        <w:rPr>
          <w:rFonts w:ascii="Times New Roman" w:eastAsia="Arial" w:hAnsi="Times New Roman" w:cs="Times New Roman"/>
          <w:w w:val="102"/>
          <w:sz w:val="24"/>
          <w:szCs w:val="24"/>
        </w:rPr>
        <w:t>ambroksolu</w:t>
      </w:r>
      <w:proofErr w:type="spellEnd"/>
      <w:r w:rsidRPr="00D623A1">
        <w:rPr>
          <w:rFonts w:ascii="Times New Roman" w:eastAsia="Arial" w:hAnsi="Times New Roman" w:cs="Times New Roman"/>
          <w:w w:val="102"/>
          <w:sz w:val="24"/>
          <w:szCs w:val="24"/>
        </w:rPr>
        <w:t xml:space="preserve"> należy przyjąć przed snem</w:t>
      </w:r>
    </w:p>
    <w:p w14:paraId="7BB1A4C6" w14:textId="227BBB57" w:rsidR="0017371E" w:rsidRPr="00D623A1" w:rsidRDefault="0017371E">
      <w:pPr>
        <w:pStyle w:val="Akapitzlist"/>
        <w:numPr>
          <w:ilvl w:val="0"/>
          <w:numId w:val="1"/>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b/>
          <w:bCs/>
          <w:w w:val="102"/>
          <w:sz w:val="24"/>
          <w:szCs w:val="24"/>
        </w:rPr>
        <w:t>Spośród poniższych leków blokujących receptor beta wybierz te, które mają dodatkowe działanie alfa1-adrenergiczne</w:t>
      </w:r>
      <w:r w:rsidR="00F64549" w:rsidRPr="00D623A1">
        <w:rPr>
          <w:rFonts w:ascii="Times New Roman" w:eastAsia="Arial" w:hAnsi="Times New Roman" w:cs="Times New Roman"/>
          <w:w w:val="102"/>
          <w:sz w:val="24"/>
          <w:szCs w:val="24"/>
        </w:rPr>
        <w:t>:</w:t>
      </w:r>
    </w:p>
    <w:p w14:paraId="6ED093B8" w14:textId="77777777" w:rsidR="0017371E" w:rsidRPr="00D623A1" w:rsidRDefault="0017371E">
      <w:pPr>
        <w:numPr>
          <w:ilvl w:val="0"/>
          <w:numId w:val="110"/>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karwediol</w:t>
      </w:r>
      <w:proofErr w:type="spellEnd"/>
    </w:p>
    <w:p w14:paraId="52BFFBC5" w14:textId="77777777" w:rsidR="0017371E" w:rsidRPr="00D623A1" w:rsidRDefault="0017371E">
      <w:pPr>
        <w:numPr>
          <w:ilvl w:val="0"/>
          <w:numId w:val="110"/>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betaksolol</w:t>
      </w:r>
      <w:proofErr w:type="spellEnd"/>
      <w:r w:rsidRPr="00D623A1">
        <w:rPr>
          <w:rFonts w:ascii="Times New Roman" w:eastAsia="Arial" w:hAnsi="Times New Roman" w:cs="Times New Roman"/>
          <w:w w:val="102"/>
          <w:sz w:val="24"/>
          <w:szCs w:val="24"/>
        </w:rPr>
        <w:t xml:space="preserve">       </w:t>
      </w:r>
    </w:p>
    <w:p w14:paraId="2A2A8D35" w14:textId="77777777" w:rsidR="0017371E" w:rsidRPr="00D623A1" w:rsidRDefault="0017371E">
      <w:pPr>
        <w:numPr>
          <w:ilvl w:val="0"/>
          <w:numId w:val="11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 </w:t>
      </w:r>
      <w:proofErr w:type="spellStart"/>
      <w:r w:rsidRPr="00D623A1">
        <w:rPr>
          <w:rFonts w:ascii="Times New Roman" w:eastAsia="Arial" w:hAnsi="Times New Roman" w:cs="Times New Roman"/>
          <w:w w:val="102"/>
          <w:sz w:val="24"/>
          <w:szCs w:val="24"/>
        </w:rPr>
        <w:t>labetolol</w:t>
      </w:r>
      <w:proofErr w:type="spellEnd"/>
    </w:p>
    <w:p w14:paraId="3D77FF86" w14:textId="15BB6968" w:rsidR="0017371E" w:rsidRPr="00D623A1" w:rsidRDefault="0017371E">
      <w:pPr>
        <w:numPr>
          <w:ilvl w:val="0"/>
          <w:numId w:val="11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odpowiedź </w:t>
      </w:r>
      <w:r w:rsidR="009673E6" w:rsidRPr="00D623A1">
        <w:rPr>
          <w:rFonts w:ascii="Times New Roman" w:eastAsia="Arial" w:hAnsi="Times New Roman" w:cs="Times New Roman"/>
          <w:w w:val="102"/>
          <w:sz w:val="24"/>
          <w:szCs w:val="24"/>
        </w:rPr>
        <w:t>a</w:t>
      </w:r>
      <w:r w:rsidRPr="00D623A1">
        <w:rPr>
          <w:rFonts w:ascii="Times New Roman" w:eastAsia="Arial" w:hAnsi="Times New Roman" w:cs="Times New Roman"/>
          <w:w w:val="102"/>
          <w:sz w:val="24"/>
          <w:szCs w:val="24"/>
        </w:rPr>
        <w:t xml:space="preserve"> i </w:t>
      </w:r>
      <w:r w:rsidR="009673E6" w:rsidRPr="00D623A1">
        <w:rPr>
          <w:rFonts w:ascii="Times New Roman" w:eastAsia="Arial" w:hAnsi="Times New Roman" w:cs="Times New Roman"/>
          <w:w w:val="102"/>
          <w:sz w:val="24"/>
          <w:szCs w:val="24"/>
        </w:rPr>
        <w:t>c</w:t>
      </w:r>
    </w:p>
    <w:p w14:paraId="73364062" w14:textId="22A310E4"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bookmarkStart w:id="4" w:name="_Hlk123320913"/>
      <w:r w:rsidRPr="00D623A1">
        <w:rPr>
          <w:rFonts w:ascii="Times New Roman" w:eastAsia="Arial" w:hAnsi="Times New Roman" w:cs="Times New Roman"/>
          <w:b/>
          <w:bCs/>
          <w:w w:val="102"/>
          <w:sz w:val="24"/>
          <w:szCs w:val="24"/>
        </w:rPr>
        <w:t>Jak działają glikozydy:</w:t>
      </w:r>
    </w:p>
    <w:bookmarkEnd w:id="4"/>
    <w:p w14:paraId="0350F3B4" w14:textId="03A237FC" w:rsidR="0017371E" w:rsidRPr="00D623A1" w:rsidRDefault="0017371E">
      <w:pPr>
        <w:pStyle w:val="Akapitzlist"/>
        <w:numPr>
          <w:ilvl w:val="3"/>
          <w:numId w:val="111"/>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inotropowo</w:t>
      </w:r>
      <w:proofErr w:type="spellEnd"/>
      <w:r w:rsidRPr="00D623A1">
        <w:rPr>
          <w:rFonts w:ascii="Times New Roman" w:eastAsia="Arial" w:hAnsi="Times New Roman" w:cs="Times New Roman"/>
          <w:w w:val="102"/>
          <w:sz w:val="24"/>
          <w:szCs w:val="24"/>
        </w:rPr>
        <w:t xml:space="preserve">(+) i </w:t>
      </w:r>
      <w:proofErr w:type="spellStart"/>
      <w:r w:rsidRPr="00D623A1">
        <w:rPr>
          <w:rFonts w:ascii="Times New Roman" w:eastAsia="Arial" w:hAnsi="Times New Roman" w:cs="Times New Roman"/>
          <w:w w:val="102"/>
          <w:sz w:val="24"/>
          <w:szCs w:val="24"/>
        </w:rPr>
        <w:t>dromotropowo</w:t>
      </w:r>
      <w:proofErr w:type="spellEnd"/>
      <w:r w:rsidRPr="00D623A1">
        <w:rPr>
          <w:rFonts w:ascii="Times New Roman" w:eastAsia="Arial" w:hAnsi="Times New Roman" w:cs="Times New Roman"/>
          <w:w w:val="102"/>
          <w:sz w:val="24"/>
          <w:szCs w:val="24"/>
        </w:rPr>
        <w:t xml:space="preserve">(-) ewentualnie </w:t>
      </w:r>
      <w:proofErr w:type="spellStart"/>
      <w:r w:rsidRPr="00D623A1">
        <w:rPr>
          <w:rFonts w:ascii="Times New Roman" w:eastAsia="Arial" w:hAnsi="Times New Roman" w:cs="Times New Roman"/>
          <w:w w:val="102"/>
          <w:sz w:val="24"/>
          <w:szCs w:val="24"/>
        </w:rPr>
        <w:t>chrono</w:t>
      </w:r>
      <w:proofErr w:type="spellEnd"/>
      <w:r w:rsidRPr="00D623A1">
        <w:rPr>
          <w:rFonts w:ascii="Times New Roman" w:eastAsia="Arial" w:hAnsi="Times New Roman" w:cs="Times New Roman"/>
          <w:w w:val="102"/>
          <w:sz w:val="24"/>
          <w:szCs w:val="24"/>
        </w:rPr>
        <w:t xml:space="preserve">(-) </w:t>
      </w:r>
      <w:proofErr w:type="spellStart"/>
      <w:r w:rsidRPr="00D623A1">
        <w:rPr>
          <w:rFonts w:ascii="Times New Roman" w:eastAsia="Arial" w:hAnsi="Times New Roman" w:cs="Times New Roman"/>
          <w:w w:val="102"/>
          <w:sz w:val="24"/>
          <w:szCs w:val="24"/>
        </w:rPr>
        <w:t>batmo</w:t>
      </w:r>
      <w:proofErr w:type="spellEnd"/>
      <w:r w:rsidRPr="00D623A1">
        <w:rPr>
          <w:rFonts w:ascii="Times New Roman" w:eastAsia="Arial" w:hAnsi="Times New Roman" w:cs="Times New Roman"/>
          <w:w w:val="102"/>
          <w:sz w:val="24"/>
          <w:szCs w:val="24"/>
        </w:rPr>
        <w:t>(+)</w:t>
      </w:r>
    </w:p>
    <w:p w14:paraId="53A1FCDB" w14:textId="48FE3272" w:rsidR="0017371E" w:rsidRPr="00D623A1" w:rsidRDefault="0017371E">
      <w:pPr>
        <w:pStyle w:val="Akapitzlist"/>
        <w:numPr>
          <w:ilvl w:val="3"/>
          <w:numId w:val="111"/>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ino(-), </w:t>
      </w:r>
      <w:proofErr w:type="spellStart"/>
      <w:r w:rsidRPr="00D623A1">
        <w:rPr>
          <w:rFonts w:ascii="Times New Roman" w:eastAsia="Arial" w:hAnsi="Times New Roman" w:cs="Times New Roman"/>
          <w:w w:val="102"/>
          <w:sz w:val="24"/>
          <w:szCs w:val="24"/>
        </w:rPr>
        <w:t>dromo</w:t>
      </w:r>
      <w:proofErr w:type="spellEnd"/>
      <w:r w:rsidRPr="00D623A1">
        <w:rPr>
          <w:rFonts w:ascii="Times New Roman" w:eastAsia="Arial" w:hAnsi="Times New Roman" w:cs="Times New Roman"/>
          <w:w w:val="102"/>
          <w:sz w:val="24"/>
          <w:szCs w:val="24"/>
        </w:rPr>
        <w:t>(+)</w:t>
      </w:r>
    </w:p>
    <w:p w14:paraId="086E4DCF" w14:textId="04EA78FE" w:rsidR="0017371E" w:rsidRPr="00D623A1" w:rsidRDefault="0017371E">
      <w:pPr>
        <w:pStyle w:val="Akapitzlist"/>
        <w:numPr>
          <w:ilvl w:val="3"/>
          <w:numId w:val="111"/>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batmo</w:t>
      </w:r>
      <w:proofErr w:type="spellEnd"/>
      <w:r w:rsidRPr="00D623A1">
        <w:rPr>
          <w:rFonts w:ascii="Times New Roman" w:eastAsia="Arial" w:hAnsi="Times New Roman" w:cs="Times New Roman"/>
          <w:w w:val="102"/>
          <w:sz w:val="24"/>
          <w:szCs w:val="24"/>
        </w:rPr>
        <w:t>(+) i ino(-)</w:t>
      </w:r>
    </w:p>
    <w:p w14:paraId="0AABA611" w14:textId="337378EF" w:rsidR="0017371E" w:rsidRPr="00D623A1" w:rsidRDefault="0017371E">
      <w:pPr>
        <w:pStyle w:val="Akapitzlist"/>
        <w:numPr>
          <w:ilvl w:val="3"/>
          <w:numId w:val="111"/>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batmo</w:t>
      </w:r>
      <w:proofErr w:type="spellEnd"/>
      <w:r w:rsidRPr="00D623A1">
        <w:rPr>
          <w:rFonts w:ascii="Times New Roman" w:eastAsia="Arial" w:hAnsi="Times New Roman" w:cs="Times New Roman"/>
          <w:w w:val="102"/>
          <w:sz w:val="24"/>
          <w:szCs w:val="24"/>
        </w:rPr>
        <w:t>(-) i ino(+)</w:t>
      </w:r>
    </w:p>
    <w:p w14:paraId="2540A9A8" w14:textId="2D3838F7"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Który z wymienionych leków nie działa antyarytmicznie:</w:t>
      </w:r>
    </w:p>
    <w:p w14:paraId="3CB94CB3" w14:textId="39DFAE72" w:rsidR="0017371E" w:rsidRPr="00D623A1" w:rsidRDefault="0017371E">
      <w:pPr>
        <w:pStyle w:val="Akapitzlist"/>
        <w:numPr>
          <w:ilvl w:val="1"/>
          <w:numId w:val="112"/>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digoksyna</w:t>
      </w:r>
      <w:proofErr w:type="spellEnd"/>
    </w:p>
    <w:p w14:paraId="36FAB86E" w14:textId="48EE29AB" w:rsidR="00C55B9B" w:rsidRPr="00D623A1" w:rsidRDefault="0017371E">
      <w:pPr>
        <w:pStyle w:val="Akapitzlist"/>
        <w:numPr>
          <w:ilvl w:val="1"/>
          <w:numId w:val="112"/>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nifedypina</w:t>
      </w:r>
      <w:proofErr w:type="spellEnd"/>
    </w:p>
    <w:p w14:paraId="5AF4A0C0" w14:textId="5E7B7CFC" w:rsidR="00C55B9B" w:rsidRPr="00D623A1" w:rsidRDefault="0017371E">
      <w:pPr>
        <w:pStyle w:val="Akapitzlist"/>
        <w:numPr>
          <w:ilvl w:val="1"/>
          <w:numId w:val="112"/>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amiodaron</w:t>
      </w:r>
      <w:proofErr w:type="spellEnd"/>
    </w:p>
    <w:p w14:paraId="2BC0517C" w14:textId="3363E97A" w:rsidR="0017371E" w:rsidRPr="00D623A1" w:rsidRDefault="0017371E">
      <w:pPr>
        <w:pStyle w:val="Akapitzlist"/>
        <w:numPr>
          <w:ilvl w:val="1"/>
          <w:numId w:val="112"/>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werapamil</w:t>
      </w:r>
      <w:proofErr w:type="spellEnd"/>
    </w:p>
    <w:p w14:paraId="0AA1DD61" w14:textId="4FE6537C"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w w:val="102"/>
          <w:sz w:val="24"/>
          <w:szCs w:val="24"/>
        </w:rPr>
        <w:t xml:space="preserve"> </w:t>
      </w:r>
      <w:r w:rsidRPr="00D623A1">
        <w:rPr>
          <w:rFonts w:ascii="Times New Roman" w:eastAsia="Arial" w:hAnsi="Times New Roman" w:cs="Times New Roman"/>
          <w:b/>
          <w:bCs/>
          <w:w w:val="102"/>
          <w:sz w:val="24"/>
          <w:szCs w:val="24"/>
        </w:rPr>
        <w:t xml:space="preserve">Które z działań niepożądanych są charakterystyczne dla </w:t>
      </w:r>
      <w:proofErr w:type="spellStart"/>
      <w:r w:rsidRPr="00D623A1">
        <w:rPr>
          <w:rFonts w:ascii="Times New Roman" w:eastAsia="Arial" w:hAnsi="Times New Roman" w:cs="Times New Roman"/>
          <w:b/>
          <w:bCs/>
          <w:w w:val="102"/>
          <w:sz w:val="24"/>
          <w:szCs w:val="24"/>
        </w:rPr>
        <w:t>diuretyków</w:t>
      </w:r>
      <w:proofErr w:type="spellEnd"/>
      <w:r w:rsidRPr="00D623A1">
        <w:rPr>
          <w:rFonts w:ascii="Times New Roman" w:eastAsia="Arial" w:hAnsi="Times New Roman" w:cs="Times New Roman"/>
          <w:b/>
          <w:bCs/>
          <w:w w:val="102"/>
          <w:sz w:val="24"/>
          <w:szCs w:val="24"/>
        </w:rPr>
        <w:t xml:space="preserve"> pętlowych:</w:t>
      </w:r>
    </w:p>
    <w:p w14:paraId="2658887E" w14:textId="5D588C1E" w:rsidR="00C55B9B" w:rsidRPr="00D623A1" w:rsidRDefault="0017371E">
      <w:pPr>
        <w:pStyle w:val="Akapitzlist"/>
        <w:numPr>
          <w:ilvl w:val="3"/>
          <w:numId w:val="113"/>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ototoksyczność</w:t>
      </w:r>
      <w:proofErr w:type="spellEnd"/>
    </w:p>
    <w:p w14:paraId="326EADA5" w14:textId="249E2359" w:rsidR="00C55B9B" w:rsidRPr="00D623A1" w:rsidRDefault="0017371E">
      <w:pPr>
        <w:pStyle w:val="Akapitzlist"/>
        <w:numPr>
          <w:ilvl w:val="3"/>
          <w:numId w:val="113"/>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hiperurykemia</w:t>
      </w:r>
      <w:proofErr w:type="spellEnd"/>
    </w:p>
    <w:p w14:paraId="001B6DAF" w14:textId="6F7E8548" w:rsidR="00C55B9B" w:rsidRPr="00D623A1" w:rsidRDefault="0017371E">
      <w:pPr>
        <w:pStyle w:val="Akapitzlist"/>
        <w:numPr>
          <w:ilvl w:val="3"/>
          <w:numId w:val="113"/>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niekorzystny profil metaboliczny</w:t>
      </w:r>
    </w:p>
    <w:p w14:paraId="7EB680C4" w14:textId="5F4A036F" w:rsidR="0017371E" w:rsidRPr="00D623A1" w:rsidRDefault="0017371E">
      <w:pPr>
        <w:pStyle w:val="Akapitzlist"/>
        <w:numPr>
          <w:ilvl w:val="3"/>
          <w:numId w:val="113"/>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wszystkie</w:t>
      </w:r>
    </w:p>
    <w:p w14:paraId="7C3D57C5" w14:textId="6A3075FB"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Leki przeciwbakteryjne hamujące syntezę DNA to:</w:t>
      </w:r>
    </w:p>
    <w:p w14:paraId="585D22CA" w14:textId="63CC0388" w:rsidR="0017371E" w:rsidRPr="00D623A1" w:rsidRDefault="0017371E">
      <w:pPr>
        <w:pStyle w:val="Akapitzlist"/>
        <w:numPr>
          <w:ilvl w:val="1"/>
          <w:numId w:val="114"/>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chinolony</w:t>
      </w:r>
      <w:proofErr w:type="spellEnd"/>
    </w:p>
    <w:p w14:paraId="080C93E6" w14:textId="24B0534C" w:rsidR="0017371E" w:rsidRPr="00D623A1" w:rsidRDefault="0017371E">
      <w:pPr>
        <w:pStyle w:val="Akapitzlist"/>
        <w:numPr>
          <w:ilvl w:val="1"/>
          <w:numId w:val="114"/>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sulfonamidy</w:t>
      </w:r>
    </w:p>
    <w:p w14:paraId="6592A356" w14:textId="1B784AC0" w:rsidR="0017371E" w:rsidRPr="00D623A1" w:rsidRDefault="0017371E">
      <w:pPr>
        <w:pStyle w:val="Akapitzlist"/>
        <w:numPr>
          <w:ilvl w:val="1"/>
          <w:numId w:val="114"/>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antybiotyki peptydowe</w:t>
      </w:r>
    </w:p>
    <w:p w14:paraId="459110B4" w14:textId="464A5A69" w:rsidR="0017371E" w:rsidRPr="00D623A1" w:rsidRDefault="0017371E">
      <w:pPr>
        <w:pStyle w:val="Akapitzlist"/>
        <w:numPr>
          <w:ilvl w:val="1"/>
          <w:numId w:val="114"/>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cefalosporyny</w:t>
      </w:r>
      <w:proofErr w:type="spellEnd"/>
    </w:p>
    <w:p w14:paraId="0A94B499" w14:textId="48EA830C"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 xml:space="preserve">Lecząc beta </w:t>
      </w:r>
      <w:proofErr w:type="spellStart"/>
      <w:r w:rsidRPr="00D623A1">
        <w:rPr>
          <w:rFonts w:ascii="Times New Roman" w:eastAsia="Arial" w:hAnsi="Times New Roman" w:cs="Times New Roman"/>
          <w:b/>
          <w:bCs/>
          <w:w w:val="102"/>
          <w:sz w:val="24"/>
          <w:szCs w:val="24"/>
        </w:rPr>
        <w:t>adrenolitykiem</w:t>
      </w:r>
      <w:proofErr w:type="spellEnd"/>
      <w:r w:rsidRPr="00D623A1">
        <w:rPr>
          <w:rFonts w:ascii="Times New Roman" w:eastAsia="Arial" w:hAnsi="Times New Roman" w:cs="Times New Roman"/>
          <w:b/>
          <w:bCs/>
          <w:w w:val="102"/>
          <w:sz w:val="24"/>
          <w:szCs w:val="24"/>
        </w:rPr>
        <w:t xml:space="preserve"> niewydolność krążenia należy rozpocząć od:</w:t>
      </w:r>
    </w:p>
    <w:p w14:paraId="05E11579" w14:textId="50E7BE10" w:rsidR="0017371E" w:rsidRPr="00D623A1" w:rsidRDefault="0017371E">
      <w:pPr>
        <w:pStyle w:val="Akapitzlist"/>
        <w:numPr>
          <w:ilvl w:val="0"/>
          <w:numId w:val="115"/>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maksymalnej tolerowanej dawki i dążyć do minimalnej efektywnej dawki</w:t>
      </w:r>
    </w:p>
    <w:p w14:paraId="270165CD" w14:textId="490E70F4" w:rsidR="0017371E" w:rsidRPr="00D623A1" w:rsidRDefault="0017371E">
      <w:pPr>
        <w:pStyle w:val="Akapitzlist"/>
        <w:numPr>
          <w:ilvl w:val="0"/>
          <w:numId w:val="115"/>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maksymalnej tolerowanej dawki i utrzymywać ją jak najdłużej</w:t>
      </w:r>
    </w:p>
    <w:p w14:paraId="7BAB2EB4" w14:textId="49844EC4" w:rsidR="0017371E" w:rsidRPr="00D623A1" w:rsidRDefault="0017371E">
      <w:pPr>
        <w:pStyle w:val="Akapitzlist"/>
        <w:numPr>
          <w:ilvl w:val="0"/>
          <w:numId w:val="115"/>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bardzo małej dawki i dążyć do jak największej, tolerowanej dawki</w:t>
      </w:r>
    </w:p>
    <w:p w14:paraId="73CE93FC" w14:textId="1E687183" w:rsidR="00C55B9B" w:rsidRPr="00D623A1" w:rsidRDefault="00C55B9B">
      <w:pPr>
        <w:pStyle w:val="Akapitzlist"/>
        <w:numPr>
          <w:ilvl w:val="0"/>
          <w:numId w:val="115"/>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bardzo małej dawki i utrzymywać ją jak najdłużej</w:t>
      </w:r>
    </w:p>
    <w:p w14:paraId="60BD624C" w14:textId="13BC19DC"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proofErr w:type="spellStart"/>
      <w:r w:rsidRPr="00D623A1">
        <w:rPr>
          <w:rFonts w:ascii="Times New Roman" w:eastAsia="Arial" w:hAnsi="Times New Roman" w:cs="Times New Roman"/>
          <w:b/>
          <w:bCs/>
          <w:w w:val="102"/>
          <w:sz w:val="24"/>
          <w:szCs w:val="24"/>
        </w:rPr>
        <w:t>Gliptyny</w:t>
      </w:r>
      <w:proofErr w:type="spellEnd"/>
      <w:r w:rsidRPr="00D623A1">
        <w:rPr>
          <w:rFonts w:ascii="Times New Roman" w:eastAsia="Arial" w:hAnsi="Times New Roman" w:cs="Times New Roman"/>
          <w:b/>
          <w:bCs/>
          <w:w w:val="102"/>
          <w:sz w:val="24"/>
          <w:szCs w:val="24"/>
        </w:rPr>
        <w:t xml:space="preserve"> to inhibitory:</w:t>
      </w:r>
    </w:p>
    <w:p w14:paraId="5C70E0E3" w14:textId="54EA9867" w:rsidR="0017371E" w:rsidRPr="00D623A1" w:rsidRDefault="0017371E">
      <w:pPr>
        <w:pStyle w:val="Akapitzlist"/>
        <w:numPr>
          <w:ilvl w:val="3"/>
          <w:numId w:val="116"/>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dehydropeptydazy</w:t>
      </w:r>
      <w:proofErr w:type="spellEnd"/>
      <w:r w:rsidRPr="00D623A1">
        <w:rPr>
          <w:rFonts w:ascii="Times New Roman" w:eastAsia="Arial" w:hAnsi="Times New Roman" w:cs="Times New Roman"/>
          <w:w w:val="102"/>
          <w:sz w:val="24"/>
          <w:szCs w:val="24"/>
        </w:rPr>
        <w:t xml:space="preserve"> nerkowej</w:t>
      </w:r>
    </w:p>
    <w:p w14:paraId="71705827" w14:textId="3A586239" w:rsidR="0017371E" w:rsidRPr="00D623A1" w:rsidRDefault="0017371E">
      <w:pPr>
        <w:pStyle w:val="Akapitzlist"/>
        <w:numPr>
          <w:ilvl w:val="3"/>
          <w:numId w:val="116"/>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kotransportera</w:t>
      </w:r>
      <w:proofErr w:type="spellEnd"/>
      <w:r w:rsidRPr="00D623A1">
        <w:rPr>
          <w:rFonts w:ascii="Times New Roman" w:eastAsia="Arial" w:hAnsi="Times New Roman" w:cs="Times New Roman"/>
          <w:w w:val="102"/>
          <w:sz w:val="24"/>
          <w:szCs w:val="24"/>
        </w:rPr>
        <w:t xml:space="preserve"> sodowo-glukozowego typu 2</w:t>
      </w:r>
    </w:p>
    <w:p w14:paraId="7DF2BB63" w14:textId="39586674" w:rsidR="0017371E" w:rsidRPr="00D623A1" w:rsidRDefault="0017371E">
      <w:pPr>
        <w:pStyle w:val="Akapitzlist"/>
        <w:numPr>
          <w:ilvl w:val="3"/>
          <w:numId w:val="116"/>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fosfolipazy A2</w:t>
      </w:r>
    </w:p>
    <w:p w14:paraId="640BC278" w14:textId="36A30CD5" w:rsidR="0017371E" w:rsidRPr="00D623A1" w:rsidRDefault="0017371E">
      <w:pPr>
        <w:pStyle w:val="Akapitzlist"/>
        <w:numPr>
          <w:ilvl w:val="3"/>
          <w:numId w:val="116"/>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dipeptydylopeptydazy-4 (DPP-4, rozkładającej </w:t>
      </w:r>
      <w:proofErr w:type="spellStart"/>
      <w:r w:rsidRPr="00D623A1">
        <w:rPr>
          <w:rFonts w:ascii="Times New Roman" w:eastAsia="Arial" w:hAnsi="Times New Roman" w:cs="Times New Roman"/>
          <w:w w:val="102"/>
          <w:sz w:val="24"/>
          <w:szCs w:val="24"/>
        </w:rPr>
        <w:t>inkretyny</w:t>
      </w:r>
      <w:proofErr w:type="spellEnd"/>
      <w:r w:rsidRPr="00D623A1">
        <w:rPr>
          <w:rFonts w:ascii="Times New Roman" w:eastAsia="Arial" w:hAnsi="Times New Roman" w:cs="Times New Roman"/>
          <w:w w:val="102"/>
          <w:sz w:val="24"/>
          <w:szCs w:val="24"/>
        </w:rPr>
        <w:t>)</w:t>
      </w:r>
    </w:p>
    <w:p w14:paraId="66C068AB" w14:textId="3F9DC854"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lastRenderedPageBreak/>
        <w:t xml:space="preserve">Insuliny </w:t>
      </w:r>
      <w:proofErr w:type="spellStart"/>
      <w:r w:rsidRPr="00D623A1">
        <w:rPr>
          <w:rFonts w:ascii="Times New Roman" w:eastAsia="Arial" w:hAnsi="Times New Roman" w:cs="Times New Roman"/>
          <w:b/>
          <w:bCs/>
          <w:w w:val="102"/>
          <w:sz w:val="24"/>
          <w:szCs w:val="24"/>
        </w:rPr>
        <w:t>krótkodziałające</w:t>
      </w:r>
      <w:proofErr w:type="spellEnd"/>
      <w:r w:rsidRPr="00D623A1">
        <w:rPr>
          <w:rFonts w:ascii="Times New Roman" w:eastAsia="Arial" w:hAnsi="Times New Roman" w:cs="Times New Roman"/>
          <w:b/>
          <w:bCs/>
          <w:w w:val="102"/>
          <w:sz w:val="24"/>
          <w:szCs w:val="24"/>
        </w:rPr>
        <w:t xml:space="preserve"> to insuliny:</w:t>
      </w:r>
    </w:p>
    <w:p w14:paraId="7E7C475A" w14:textId="0EF9A026" w:rsidR="0017371E" w:rsidRPr="00D623A1" w:rsidRDefault="0017371E">
      <w:pPr>
        <w:pStyle w:val="Akapitzlist"/>
        <w:numPr>
          <w:ilvl w:val="1"/>
          <w:numId w:val="117"/>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Ins</w:t>
      </w:r>
      <w:proofErr w:type="spellEnd"/>
      <w:r w:rsidRPr="00D623A1">
        <w:rPr>
          <w:rFonts w:ascii="Times New Roman" w:eastAsia="Arial" w:hAnsi="Times New Roman" w:cs="Times New Roman"/>
          <w:w w:val="102"/>
          <w:sz w:val="24"/>
          <w:szCs w:val="24"/>
        </w:rPr>
        <w:t>. Lisi-Pro</w:t>
      </w:r>
    </w:p>
    <w:p w14:paraId="00CA42BB" w14:textId="33B6C379" w:rsidR="0017371E" w:rsidRPr="00D623A1" w:rsidRDefault="0017371E">
      <w:pPr>
        <w:pStyle w:val="Akapitzlist"/>
        <w:numPr>
          <w:ilvl w:val="1"/>
          <w:numId w:val="117"/>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Ins</w:t>
      </w:r>
      <w:proofErr w:type="spellEnd"/>
      <w:r w:rsidRPr="00D623A1">
        <w:rPr>
          <w:rFonts w:ascii="Times New Roman" w:eastAsia="Arial" w:hAnsi="Times New Roman" w:cs="Times New Roman"/>
          <w:w w:val="102"/>
          <w:sz w:val="24"/>
          <w:szCs w:val="24"/>
        </w:rPr>
        <w:t xml:space="preserve">. </w:t>
      </w:r>
      <w:proofErr w:type="spellStart"/>
      <w:r w:rsidRPr="00D623A1">
        <w:rPr>
          <w:rFonts w:ascii="Times New Roman" w:eastAsia="Arial" w:hAnsi="Times New Roman" w:cs="Times New Roman"/>
          <w:w w:val="102"/>
          <w:sz w:val="24"/>
          <w:szCs w:val="24"/>
        </w:rPr>
        <w:t>Aspart</w:t>
      </w:r>
      <w:proofErr w:type="spellEnd"/>
    </w:p>
    <w:p w14:paraId="356103BF" w14:textId="3DDC1835" w:rsidR="0017371E" w:rsidRPr="00D623A1" w:rsidRDefault="0017371E">
      <w:pPr>
        <w:pStyle w:val="Akapitzlist"/>
        <w:numPr>
          <w:ilvl w:val="1"/>
          <w:numId w:val="117"/>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Glulizyna</w:t>
      </w:r>
      <w:proofErr w:type="spellEnd"/>
    </w:p>
    <w:p w14:paraId="65D99458" w14:textId="121937E2" w:rsidR="0017371E" w:rsidRPr="00D623A1" w:rsidRDefault="0017371E">
      <w:pPr>
        <w:pStyle w:val="Akapitzlist"/>
        <w:numPr>
          <w:ilvl w:val="1"/>
          <w:numId w:val="117"/>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insuliny ww. mają taki sam okres działania</w:t>
      </w:r>
    </w:p>
    <w:p w14:paraId="5B885C66" w14:textId="33AA6026"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bookmarkStart w:id="5" w:name="_Hlk123321966"/>
      <w:proofErr w:type="spellStart"/>
      <w:r w:rsidRPr="00D623A1">
        <w:rPr>
          <w:rFonts w:ascii="Times New Roman" w:eastAsia="Arial" w:hAnsi="Times New Roman" w:cs="Times New Roman"/>
          <w:b/>
          <w:bCs/>
          <w:w w:val="102"/>
          <w:sz w:val="24"/>
          <w:szCs w:val="24"/>
        </w:rPr>
        <w:t>Amikacyna</w:t>
      </w:r>
      <w:proofErr w:type="spellEnd"/>
      <w:r w:rsidRPr="00D623A1">
        <w:rPr>
          <w:rFonts w:ascii="Times New Roman" w:eastAsia="Arial" w:hAnsi="Times New Roman" w:cs="Times New Roman"/>
          <w:b/>
          <w:bCs/>
          <w:w w:val="102"/>
          <w:sz w:val="24"/>
          <w:szCs w:val="24"/>
        </w:rPr>
        <w:t xml:space="preserve"> nie działa na:</w:t>
      </w:r>
    </w:p>
    <w:bookmarkEnd w:id="5"/>
    <w:p w14:paraId="194D97E3" w14:textId="7A315746" w:rsidR="0017371E" w:rsidRPr="00D623A1" w:rsidRDefault="0017371E">
      <w:pPr>
        <w:pStyle w:val="Akapitzlist"/>
        <w:numPr>
          <w:ilvl w:val="3"/>
          <w:numId w:val="118"/>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Pseudomonas</w:t>
      </w:r>
      <w:proofErr w:type="spellEnd"/>
      <w:r w:rsidRPr="00D623A1">
        <w:rPr>
          <w:rFonts w:ascii="Times New Roman" w:eastAsia="Arial" w:hAnsi="Times New Roman" w:cs="Times New Roman"/>
          <w:w w:val="102"/>
          <w:sz w:val="24"/>
          <w:szCs w:val="24"/>
        </w:rPr>
        <w:t xml:space="preserve"> </w:t>
      </w:r>
      <w:proofErr w:type="spellStart"/>
      <w:r w:rsidRPr="00D623A1">
        <w:rPr>
          <w:rFonts w:ascii="Times New Roman" w:eastAsia="Arial" w:hAnsi="Times New Roman" w:cs="Times New Roman"/>
          <w:w w:val="102"/>
          <w:sz w:val="24"/>
          <w:szCs w:val="24"/>
        </w:rPr>
        <w:t>aeruginosa</w:t>
      </w:r>
      <w:proofErr w:type="spellEnd"/>
    </w:p>
    <w:p w14:paraId="50C8A958" w14:textId="606BDE08" w:rsidR="0017371E" w:rsidRPr="00D623A1" w:rsidRDefault="0017371E">
      <w:pPr>
        <w:pStyle w:val="Akapitzlist"/>
        <w:numPr>
          <w:ilvl w:val="3"/>
          <w:numId w:val="118"/>
        </w:numPr>
        <w:spacing w:after="0" w:line="360" w:lineRule="auto"/>
        <w:rPr>
          <w:rFonts w:ascii="Times New Roman" w:eastAsia="Arial" w:hAnsi="Times New Roman" w:cs="Times New Roman"/>
          <w:w w:val="102"/>
          <w:sz w:val="24"/>
          <w:szCs w:val="24"/>
        </w:rPr>
      </w:pPr>
      <w:proofErr w:type="spellStart"/>
      <w:r w:rsidRPr="00D623A1">
        <w:rPr>
          <w:rFonts w:ascii="Times New Roman" w:eastAsia="Arial" w:hAnsi="Times New Roman" w:cs="Times New Roman"/>
          <w:w w:val="102"/>
          <w:sz w:val="24"/>
          <w:szCs w:val="24"/>
        </w:rPr>
        <w:t>Proteus</w:t>
      </w:r>
      <w:proofErr w:type="spellEnd"/>
      <w:r w:rsidRPr="00D623A1">
        <w:rPr>
          <w:rFonts w:ascii="Times New Roman" w:eastAsia="Arial" w:hAnsi="Times New Roman" w:cs="Times New Roman"/>
          <w:w w:val="102"/>
          <w:sz w:val="24"/>
          <w:szCs w:val="24"/>
        </w:rPr>
        <w:t xml:space="preserve"> </w:t>
      </w:r>
      <w:proofErr w:type="spellStart"/>
      <w:r w:rsidRPr="00D623A1">
        <w:rPr>
          <w:rFonts w:ascii="Times New Roman" w:eastAsia="Arial" w:hAnsi="Times New Roman" w:cs="Times New Roman"/>
          <w:w w:val="102"/>
          <w:sz w:val="24"/>
          <w:szCs w:val="24"/>
        </w:rPr>
        <w:t>spp</w:t>
      </w:r>
      <w:proofErr w:type="spellEnd"/>
      <w:r w:rsidRPr="00D623A1">
        <w:rPr>
          <w:rFonts w:ascii="Times New Roman" w:eastAsia="Arial" w:hAnsi="Times New Roman" w:cs="Times New Roman"/>
          <w:w w:val="102"/>
          <w:sz w:val="24"/>
          <w:szCs w:val="24"/>
        </w:rPr>
        <w:t>.</w:t>
      </w:r>
    </w:p>
    <w:p w14:paraId="3D15728E" w14:textId="3949C941" w:rsidR="0017371E" w:rsidRPr="00D623A1" w:rsidRDefault="0017371E">
      <w:pPr>
        <w:pStyle w:val="Akapitzlist"/>
        <w:numPr>
          <w:ilvl w:val="3"/>
          <w:numId w:val="118"/>
        </w:numPr>
        <w:spacing w:after="0" w:line="360" w:lineRule="auto"/>
        <w:rPr>
          <w:rFonts w:ascii="Times New Roman" w:eastAsia="Arial" w:hAnsi="Times New Roman" w:cs="Times New Roman"/>
          <w:w w:val="102"/>
          <w:sz w:val="24"/>
          <w:szCs w:val="24"/>
          <w:lang w:val="en-US"/>
        </w:rPr>
      </w:pPr>
      <w:proofErr w:type="spellStart"/>
      <w:r w:rsidRPr="00D623A1">
        <w:rPr>
          <w:rFonts w:ascii="Times New Roman" w:eastAsia="Arial" w:hAnsi="Times New Roman" w:cs="Times New Roman"/>
          <w:w w:val="102"/>
          <w:sz w:val="24"/>
          <w:szCs w:val="24"/>
          <w:lang w:val="en-US"/>
        </w:rPr>
        <w:t>Seratia</w:t>
      </w:r>
      <w:proofErr w:type="spellEnd"/>
      <w:r w:rsidRPr="00D623A1">
        <w:rPr>
          <w:rFonts w:ascii="Times New Roman" w:eastAsia="Arial" w:hAnsi="Times New Roman" w:cs="Times New Roman"/>
          <w:w w:val="102"/>
          <w:sz w:val="24"/>
          <w:szCs w:val="24"/>
          <w:lang w:val="en-US"/>
        </w:rPr>
        <w:t xml:space="preserve"> spp.</w:t>
      </w:r>
    </w:p>
    <w:p w14:paraId="7AD88667" w14:textId="60D42EAD" w:rsidR="0017371E" w:rsidRPr="00D623A1" w:rsidRDefault="0017371E">
      <w:pPr>
        <w:pStyle w:val="Akapitzlist"/>
        <w:numPr>
          <w:ilvl w:val="3"/>
          <w:numId w:val="118"/>
        </w:numPr>
        <w:spacing w:after="0" w:line="360" w:lineRule="auto"/>
        <w:rPr>
          <w:rFonts w:ascii="Times New Roman" w:eastAsia="Arial" w:hAnsi="Times New Roman" w:cs="Times New Roman"/>
          <w:w w:val="102"/>
          <w:sz w:val="24"/>
          <w:szCs w:val="24"/>
          <w:lang w:val="en-US"/>
        </w:rPr>
      </w:pPr>
      <w:r w:rsidRPr="00D623A1">
        <w:rPr>
          <w:rFonts w:ascii="Times New Roman" w:eastAsia="Arial" w:hAnsi="Times New Roman" w:cs="Times New Roman"/>
          <w:w w:val="102"/>
          <w:sz w:val="24"/>
          <w:szCs w:val="24"/>
          <w:lang w:val="en-US"/>
        </w:rPr>
        <w:t>Enterococcus spp.</w:t>
      </w:r>
    </w:p>
    <w:p w14:paraId="1335FF04" w14:textId="69517BA6" w:rsidR="0017371E"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Działanie B2-mimetyków związane jest z:</w:t>
      </w:r>
    </w:p>
    <w:p w14:paraId="19850A02" w14:textId="24068DDF" w:rsidR="0017371E" w:rsidRPr="00D623A1" w:rsidRDefault="0017371E">
      <w:pPr>
        <w:pStyle w:val="Akapitzlist"/>
        <w:numPr>
          <w:ilvl w:val="1"/>
          <w:numId w:val="119"/>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 xml:space="preserve">zwiększeniem </w:t>
      </w:r>
      <w:proofErr w:type="spellStart"/>
      <w:r w:rsidRPr="00D623A1">
        <w:rPr>
          <w:rFonts w:ascii="Times New Roman" w:eastAsia="Arial" w:hAnsi="Times New Roman" w:cs="Times New Roman"/>
          <w:w w:val="102"/>
          <w:sz w:val="24"/>
          <w:szCs w:val="24"/>
        </w:rPr>
        <w:t>klirensu</w:t>
      </w:r>
      <w:proofErr w:type="spellEnd"/>
      <w:r w:rsidRPr="00D623A1">
        <w:rPr>
          <w:rFonts w:ascii="Times New Roman" w:eastAsia="Arial" w:hAnsi="Times New Roman" w:cs="Times New Roman"/>
          <w:w w:val="102"/>
          <w:sz w:val="24"/>
          <w:szCs w:val="24"/>
        </w:rPr>
        <w:t xml:space="preserve"> rzęskowo-śluzówkowego</w:t>
      </w:r>
    </w:p>
    <w:p w14:paraId="1FDDA221" w14:textId="5462B9CC" w:rsidR="0017371E" w:rsidRPr="00D623A1" w:rsidRDefault="0017371E">
      <w:pPr>
        <w:pStyle w:val="Akapitzlist"/>
        <w:numPr>
          <w:ilvl w:val="1"/>
          <w:numId w:val="119"/>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zmniejszeniem przepuszczalności ścian naczyń krwionośnych</w:t>
      </w:r>
    </w:p>
    <w:p w14:paraId="14A196B2" w14:textId="70D86DCE" w:rsidR="0017371E" w:rsidRPr="00D623A1" w:rsidRDefault="0017371E">
      <w:pPr>
        <w:pStyle w:val="Akapitzlist"/>
        <w:numPr>
          <w:ilvl w:val="1"/>
          <w:numId w:val="119"/>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hamowanie</w:t>
      </w:r>
      <w:r w:rsidR="00F64549" w:rsidRPr="00D623A1">
        <w:rPr>
          <w:rFonts w:ascii="Times New Roman" w:eastAsia="Arial" w:hAnsi="Times New Roman" w:cs="Times New Roman"/>
          <w:w w:val="102"/>
          <w:sz w:val="24"/>
          <w:szCs w:val="24"/>
        </w:rPr>
        <w:t>m</w:t>
      </w:r>
      <w:r w:rsidRPr="00D623A1">
        <w:rPr>
          <w:rFonts w:ascii="Times New Roman" w:eastAsia="Arial" w:hAnsi="Times New Roman" w:cs="Times New Roman"/>
          <w:w w:val="102"/>
          <w:sz w:val="24"/>
          <w:szCs w:val="24"/>
        </w:rPr>
        <w:t xml:space="preserve"> </w:t>
      </w:r>
      <w:proofErr w:type="spellStart"/>
      <w:r w:rsidRPr="00D623A1">
        <w:rPr>
          <w:rFonts w:ascii="Times New Roman" w:eastAsia="Arial" w:hAnsi="Times New Roman" w:cs="Times New Roman"/>
          <w:w w:val="102"/>
          <w:sz w:val="24"/>
          <w:szCs w:val="24"/>
        </w:rPr>
        <w:t>profileracji</w:t>
      </w:r>
      <w:proofErr w:type="spellEnd"/>
      <w:r w:rsidRPr="00D623A1">
        <w:rPr>
          <w:rFonts w:ascii="Times New Roman" w:eastAsia="Arial" w:hAnsi="Times New Roman" w:cs="Times New Roman"/>
          <w:w w:val="102"/>
          <w:sz w:val="24"/>
          <w:szCs w:val="24"/>
        </w:rPr>
        <w:t xml:space="preserve"> mięśni gładkich oskrzeli</w:t>
      </w:r>
    </w:p>
    <w:p w14:paraId="0A67CFC9" w14:textId="0A489658" w:rsidR="0017371E" w:rsidRPr="00D623A1" w:rsidRDefault="00F64549">
      <w:pPr>
        <w:pStyle w:val="Akapitzlist"/>
        <w:numPr>
          <w:ilvl w:val="1"/>
          <w:numId w:val="119"/>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a</w:t>
      </w:r>
      <w:r w:rsidR="0017371E" w:rsidRPr="00D623A1">
        <w:rPr>
          <w:rFonts w:ascii="Times New Roman" w:eastAsia="Arial" w:hAnsi="Times New Roman" w:cs="Times New Roman"/>
          <w:w w:val="102"/>
          <w:sz w:val="24"/>
          <w:szCs w:val="24"/>
        </w:rPr>
        <w:t xml:space="preserve"> i </w:t>
      </w:r>
      <w:r w:rsidRPr="00D623A1">
        <w:rPr>
          <w:rFonts w:ascii="Times New Roman" w:eastAsia="Arial" w:hAnsi="Times New Roman" w:cs="Times New Roman"/>
          <w:w w:val="102"/>
          <w:sz w:val="24"/>
          <w:szCs w:val="24"/>
        </w:rPr>
        <w:t>b</w:t>
      </w:r>
    </w:p>
    <w:p w14:paraId="5ED97F78" w14:textId="58FBF62F" w:rsidR="00D82FF0"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w w:val="102"/>
          <w:sz w:val="24"/>
          <w:szCs w:val="24"/>
        </w:rPr>
        <w:t xml:space="preserve"> </w:t>
      </w:r>
      <w:r w:rsidRPr="00D623A1">
        <w:rPr>
          <w:rFonts w:ascii="Times New Roman" w:eastAsia="Arial" w:hAnsi="Times New Roman" w:cs="Times New Roman"/>
          <w:b/>
          <w:bCs/>
          <w:w w:val="102"/>
          <w:sz w:val="24"/>
          <w:szCs w:val="24"/>
        </w:rPr>
        <w:t xml:space="preserve">Skutkiem ubocznym działania </w:t>
      </w:r>
      <w:proofErr w:type="spellStart"/>
      <w:r w:rsidRPr="00D623A1">
        <w:rPr>
          <w:rFonts w:ascii="Times New Roman" w:eastAsia="Arial" w:hAnsi="Times New Roman" w:cs="Times New Roman"/>
          <w:b/>
          <w:bCs/>
          <w:w w:val="102"/>
          <w:sz w:val="24"/>
          <w:szCs w:val="24"/>
        </w:rPr>
        <w:t>hydrochlorotiazydu</w:t>
      </w:r>
      <w:proofErr w:type="spellEnd"/>
      <w:r w:rsidRPr="00D623A1">
        <w:rPr>
          <w:rFonts w:ascii="Times New Roman" w:eastAsia="Arial" w:hAnsi="Times New Roman" w:cs="Times New Roman"/>
          <w:b/>
          <w:bCs/>
          <w:w w:val="102"/>
          <w:sz w:val="24"/>
          <w:szCs w:val="24"/>
        </w:rPr>
        <w:t xml:space="preserve"> jest:</w:t>
      </w:r>
    </w:p>
    <w:p w14:paraId="71BA30C3" w14:textId="4EE0C8BE" w:rsidR="00D82FF0" w:rsidRPr="00D623A1" w:rsidRDefault="00F64549">
      <w:pPr>
        <w:pStyle w:val="Akapitzlist"/>
        <w:numPr>
          <w:ilvl w:val="0"/>
          <w:numId w:val="12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h</w:t>
      </w:r>
      <w:r w:rsidR="0017371E" w:rsidRPr="00D623A1">
        <w:rPr>
          <w:rFonts w:ascii="Times New Roman" w:eastAsia="Arial" w:hAnsi="Times New Roman" w:cs="Times New Roman"/>
          <w:w w:val="102"/>
          <w:sz w:val="24"/>
          <w:szCs w:val="24"/>
        </w:rPr>
        <w:t>iperglikemia</w:t>
      </w:r>
    </w:p>
    <w:p w14:paraId="1F8E2BD4" w14:textId="38BABCD7" w:rsidR="00D82FF0" w:rsidRPr="00D623A1" w:rsidRDefault="00F64549">
      <w:pPr>
        <w:pStyle w:val="Akapitzlist"/>
        <w:numPr>
          <w:ilvl w:val="0"/>
          <w:numId w:val="12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h</w:t>
      </w:r>
      <w:r w:rsidR="0017371E" w:rsidRPr="00D623A1">
        <w:rPr>
          <w:rFonts w:ascii="Times New Roman" w:eastAsia="Arial" w:hAnsi="Times New Roman" w:cs="Times New Roman"/>
          <w:w w:val="102"/>
          <w:sz w:val="24"/>
          <w:szCs w:val="24"/>
        </w:rPr>
        <w:t xml:space="preserve">iperkaliemia </w:t>
      </w:r>
    </w:p>
    <w:p w14:paraId="004DDEB8" w14:textId="5768B41C" w:rsidR="00D82FF0" w:rsidRPr="00D623A1" w:rsidRDefault="00F64549">
      <w:pPr>
        <w:pStyle w:val="Akapitzlist"/>
        <w:numPr>
          <w:ilvl w:val="0"/>
          <w:numId w:val="12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h</w:t>
      </w:r>
      <w:r w:rsidR="0017371E" w:rsidRPr="00D623A1">
        <w:rPr>
          <w:rFonts w:ascii="Times New Roman" w:eastAsia="Arial" w:hAnsi="Times New Roman" w:cs="Times New Roman"/>
          <w:w w:val="102"/>
          <w:sz w:val="24"/>
          <w:szCs w:val="24"/>
        </w:rPr>
        <w:t>ipercholesterolemia</w:t>
      </w:r>
    </w:p>
    <w:p w14:paraId="4B9B0C3D" w14:textId="40673212" w:rsidR="0017371E" w:rsidRPr="00D623A1" w:rsidRDefault="00F64549">
      <w:pPr>
        <w:pStyle w:val="Akapitzlist"/>
        <w:numPr>
          <w:ilvl w:val="0"/>
          <w:numId w:val="120"/>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a</w:t>
      </w:r>
      <w:r w:rsidR="0017371E" w:rsidRPr="00D623A1">
        <w:rPr>
          <w:rFonts w:ascii="Times New Roman" w:eastAsia="Arial" w:hAnsi="Times New Roman" w:cs="Times New Roman"/>
          <w:w w:val="102"/>
          <w:sz w:val="24"/>
          <w:szCs w:val="24"/>
        </w:rPr>
        <w:t xml:space="preserve"> i </w:t>
      </w:r>
      <w:r w:rsidRPr="00D623A1">
        <w:rPr>
          <w:rFonts w:ascii="Times New Roman" w:eastAsia="Arial" w:hAnsi="Times New Roman" w:cs="Times New Roman"/>
          <w:w w:val="102"/>
          <w:sz w:val="24"/>
          <w:szCs w:val="24"/>
        </w:rPr>
        <w:t>c</w:t>
      </w:r>
    </w:p>
    <w:p w14:paraId="273C757D" w14:textId="77777777" w:rsidR="00D97BAD" w:rsidRPr="00D623A1" w:rsidRDefault="0017371E">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eastAsia="Arial" w:hAnsi="Times New Roman" w:cs="Times New Roman"/>
          <w:b/>
          <w:bCs/>
          <w:w w:val="102"/>
          <w:sz w:val="24"/>
          <w:szCs w:val="24"/>
        </w:rPr>
        <w:t>Przeciwwskazania do stosowania ACEI:</w:t>
      </w:r>
    </w:p>
    <w:p w14:paraId="29C8024E" w14:textId="33C9619F" w:rsidR="00D97BAD" w:rsidRPr="00D623A1" w:rsidRDefault="00F64549">
      <w:pPr>
        <w:pStyle w:val="Akapitzlist"/>
        <w:numPr>
          <w:ilvl w:val="0"/>
          <w:numId w:val="121"/>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n</w:t>
      </w:r>
      <w:r w:rsidR="00D97BAD" w:rsidRPr="00D623A1">
        <w:rPr>
          <w:rFonts w:ascii="Times New Roman" w:eastAsia="Arial" w:hAnsi="Times New Roman" w:cs="Times New Roman"/>
          <w:w w:val="102"/>
          <w:sz w:val="24"/>
          <w:szCs w:val="24"/>
        </w:rPr>
        <w:t>adciśnienie w ciąży</w:t>
      </w:r>
    </w:p>
    <w:p w14:paraId="55F66800" w14:textId="1E6321AC" w:rsidR="00D97BAD" w:rsidRPr="00D623A1" w:rsidRDefault="00F64549">
      <w:pPr>
        <w:pStyle w:val="Akapitzlist"/>
        <w:numPr>
          <w:ilvl w:val="0"/>
          <w:numId w:val="121"/>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n</w:t>
      </w:r>
      <w:r w:rsidR="00D97BAD" w:rsidRPr="00D623A1">
        <w:rPr>
          <w:rFonts w:ascii="Times New Roman" w:eastAsia="Arial" w:hAnsi="Times New Roman" w:cs="Times New Roman"/>
          <w:w w:val="102"/>
          <w:sz w:val="24"/>
          <w:szCs w:val="24"/>
        </w:rPr>
        <w:t>iewydolność nerek</w:t>
      </w:r>
    </w:p>
    <w:p w14:paraId="0036B6CF" w14:textId="589889EF" w:rsidR="00D97BAD" w:rsidRPr="00D623A1" w:rsidRDefault="00F64549">
      <w:pPr>
        <w:pStyle w:val="Akapitzlist"/>
        <w:numPr>
          <w:ilvl w:val="0"/>
          <w:numId w:val="121"/>
        </w:numPr>
        <w:spacing w:after="0" w:line="360" w:lineRule="auto"/>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j</w:t>
      </w:r>
      <w:r w:rsidR="00D97BAD" w:rsidRPr="00D623A1">
        <w:rPr>
          <w:rFonts w:ascii="Times New Roman" w:eastAsia="Arial" w:hAnsi="Times New Roman" w:cs="Times New Roman"/>
          <w:w w:val="102"/>
          <w:sz w:val="24"/>
          <w:szCs w:val="24"/>
        </w:rPr>
        <w:t>ednostronne zwężenie tętnicy nerkowej</w:t>
      </w:r>
    </w:p>
    <w:p w14:paraId="66F3E0A1" w14:textId="77777777" w:rsidR="0096015A" w:rsidRPr="00D623A1" w:rsidRDefault="00F64549" w:rsidP="0096015A">
      <w:pPr>
        <w:pStyle w:val="Akapitzlist"/>
        <w:numPr>
          <w:ilvl w:val="0"/>
          <w:numId w:val="121"/>
        </w:numPr>
        <w:spacing w:after="0" w:line="360" w:lineRule="auto"/>
        <w:jc w:val="both"/>
        <w:rPr>
          <w:rFonts w:ascii="Times New Roman" w:eastAsia="Arial" w:hAnsi="Times New Roman" w:cs="Times New Roman"/>
          <w:w w:val="102"/>
          <w:sz w:val="24"/>
          <w:szCs w:val="24"/>
        </w:rPr>
      </w:pPr>
      <w:r w:rsidRPr="00D623A1">
        <w:rPr>
          <w:rFonts w:ascii="Times New Roman" w:eastAsia="Arial" w:hAnsi="Times New Roman" w:cs="Times New Roman"/>
          <w:w w:val="102"/>
          <w:sz w:val="24"/>
          <w:szCs w:val="24"/>
        </w:rPr>
        <w:t>n</w:t>
      </w:r>
      <w:r w:rsidR="00D97BAD" w:rsidRPr="00D623A1">
        <w:rPr>
          <w:rFonts w:ascii="Times New Roman" w:eastAsia="Arial" w:hAnsi="Times New Roman" w:cs="Times New Roman"/>
          <w:w w:val="102"/>
          <w:sz w:val="24"/>
          <w:szCs w:val="24"/>
        </w:rPr>
        <w:t xml:space="preserve">iewydolność krążenia </w:t>
      </w:r>
    </w:p>
    <w:p w14:paraId="4B66A6EB" w14:textId="4C36A20E" w:rsidR="00D97BAD" w:rsidRPr="00BA114F" w:rsidRDefault="00032FFE" w:rsidP="0096015A">
      <w:pPr>
        <w:spacing w:after="0" w:line="360" w:lineRule="auto"/>
        <w:jc w:val="both"/>
        <w:rPr>
          <w:rFonts w:ascii="Times New Roman" w:eastAsia="Arial" w:hAnsi="Times New Roman" w:cs="Times New Roman"/>
          <w:color w:val="2E74B5" w:themeColor="accent5" w:themeShade="BF"/>
          <w:w w:val="102"/>
          <w:sz w:val="24"/>
          <w:szCs w:val="24"/>
        </w:rPr>
      </w:pPr>
      <w:r w:rsidRPr="00BA114F">
        <w:rPr>
          <w:rFonts w:ascii="Times New Roman" w:eastAsia="Arial" w:hAnsi="Times New Roman" w:cs="Times New Roman"/>
          <w:color w:val="2E74B5" w:themeColor="accent5" w:themeShade="BF"/>
          <w:w w:val="102"/>
          <w:sz w:val="24"/>
          <w:szCs w:val="24"/>
        </w:rPr>
        <w:t>Por</w:t>
      </w:r>
      <w:r w:rsidR="0096015A" w:rsidRPr="00BA114F">
        <w:rPr>
          <w:rFonts w:ascii="Times New Roman" w:eastAsia="Arial" w:hAnsi="Times New Roman" w:cs="Times New Roman"/>
          <w:color w:val="2E74B5" w:themeColor="accent5" w:themeShade="BF"/>
          <w:w w:val="102"/>
          <w:sz w:val="24"/>
          <w:szCs w:val="24"/>
        </w:rPr>
        <w:t xml:space="preserve">adnictwo w </w:t>
      </w:r>
      <w:r w:rsidRPr="00BA114F">
        <w:rPr>
          <w:rFonts w:ascii="Times New Roman" w:eastAsia="Arial" w:hAnsi="Times New Roman" w:cs="Times New Roman"/>
          <w:color w:val="2E74B5" w:themeColor="accent5" w:themeShade="BF"/>
          <w:w w:val="102"/>
          <w:sz w:val="24"/>
          <w:szCs w:val="24"/>
        </w:rPr>
        <w:t>piel</w:t>
      </w:r>
      <w:r w:rsidR="0096015A" w:rsidRPr="00BA114F">
        <w:rPr>
          <w:rFonts w:ascii="Times New Roman" w:eastAsia="Arial" w:hAnsi="Times New Roman" w:cs="Times New Roman"/>
          <w:color w:val="2E74B5" w:themeColor="accent5" w:themeShade="BF"/>
          <w:w w:val="102"/>
          <w:sz w:val="24"/>
          <w:szCs w:val="24"/>
        </w:rPr>
        <w:t>ęgniarstwie</w:t>
      </w:r>
    </w:p>
    <w:p w14:paraId="4FC73089" w14:textId="5751A047" w:rsidR="00573DE6" w:rsidRPr="00D623A1" w:rsidRDefault="00573DE6">
      <w:pPr>
        <w:pStyle w:val="Akapitzlist"/>
        <w:numPr>
          <w:ilvl w:val="0"/>
          <w:numId w:val="1"/>
        </w:numPr>
        <w:spacing w:after="0" w:line="360" w:lineRule="auto"/>
        <w:rPr>
          <w:rFonts w:ascii="Times New Roman" w:eastAsia="Arial" w:hAnsi="Times New Roman" w:cs="Times New Roman"/>
          <w:b/>
          <w:bCs/>
          <w:w w:val="102"/>
          <w:sz w:val="24"/>
          <w:szCs w:val="24"/>
        </w:rPr>
      </w:pPr>
      <w:r w:rsidRPr="00D623A1">
        <w:rPr>
          <w:rFonts w:ascii="Times New Roman" w:hAnsi="Times New Roman" w:cs="Times New Roman"/>
          <w:b/>
          <w:bCs/>
          <w:sz w:val="24"/>
          <w:szCs w:val="24"/>
        </w:rPr>
        <w:t>Porada pielęgniarska to:</w:t>
      </w:r>
    </w:p>
    <w:p w14:paraId="279DCB04" w14:textId="77777777" w:rsidR="00573DE6" w:rsidRPr="00D623A1" w:rsidRDefault="00573DE6">
      <w:pPr>
        <w:pStyle w:val="Akapitzlist"/>
        <w:numPr>
          <w:ilvl w:val="0"/>
          <w:numId w:val="122"/>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świadczenia gwarantowane w zakresie ambulatoryjnej opieki specjalistycznej</w:t>
      </w:r>
    </w:p>
    <w:p w14:paraId="6B822AB9" w14:textId="77777777" w:rsidR="00573DE6" w:rsidRPr="00D623A1" w:rsidRDefault="00573DE6">
      <w:pPr>
        <w:pStyle w:val="Akapitzlist"/>
        <w:numPr>
          <w:ilvl w:val="0"/>
          <w:numId w:val="122"/>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świadczenia gwarantowane w zakresie podstawowej opieki zdrowotnej</w:t>
      </w:r>
    </w:p>
    <w:p w14:paraId="7BADE5FA" w14:textId="77777777" w:rsidR="00573DE6" w:rsidRPr="00D623A1" w:rsidRDefault="00573DE6">
      <w:pPr>
        <w:pStyle w:val="Akapitzlist"/>
        <w:numPr>
          <w:ilvl w:val="0"/>
          <w:numId w:val="122"/>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świadczenia gwarantowane w zakresie opieki stacjonarnej</w:t>
      </w:r>
    </w:p>
    <w:p w14:paraId="1988F541" w14:textId="146C9E38" w:rsidR="00D97BAD" w:rsidRPr="00D623A1" w:rsidRDefault="00573DE6" w:rsidP="00F64549">
      <w:pPr>
        <w:pStyle w:val="Akapitzlist"/>
        <w:numPr>
          <w:ilvl w:val="0"/>
          <w:numId w:val="122"/>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świadczenia gwarantowane w zakresie ambulatoryjnej opieki specjalistycznej i podstawowej opieki zdrowotnej</w:t>
      </w:r>
    </w:p>
    <w:p w14:paraId="51BB0A88" w14:textId="77777777" w:rsidR="00573DE6" w:rsidRPr="00D623A1" w:rsidRDefault="00573DE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Porada pielęgniarska w AOS dotyczy porady w poradni:</w:t>
      </w:r>
    </w:p>
    <w:p w14:paraId="0F8FDC6D" w14:textId="77777777" w:rsidR="00573DE6" w:rsidRPr="00D623A1" w:rsidRDefault="00573DE6">
      <w:pPr>
        <w:pStyle w:val="Akapitzlist"/>
        <w:numPr>
          <w:ilvl w:val="0"/>
          <w:numId w:val="1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diabetologicznej, onkologicznej, kardiologicznej</w:t>
      </w:r>
    </w:p>
    <w:p w14:paraId="1D07ECFC" w14:textId="77777777" w:rsidR="00573DE6" w:rsidRPr="00D623A1" w:rsidRDefault="00573DE6">
      <w:pPr>
        <w:pStyle w:val="Akapitzlist"/>
        <w:numPr>
          <w:ilvl w:val="0"/>
          <w:numId w:val="1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diabetologicznej, chirurgicznej, kardiologicznej</w:t>
      </w:r>
    </w:p>
    <w:p w14:paraId="541B398A" w14:textId="77777777" w:rsidR="00573DE6" w:rsidRPr="00D623A1" w:rsidRDefault="00573DE6">
      <w:pPr>
        <w:pStyle w:val="Akapitzlist"/>
        <w:numPr>
          <w:ilvl w:val="0"/>
          <w:numId w:val="1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diabetologicznej, chirurgicznej, kardiologicznej, </w:t>
      </w:r>
      <w:proofErr w:type="spellStart"/>
      <w:r w:rsidRPr="00D623A1">
        <w:rPr>
          <w:rFonts w:ascii="Times New Roman" w:hAnsi="Times New Roman" w:cs="Times New Roman"/>
          <w:sz w:val="24"/>
          <w:szCs w:val="24"/>
        </w:rPr>
        <w:t>ginekologiczno</w:t>
      </w:r>
      <w:proofErr w:type="spellEnd"/>
      <w:r w:rsidRPr="00D623A1">
        <w:rPr>
          <w:rFonts w:ascii="Times New Roman" w:hAnsi="Times New Roman" w:cs="Times New Roman"/>
          <w:sz w:val="24"/>
          <w:szCs w:val="24"/>
        </w:rPr>
        <w:t xml:space="preserve"> - położniczej</w:t>
      </w:r>
    </w:p>
    <w:p w14:paraId="337B539A" w14:textId="77777777" w:rsidR="00573DE6" w:rsidRPr="00D623A1" w:rsidRDefault="00573DE6">
      <w:pPr>
        <w:pStyle w:val="Akapitzlist"/>
        <w:numPr>
          <w:ilvl w:val="0"/>
          <w:numId w:val="1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diabetologicznej, </w:t>
      </w:r>
      <w:proofErr w:type="spellStart"/>
      <w:r w:rsidRPr="00D623A1">
        <w:rPr>
          <w:rFonts w:ascii="Times New Roman" w:hAnsi="Times New Roman" w:cs="Times New Roman"/>
          <w:sz w:val="24"/>
          <w:szCs w:val="24"/>
        </w:rPr>
        <w:t>ginekologiczno</w:t>
      </w:r>
      <w:proofErr w:type="spellEnd"/>
      <w:r w:rsidRPr="00D623A1">
        <w:rPr>
          <w:rFonts w:ascii="Times New Roman" w:hAnsi="Times New Roman" w:cs="Times New Roman"/>
          <w:sz w:val="24"/>
          <w:szCs w:val="24"/>
        </w:rPr>
        <w:t xml:space="preserve"> - położniczej, kardiologicznej</w:t>
      </w:r>
    </w:p>
    <w:p w14:paraId="1D430713"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lastRenderedPageBreak/>
        <w:t>Porada pielęgniarska w poradni chirurgicznej ogólnej obejmuje:</w:t>
      </w:r>
    </w:p>
    <w:p w14:paraId="2F732C5C" w14:textId="77777777" w:rsidR="00573DE6" w:rsidRPr="00D623A1" w:rsidRDefault="00573DE6">
      <w:pPr>
        <w:pStyle w:val="Akapitzlist"/>
        <w:numPr>
          <w:ilvl w:val="0"/>
          <w:numId w:val="12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707991B2" w14:textId="77777777" w:rsidR="00573DE6" w:rsidRPr="00D623A1" w:rsidRDefault="00573DE6">
      <w:pPr>
        <w:pStyle w:val="Akapitzlist"/>
        <w:numPr>
          <w:ilvl w:val="0"/>
          <w:numId w:val="12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edukacja zdrowotna i promocja zdrowia, 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02D7566C" w14:textId="77777777" w:rsidR="00573DE6" w:rsidRPr="00D623A1" w:rsidRDefault="00573DE6">
      <w:pPr>
        <w:pStyle w:val="Akapitzlist"/>
        <w:numPr>
          <w:ilvl w:val="0"/>
          <w:numId w:val="12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edukacja zdrowotna i promocja zdrowia, wykonanie standardowego spoczynkowego badania elektrokardiograficznego,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1A1B3159" w14:textId="77777777" w:rsidR="00573DE6" w:rsidRPr="00D623A1" w:rsidRDefault="00573DE6">
      <w:pPr>
        <w:pStyle w:val="Akapitzlist"/>
        <w:numPr>
          <w:ilvl w:val="0"/>
          <w:numId w:val="12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edukacja zdrowotna i promocja zdrowia, wykonanie standardowego spoczynkowego badania elektrokardiograficznego, 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2040DB15"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Porada pielęgniarska w poradni diabetologicznej ogólnej obejmuje:</w:t>
      </w:r>
    </w:p>
    <w:p w14:paraId="73218480" w14:textId="77777777" w:rsidR="00573DE6" w:rsidRPr="00D623A1" w:rsidRDefault="00573DE6">
      <w:pPr>
        <w:pStyle w:val="Akapitzlist"/>
        <w:numPr>
          <w:ilvl w:val="0"/>
          <w:numId w:val="12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67E51477" w14:textId="77777777" w:rsidR="00573DE6" w:rsidRPr="00D623A1" w:rsidRDefault="00573DE6">
      <w:pPr>
        <w:pStyle w:val="Akapitzlist"/>
        <w:numPr>
          <w:ilvl w:val="0"/>
          <w:numId w:val="12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edukacja zdrowotna i promocja zdrowia, 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5A4EFDB5" w14:textId="77777777" w:rsidR="00573DE6" w:rsidRPr="00D623A1" w:rsidRDefault="00573DE6">
      <w:pPr>
        <w:pStyle w:val="Akapitzlist"/>
        <w:numPr>
          <w:ilvl w:val="0"/>
          <w:numId w:val="12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edukacja zdrowotna i promocja zdrowia, wykonanie standardowego spoczynkowego badania elektrokardiograficznego,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2367F8D9" w14:textId="77777777" w:rsidR="00573DE6" w:rsidRPr="00D623A1" w:rsidRDefault="00573DE6">
      <w:pPr>
        <w:pStyle w:val="Akapitzlist"/>
        <w:numPr>
          <w:ilvl w:val="0"/>
          <w:numId w:val="12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edukacja zdrowotna i promocja zdrowia, wykonanie standardowego spoczynkowego badania elektrokardiograficznego, dobór sposobów leczenia ran, ordynacja określonych wyrobów </w:t>
      </w:r>
      <w:r w:rsidRPr="00D623A1">
        <w:rPr>
          <w:rFonts w:ascii="Times New Roman" w:hAnsi="Times New Roman" w:cs="Times New Roman"/>
          <w:sz w:val="24"/>
          <w:szCs w:val="24"/>
        </w:rPr>
        <w:lastRenderedPageBreak/>
        <w:t>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66C26C7B"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Porada pielęgniarska w poradni kardiologicznej ogólnej obejmuje:</w:t>
      </w:r>
    </w:p>
    <w:p w14:paraId="4BC887BE" w14:textId="77777777" w:rsidR="00573DE6" w:rsidRPr="00D623A1" w:rsidRDefault="00573DE6">
      <w:pPr>
        <w:pStyle w:val="Akapitzlist"/>
        <w:numPr>
          <w:ilvl w:val="0"/>
          <w:numId w:val="12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670C74CA" w14:textId="77777777" w:rsidR="00573DE6" w:rsidRPr="00D623A1" w:rsidRDefault="00573DE6">
      <w:pPr>
        <w:pStyle w:val="Akapitzlist"/>
        <w:numPr>
          <w:ilvl w:val="0"/>
          <w:numId w:val="12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edukacja zdrowotna i promocja zdrowia, 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63E95162" w14:textId="77777777" w:rsidR="00573DE6" w:rsidRPr="00D623A1" w:rsidRDefault="00573DE6">
      <w:pPr>
        <w:pStyle w:val="Akapitzlist"/>
        <w:numPr>
          <w:ilvl w:val="0"/>
          <w:numId w:val="12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edukacja zdrowotna i promocja zdrowia, wykonanie standardowego spoczynkowego badania elektrokardiograficznego,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08E3FAF1" w14:textId="77777777" w:rsidR="00573DE6" w:rsidRPr="00D623A1" w:rsidRDefault="00573DE6">
      <w:pPr>
        <w:pStyle w:val="Akapitzlist"/>
        <w:numPr>
          <w:ilvl w:val="0"/>
          <w:numId w:val="12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edukacja zdrowotna i promocja zdrowia, wykonanie standardowego spoczynkowego badania elektrokardiograficznego, dobór sposobów leczenia </w:t>
      </w:r>
      <w:proofErr w:type="spellStart"/>
      <w:r w:rsidRPr="00D623A1">
        <w:rPr>
          <w:rFonts w:ascii="Times New Roman" w:hAnsi="Times New Roman" w:cs="Times New Roman"/>
          <w:sz w:val="24"/>
          <w:szCs w:val="24"/>
        </w:rPr>
        <w:t>ran,ordynacja</w:t>
      </w:r>
      <w:proofErr w:type="spellEnd"/>
      <w:r w:rsidRPr="00D623A1">
        <w:rPr>
          <w:rFonts w:ascii="Times New Roman" w:hAnsi="Times New Roman" w:cs="Times New Roman"/>
          <w:sz w:val="24"/>
          <w:szCs w:val="24"/>
        </w:rPr>
        <w:t xml:space="preserve">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2D1E96F7"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Porada pielęgniarska w POZ obejmuje:</w:t>
      </w:r>
    </w:p>
    <w:p w14:paraId="09924A0A" w14:textId="77777777" w:rsidR="00573DE6" w:rsidRPr="00D623A1" w:rsidRDefault="00573DE6">
      <w:pPr>
        <w:pStyle w:val="Akapitzlist"/>
        <w:numPr>
          <w:ilvl w:val="0"/>
          <w:numId w:val="12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4C2F1FF9" w14:textId="77777777" w:rsidR="00573DE6" w:rsidRPr="00D623A1" w:rsidRDefault="00573DE6">
      <w:pPr>
        <w:pStyle w:val="Akapitzlist"/>
        <w:numPr>
          <w:ilvl w:val="0"/>
          <w:numId w:val="12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edukacja zdrowotna i promocja zdrowia, 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46EA7217" w14:textId="77777777" w:rsidR="00573DE6" w:rsidRPr="00D623A1" w:rsidRDefault="00573DE6">
      <w:pPr>
        <w:pStyle w:val="Akapitzlist"/>
        <w:numPr>
          <w:ilvl w:val="0"/>
          <w:numId w:val="12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edukacja zdrowotna i promocja zdrowia, wykonanie standardowego spoczynkowego badania elektrokardiograficznego, ordynacja określonych wyrobów medycznych, wystawianie skierowania na wykonanie określonych badań diagnostycznych (w tym medycznej diagnostyki </w:t>
      </w:r>
      <w:r w:rsidRPr="00D623A1">
        <w:rPr>
          <w:rFonts w:ascii="Times New Roman" w:hAnsi="Times New Roman" w:cs="Times New Roman"/>
          <w:sz w:val="24"/>
          <w:szCs w:val="24"/>
        </w:rPr>
        <w:lastRenderedPageBreak/>
        <w:t>laboratoryjnej), ordynacja leków zawierających określone substancje czynne, wystawianie recepty na leki zlecone przez lekarza, w ramach kontynuacji leczenia</w:t>
      </w:r>
    </w:p>
    <w:p w14:paraId="2B27C602" w14:textId="77777777" w:rsidR="00573DE6" w:rsidRPr="00D623A1" w:rsidRDefault="00573DE6">
      <w:pPr>
        <w:pStyle w:val="Akapitzlist"/>
        <w:numPr>
          <w:ilvl w:val="0"/>
          <w:numId w:val="12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profilaktyka chorób i promocja zdrowia, dobór sposobów leczenia ran, ordynacja określonych wyrobów medycznych, wystawianie skierowania na wykonanie określonych badań diagnostycznych (w tym medycznej diagnostyki laboratoryjnej), ordynacja leków zawierających określone substancje czynne, wystawianie recepty na leki zlecone przez lekarza, w ramach kontynuacji leczenia</w:t>
      </w:r>
    </w:p>
    <w:p w14:paraId="18D69376"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Duchem wywiadu motywującego jest:</w:t>
      </w:r>
    </w:p>
    <w:p w14:paraId="7AE3E80F" w14:textId="77777777" w:rsidR="00573DE6" w:rsidRPr="00D623A1" w:rsidRDefault="00573DE6">
      <w:pPr>
        <w:pStyle w:val="Akapitzlist"/>
        <w:numPr>
          <w:ilvl w:val="0"/>
          <w:numId w:val="12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motywacja do zmiany zachowania jest wydobyta z pacjenta; optowanie przez pielęgniarkę za zmianą wzmacnia opór pacjenta; zadaniem pacjenta a nie pielęgniarki jest wyartykułowanie argumentów za zmianą zachowania; pielęgniarka aktywnie wspiera pacjenta i ułatwia mu przeanalizować i rozwiązać ambiwalentny stosunek do zmiany; relacja między pielęgniarką i pacjentem jest bardziej partnerska (przeciwieństwo relacji: ekspert-pacjent)</w:t>
      </w:r>
    </w:p>
    <w:p w14:paraId="144A919F" w14:textId="77777777" w:rsidR="00573DE6" w:rsidRPr="00D623A1" w:rsidRDefault="00573DE6">
      <w:pPr>
        <w:pStyle w:val="Akapitzlist"/>
        <w:numPr>
          <w:ilvl w:val="0"/>
          <w:numId w:val="12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współpraca, wydobywanie, autonomia</w:t>
      </w:r>
    </w:p>
    <w:p w14:paraId="0BC13225" w14:textId="77777777" w:rsidR="00573DE6" w:rsidRPr="00D623A1" w:rsidRDefault="00573DE6">
      <w:pPr>
        <w:pStyle w:val="Akapitzlist"/>
        <w:numPr>
          <w:ilvl w:val="0"/>
          <w:numId w:val="12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wyrażanie empatii/refleksyjne słuchanie/ odzwierciedlanie; rozwijanie rozbieżności; unikanie udowadniania; podążanie za oporem; wzmacnianie poczucia skuteczności własnych działań</w:t>
      </w:r>
    </w:p>
    <w:p w14:paraId="0DAD5D75" w14:textId="77777777" w:rsidR="00573DE6" w:rsidRPr="00D623A1" w:rsidRDefault="00573DE6">
      <w:pPr>
        <w:pStyle w:val="Akapitzlist"/>
        <w:numPr>
          <w:ilvl w:val="0"/>
          <w:numId w:val="12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żadne z wyżej wymienionych</w:t>
      </w:r>
    </w:p>
    <w:p w14:paraId="4EE704D4"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Zasadami wywiadu motywującego są:</w:t>
      </w:r>
    </w:p>
    <w:p w14:paraId="0FB1231E" w14:textId="77777777" w:rsidR="00573DE6" w:rsidRPr="00D623A1" w:rsidRDefault="00573DE6">
      <w:pPr>
        <w:pStyle w:val="Akapitzlist"/>
        <w:numPr>
          <w:ilvl w:val="0"/>
          <w:numId w:val="13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motywacja do zmiany zachowania jest wydobyta z pacjenta; optowanie przez pielęgniarkę za zmianą wzmacnia opór pacjenta; zadaniem pacjenta a nie pielęgniarki jest wyartykułowanie argumentów za zmianą zachowania; pielęgniarka aktywnie wspiera pacjenta i ułatwia mu przeanalizować i rozwiązać ambiwalentny stosunek do zmiany; relacja między pielęgniarką i pacjentem jest bardziej partnerska (przeciwieństwo relacji: ekspert-pacjent)</w:t>
      </w:r>
    </w:p>
    <w:p w14:paraId="199CF12B" w14:textId="77777777" w:rsidR="00573DE6" w:rsidRPr="00D623A1" w:rsidRDefault="00573DE6">
      <w:pPr>
        <w:pStyle w:val="Akapitzlist"/>
        <w:numPr>
          <w:ilvl w:val="0"/>
          <w:numId w:val="13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współpraca, wydobywanie, autonomia</w:t>
      </w:r>
    </w:p>
    <w:p w14:paraId="34DCCC19" w14:textId="77777777" w:rsidR="00573DE6" w:rsidRPr="00D623A1" w:rsidRDefault="00573DE6">
      <w:pPr>
        <w:pStyle w:val="Akapitzlist"/>
        <w:numPr>
          <w:ilvl w:val="0"/>
          <w:numId w:val="13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wyrażanie empatii/refleksyjne słuchanie/ odzwierciedlanie; rozwijanie rozbieżności; unikanie udowadniania; podążanie za oporem; wzmacnianie poczucia skuteczności własnych działań</w:t>
      </w:r>
    </w:p>
    <w:p w14:paraId="158EADE1" w14:textId="77777777" w:rsidR="00573DE6" w:rsidRPr="00D623A1" w:rsidRDefault="00573DE6">
      <w:pPr>
        <w:pStyle w:val="Akapitzlist"/>
        <w:numPr>
          <w:ilvl w:val="0"/>
          <w:numId w:val="13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żadne z wyżej wymienionych</w:t>
      </w:r>
    </w:p>
    <w:p w14:paraId="1DB15F91"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Decydującymi czynnikami motywacji ważnej w wywiadzie motywacyjnym są:</w:t>
      </w:r>
    </w:p>
    <w:p w14:paraId="38ABF473" w14:textId="77777777" w:rsidR="00573DE6" w:rsidRPr="00D623A1" w:rsidRDefault="00573DE6">
      <w:pPr>
        <w:pStyle w:val="Akapitzlist"/>
        <w:numPr>
          <w:ilvl w:val="0"/>
          <w:numId w:val="1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chęć, zdolność, gotowość</w:t>
      </w:r>
    </w:p>
    <w:p w14:paraId="37CDB126" w14:textId="77777777" w:rsidR="00573DE6" w:rsidRPr="00D623A1" w:rsidRDefault="00573DE6">
      <w:pPr>
        <w:pStyle w:val="Akapitzlist"/>
        <w:numPr>
          <w:ilvl w:val="0"/>
          <w:numId w:val="1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współpraca, wydobywanie, autonomia</w:t>
      </w:r>
    </w:p>
    <w:p w14:paraId="6911E2AF" w14:textId="77777777" w:rsidR="00573DE6" w:rsidRPr="00D623A1" w:rsidRDefault="00573DE6">
      <w:pPr>
        <w:pStyle w:val="Akapitzlist"/>
        <w:numPr>
          <w:ilvl w:val="0"/>
          <w:numId w:val="1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chęć, zdolność, wydobywanie, autonomia</w:t>
      </w:r>
    </w:p>
    <w:p w14:paraId="6E323248" w14:textId="77777777" w:rsidR="00573DE6" w:rsidRPr="00D623A1" w:rsidRDefault="00573DE6">
      <w:pPr>
        <w:pStyle w:val="Akapitzlist"/>
        <w:numPr>
          <w:ilvl w:val="0"/>
          <w:numId w:val="1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współpraca, wydobywanie, autonomia, gotowość</w:t>
      </w:r>
    </w:p>
    <w:p w14:paraId="16BFE4C7"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 xml:space="preserve">Na </w:t>
      </w:r>
      <w:proofErr w:type="spellStart"/>
      <w:r w:rsidRPr="00D623A1">
        <w:rPr>
          <w:rFonts w:ascii="Times New Roman" w:hAnsi="Times New Roman" w:cs="Times New Roman"/>
          <w:b/>
          <w:bCs/>
          <w:sz w:val="24"/>
          <w:szCs w:val="24"/>
        </w:rPr>
        <w:t>transteoretyczny</w:t>
      </w:r>
      <w:proofErr w:type="spellEnd"/>
      <w:r w:rsidRPr="00D623A1">
        <w:rPr>
          <w:rFonts w:ascii="Times New Roman" w:hAnsi="Times New Roman" w:cs="Times New Roman"/>
          <w:b/>
          <w:bCs/>
          <w:sz w:val="24"/>
          <w:szCs w:val="24"/>
        </w:rPr>
        <w:t xml:space="preserve"> model zmiany chronologicznie składają się takie fazy jak:</w:t>
      </w:r>
    </w:p>
    <w:p w14:paraId="5AB85A11" w14:textId="77777777" w:rsidR="00573DE6" w:rsidRPr="00D623A1" w:rsidRDefault="00573DE6">
      <w:pPr>
        <w:pStyle w:val="Akapitzlist"/>
        <w:numPr>
          <w:ilvl w:val="0"/>
          <w:numId w:val="13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przygotowanie, działanie, podtrzymanie zmiany, </w:t>
      </w:r>
      <w:proofErr w:type="spellStart"/>
      <w:r w:rsidRPr="00D623A1">
        <w:rPr>
          <w:rFonts w:ascii="Times New Roman" w:hAnsi="Times New Roman" w:cs="Times New Roman"/>
          <w:sz w:val="24"/>
          <w:szCs w:val="24"/>
        </w:rPr>
        <w:t>prekontemplacja</w:t>
      </w:r>
      <w:proofErr w:type="spellEnd"/>
      <w:r w:rsidRPr="00D623A1">
        <w:rPr>
          <w:rFonts w:ascii="Times New Roman" w:hAnsi="Times New Roman" w:cs="Times New Roman"/>
          <w:sz w:val="24"/>
          <w:szCs w:val="24"/>
        </w:rPr>
        <w:t>, kontemplacja,</w:t>
      </w:r>
    </w:p>
    <w:p w14:paraId="6D642BB8" w14:textId="77777777" w:rsidR="00573DE6" w:rsidRPr="00D623A1" w:rsidRDefault="00573DE6">
      <w:pPr>
        <w:pStyle w:val="Akapitzlist"/>
        <w:numPr>
          <w:ilvl w:val="0"/>
          <w:numId w:val="132"/>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prekontemplacja</w:t>
      </w:r>
      <w:proofErr w:type="spellEnd"/>
      <w:r w:rsidRPr="00D623A1">
        <w:rPr>
          <w:rFonts w:ascii="Times New Roman" w:hAnsi="Times New Roman" w:cs="Times New Roman"/>
          <w:sz w:val="24"/>
          <w:szCs w:val="24"/>
        </w:rPr>
        <w:t>, przygotowanie, kontemplacja, działanie, podtrzymanie zmiany</w:t>
      </w:r>
    </w:p>
    <w:p w14:paraId="36EE211D" w14:textId="77777777" w:rsidR="00573DE6" w:rsidRPr="00D623A1" w:rsidRDefault="00573DE6">
      <w:pPr>
        <w:pStyle w:val="Akapitzlist"/>
        <w:numPr>
          <w:ilvl w:val="0"/>
          <w:numId w:val="132"/>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prekontemplacja</w:t>
      </w:r>
      <w:proofErr w:type="spellEnd"/>
      <w:r w:rsidRPr="00D623A1">
        <w:rPr>
          <w:rFonts w:ascii="Times New Roman" w:hAnsi="Times New Roman" w:cs="Times New Roman"/>
          <w:sz w:val="24"/>
          <w:szCs w:val="24"/>
        </w:rPr>
        <w:t>, kontemplacja, działanie, podtrzymanie zmiany, przygotowanie,</w:t>
      </w:r>
    </w:p>
    <w:p w14:paraId="68792555" w14:textId="77777777" w:rsidR="00573DE6" w:rsidRPr="00D623A1" w:rsidRDefault="00573DE6">
      <w:pPr>
        <w:pStyle w:val="Akapitzlist"/>
        <w:numPr>
          <w:ilvl w:val="0"/>
          <w:numId w:val="132"/>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prekontemplacja</w:t>
      </w:r>
      <w:proofErr w:type="spellEnd"/>
      <w:r w:rsidRPr="00D623A1">
        <w:rPr>
          <w:rFonts w:ascii="Times New Roman" w:hAnsi="Times New Roman" w:cs="Times New Roman"/>
          <w:sz w:val="24"/>
          <w:szCs w:val="24"/>
        </w:rPr>
        <w:t>, kontemplacja, przygotowanie, działanie, podtrzymanie zmiany lub nawrót</w:t>
      </w:r>
    </w:p>
    <w:p w14:paraId="0A9A18E1"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lastRenderedPageBreak/>
        <w:t>Etap kontemplacji w TMZ charakteryzuje się tym, że pacjent:</w:t>
      </w:r>
    </w:p>
    <w:p w14:paraId="54B931E6" w14:textId="77777777" w:rsidR="00573DE6" w:rsidRPr="00D623A1" w:rsidRDefault="00573DE6">
      <w:pPr>
        <w:pStyle w:val="Akapitzlist"/>
        <w:numPr>
          <w:ilvl w:val="0"/>
          <w:numId w:val="1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wykazuje gotowość na zmianę w postawie i zachowaniu; istnieje prawdopodobieństwo wprowadzania jakiś zmian w dotychczasowym jego życiu</w:t>
      </w:r>
    </w:p>
    <w:p w14:paraId="5FBC2D4E" w14:textId="77777777" w:rsidR="00573DE6" w:rsidRPr="00D623A1" w:rsidRDefault="00573DE6">
      <w:pPr>
        <w:pStyle w:val="Akapitzlist"/>
        <w:numPr>
          <w:ilvl w:val="0"/>
          <w:numId w:val="1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zaczyna rozważać zmianę, robi bilans (zalety i wady zmiany), zmienia swoje nastawienie (poszukuje informacji), ale nie ma jeszcze gotowości do podejmowania działań  w kierunku zmiany</w:t>
      </w:r>
    </w:p>
    <w:p w14:paraId="5122E0A0" w14:textId="77777777" w:rsidR="00573DE6" w:rsidRPr="00D623A1" w:rsidRDefault="00573DE6">
      <w:pPr>
        <w:pStyle w:val="Akapitzlist"/>
        <w:numPr>
          <w:ilvl w:val="0"/>
          <w:numId w:val="1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myśli o zmianie zachowania, wykazuje niechęć do zmiany problemowego zachowania,  dostrzeganie więcej korzyści z problemowego zachowania niż strat, nie uświadamianie sobie skutków choć już ma doświadczenie negatywnych skutków w poprzednich próbach zmiany</w:t>
      </w:r>
    </w:p>
    <w:p w14:paraId="42104B6B" w14:textId="77777777" w:rsidR="00573DE6" w:rsidRPr="00D623A1" w:rsidRDefault="00573DE6">
      <w:pPr>
        <w:pStyle w:val="Akapitzlist"/>
        <w:numPr>
          <w:ilvl w:val="0"/>
          <w:numId w:val="1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zmienia problematyczne/niekorzystne zdrowotnie zachowania,  zdobywa umiejętności zapobiegających nawrotom wcześniejszego niepożądanego zachowania </w:t>
      </w:r>
    </w:p>
    <w:p w14:paraId="062A13ED"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 xml:space="preserve">Etap </w:t>
      </w:r>
      <w:proofErr w:type="spellStart"/>
      <w:r w:rsidRPr="00D623A1">
        <w:rPr>
          <w:rFonts w:ascii="Times New Roman" w:hAnsi="Times New Roman" w:cs="Times New Roman"/>
          <w:b/>
          <w:bCs/>
          <w:sz w:val="24"/>
          <w:szCs w:val="24"/>
        </w:rPr>
        <w:t>prekontemplacji</w:t>
      </w:r>
      <w:proofErr w:type="spellEnd"/>
      <w:r w:rsidRPr="00D623A1">
        <w:rPr>
          <w:rFonts w:ascii="Times New Roman" w:hAnsi="Times New Roman" w:cs="Times New Roman"/>
          <w:b/>
          <w:bCs/>
          <w:sz w:val="24"/>
          <w:szCs w:val="24"/>
        </w:rPr>
        <w:t xml:space="preserve"> w TMZ charakteryzuje się tym, że pacjent:</w:t>
      </w:r>
    </w:p>
    <w:p w14:paraId="174B2C96" w14:textId="77777777" w:rsidR="00573DE6" w:rsidRPr="00D623A1" w:rsidRDefault="00573DE6">
      <w:pPr>
        <w:pStyle w:val="Akapitzlist"/>
        <w:numPr>
          <w:ilvl w:val="0"/>
          <w:numId w:val="1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wykazuje gotowość na zmianę w postawie i zachowaniu; istnieje prawdopodobieństwo wprowadzania jakiś zmian w dotychczasowym jego życiu</w:t>
      </w:r>
    </w:p>
    <w:p w14:paraId="39FA46E4" w14:textId="77777777" w:rsidR="00573DE6" w:rsidRPr="00D623A1" w:rsidRDefault="00573DE6">
      <w:pPr>
        <w:pStyle w:val="Akapitzlist"/>
        <w:numPr>
          <w:ilvl w:val="0"/>
          <w:numId w:val="1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zaczyna rozważać zmianę, robi bilans (zalety i wady zmiany), zmienia swoje nastawienie (poszukuje informacji), ale nie ma jeszcze gotowości do podejmowania działań  w kierunku zmiany</w:t>
      </w:r>
    </w:p>
    <w:p w14:paraId="517E6ED8" w14:textId="77777777" w:rsidR="00573DE6" w:rsidRPr="00D623A1" w:rsidRDefault="00573DE6">
      <w:pPr>
        <w:pStyle w:val="Akapitzlist"/>
        <w:numPr>
          <w:ilvl w:val="0"/>
          <w:numId w:val="1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myśli o zmianie zachowania, wykazuje niechęć do zmiany problemowego zachowania,  dostrzeganie więcej korzyści z problemowego zachowania niż strat, nie uświadamianie sobie skutków choć już ma doświadczenie negatywnych skutków w poprzednich próbach zmiany</w:t>
      </w:r>
    </w:p>
    <w:p w14:paraId="7A6F4263" w14:textId="77777777" w:rsidR="00573DE6" w:rsidRPr="00D623A1" w:rsidRDefault="00573DE6">
      <w:pPr>
        <w:pStyle w:val="Akapitzlist"/>
        <w:numPr>
          <w:ilvl w:val="0"/>
          <w:numId w:val="1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zmienia problematyczne/niekorzystne zdrowotnie zachowania,  zdobywa umiejętności zapobiegających nawrotom wcześniejszego niepożądanego zachowania </w:t>
      </w:r>
    </w:p>
    <w:p w14:paraId="1952BBB7"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Etap przygotowania w TMZ charakteryzuje się tym, że pacjent:</w:t>
      </w:r>
    </w:p>
    <w:p w14:paraId="15F816C0" w14:textId="77777777" w:rsidR="00573DE6" w:rsidRPr="00D623A1" w:rsidRDefault="00573DE6">
      <w:pPr>
        <w:pStyle w:val="Akapitzlist"/>
        <w:numPr>
          <w:ilvl w:val="0"/>
          <w:numId w:val="1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wykazuje gotowość na zmianę w postawie i zachowaniu; istnieje prawdopodobieństwo wprowadzania jakiś zmian w dotychczasowym jego życiu</w:t>
      </w:r>
    </w:p>
    <w:p w14:paraId="698D9139" w14:textId="77777777" w:rsidR="00573DE6" w:rsidRPr="00D623A1" w:rsidRDefault="00573DE6">
      <w:pPr>
        <w:pStyle w:val="Akapitzlist"/>
        <w:numPr>
          <w:ilvl w:val="0"/>
          <w:numId w:val="1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zaczyna rozważać zmianę, robi bilans (zalety i wady zmiany), zmienia swoje nastawienie (poszukuje informacji), ale nie ma jeszcze gotowości do podejmowania działań  w kierunku zmiany</w:t>
      </w:r>
    </w:p>
    <w:p w14:paraId="770930DD" w14:textId="77777777" w:rsidR="00573DE6" w:rsidRPr="00D623A1" w:rsidRDefault="00573DE6">
      <w:pPr>
        <w:pStyle w:val="Akapitzlist"/>
        <w:numPr>
          <w:ilvl w:val="0"/>
          <w:numId w:val="1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myśli o zmianie zachowania, wykazuje niechęć do zmiany problemowego zachowania,  dostrzeganie więcej korzyści z problemowego zachowania niż strat, nie uświadamianie sobie skutków choć już ma doświadczenie negatywnych skutków w poprzednich próbach zmiany</w:t>
      </w:r>
    </w:p>
    <w:p w14:paraId="36A48379" w14:textId="77777777" w:rsidR="00573DE6" w:rsidRPr="00D623A1" w:rsidRDefault="00573DE6">
      <w:pPr>
        <w:pStyle w:val="Akapitzlist"/>
        <w:numPr>
          <w:ilvl w:val="0"/>
          <w:numId w:val="1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zmienia problematyczne/niekorzystne zdrowotnie zachowania,  zdobywa umiejętności zapobiegających nawrotom wcześniejszego niepożądanego zachowania </w:t>
      </w:r>
    </w:p>
    <w:p w14:paraId="60549617"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Etap działania w TMZ charakteryzuje się tym, że pacjent:</w:t>
      </w:r>
    </w:p>
    <w:p w14:paraId="280EE818" w14:textId="77777777" w:rsidR="00573DE6" w:rsidRPr="00D623A1" w:rsidRDefault="00573DE6">
      <w:pPr>
        <w:pStyle w:val="Akapitzlist"/>
        <w:numPr>
          <w:ilvl w:val="0"/>
          <w:numId w:val="1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wykazuje gotowość na zmianę w postawie i zachowaniu; istnieje prawdopodobieństwo wprowadzania jakiś zmian w dotychczasowym jego życiu</w:t>
      </w:r>
    </w:p>
    <w:p w14:paraId="5EEA9E3C" w14:textId="77777777" w:rsidR="00573DE6" w:rsidRPr="00D623A1" w:rsidRDefault="00573DE6">
      <w:pPr>
        <w:pStyle w:val="Akapitzlist"/>
        <w:numPr>
          <w:ilvl w:val="0"/>
          <w:numId w:val="1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zaczyna rozważać zmianę, robi bilans (zalety i wady zmiany), zmienia swoje nastawienie (poszukuje informacji), ale nie ma jeszcze gotowości do podejmowania działań  w kierunku zmiany</w:t>
      </w:r>
    </w:p>
    <w:p w14:paraId="69C54281" w14:textId="77777777" w:rsidR="00573DE6" w:rsidRPr="00D623A1" w:rsidRDefault="00573DE6">
      <w:pPr>
        <w:pStyle w:val="Akapitzlist"/>
        <w:numPr>
          <w:ilvl w:val="0"/>
          <w:numId w:val="1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myśli o zmianie zachowania, wykazuje niechęć do zmiany problemowego zachowania,  dostrzeganie więcej korzyści z problemowego zachowania niż strat, nie uświadamianie sobie skutków choć już ma doświadczenie negatywnych skutków w poprzednich próbach zmiany</w:t>
      </w:r>
    </w:p>
    <w:p w14:paraId="4F953F7B" w14:textId="77777777" w:rsidR="00573DE6" w:rsidRPr="00D623A1" w:rsidRDefault="00573DE6">
      <w:pPr>
        <w:pStyle w:val="Akapitzlist"/>
        <w:numPr>
          <w:ilvl w:val="0"/>
          <w:numId w:val="1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zmienia problematyczne/niekorzystne zdrowotnie zachowania,  zdobywa umiejętności zapobiegających nawrotom wcześniejszego niepożądanego zachowania </w:t>
      </w:r>
    </w:p>
    <w:p w14:paraId="2BB12BC0"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Etap podtrzymania zmiany w TMZ charakteryzuje się tym, że pacjent:</w:t>
      </w:r>
    </w:p>
    <w:p w14:paraId="46E824F7" w14:textId="77777777" w:rsidR="00573DE6" w:rsidRPr="00D623A1" w:rsidRDefault="00573DE6">
      <w:pPr>
        <w:pStyle w:val="Akapitzlist"/>
        <w:numPr>
          <w:ilvl w:val="0"/>
          <w:numId w:val="1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wykazuje gotowość na zmianę w postawie i zachowaniu; istnieje prawdopodobieństwo wprowadzania jakiś zmian w dotychczasowym jego życiu</w:t>
      </w:r>
    </w:p>
    <w:p w14:paraId="52DEE4C2" w14:textId="77777777" w:rsidR="00573DE6" w:rsidRPr="00D623A1" w:rsidRDefault="00573DE6">
      <w:pPr>
        <w:pStyle w:val="Akapitzlist"/>
        <w:numPr>
          <w:ilvl w:val="0"/>
          <w:numId w:val="1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zaczyna rozważać zmianę, robi bilans (zalety i wady zmiany), zmienia swoje nastawienie (poszukuje informacji), ale nie ma jeszcze gotowości do podejmowania działań  w kierunku zmiany</w:t>
      </w:r>
    </w:p>
    <w:p w14:paraId="4BFAB5D3" w14:textId="77777777" w:rsidR="00573DE6" w:rsidRPr="00D623A1" w:rsidRDefault="00573DE6">
      <w:pPr>
        <w:pStyle w:val="Akapitzlist"/>
        <w:numPr>
          <w:ilvl w:val="0"/>
          <w:numId w:val="1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myśli o zmianie zachowania, wykazuje niechęć do zmiany problemowego zachowania,  dostrzeganie więcej korzyści z problemowego zachowania niż strat, nie uświadamianie sobie skutków choć już ma doświadczenie negatywnych skutków w poprzednich próbach zmiany</w:t>
      </w:r>
    </w:p>
    <w:p w14:paraId="6C1E4733" w14:textId="77777777" w:rsidR="00573DE6" w:rsidRPr="00D623A1" w:rsidRDefault="00573DE6">
      <w:pPr>
        <w:pStyle w:val="Akapitzlist"/>
        <w:numPr>
          <w:ilvl w:val="0"/>
          <w:numId w:val="1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kontynuowaniem zmian w stylu życia</w:t>
      </w:r>
    </w:p>
    <w:p w14:paraId="609E70C7"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Miernikami negatywnymi stylu życia człowieka są:</w:t>
      </w:r>
    </w:p>
    <w:p w14:paraId="395968DF" w14:textId="77777777" w:rsidR="00573DE6" w:rsidRPr="00D623A1" w:rsidRDefault="00573DE6">
      <w:pPr>
        <w:pStyle w:val="Akapitzlist"/>
        <w:numPr>
          <w:ilvl w:val="0"/>
          <w:numId w:val="1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chorobowość, zachorowalność, umieralność, śmiertelność</w:t>
      </w:r>
    </w:p>
    <w:p w14:paraId="3619000A" w14:textId="77777777" w:rsidR="00573DE6" w:rsidRPr="00D623A1" w:rsidRDefault="00573DE6">
      <w:pPr>
        <w:pStyle w:val="Akapitzlist"/>
        <w:numPr>
          <w:ilvl w:val="0"/>
          <w:numId w:val="1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waga i wzrost, prawidłowość odżywiania, pojemność płuc, parametry krwi, stan uzębienia, płodność</w:t>
      </w:r>
    </w:p>
    <w:p w14:paraId="78234EFB" w14:textId="77777777" w:rsidR="00573DE6" w:rsidRPr="00D623A1" w:rsidRDefault="00573DE6">
      <w:pPr>
        <w:pStyle w:val="Akapitzlist"/>
        <w:numPr>
          <w:ilvl w:val="0"/>
          <w:numId w:val="1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mierniki osobnicze i populacyjne</w:t>
      </w:r>
    </w:p>
    <w:p w14:paraId="7D99DABB" w14:textId="77777777" w:rsidR="00573DE6" w:rsidRPr="00D623A1" w:rsidRDefault="00573DE6">
      <w:pPr>
        <w:pStyle w:val="Akapitzlist"/>
        <w:numPr>
          <w:ilvl w:val="0"/>
          <w:numId w:val="1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żadne z wyżej wymienionych</w:t>
      </w:r>
    </w:p>
    <w:p w14:paraId="12693956"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Miernikami pozytywnymi stylu życia człowieka są:</w:t>
      </w:r>
    </w:p>
    <w:p w14:paraId="69C96664" w14:textId="77777777" w:rsidR="00573DE6" w:rsidRPr="00D623A1" w:rsidRDefault="00573DE6">
      <w:pPr>
        <w:pStyle w:val="Akapitzlist"/>
        <w:numPr>
          <w:ilvl w:val="0"/>
          <w:numId w:val="13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chorobowość, zachorowalność, umieralność, śmiertelność</w:t>
      </w:r>
    </w:p>
    <w:p w14:paraId="6E69F579" w14:textId="77777777" w:rsidR="00573DE6" w:rsidRPr="00D623A1" w:rsidRDefault="00573DE6">
      <w:pPr>
        <w:pStyle w:val="Akapitzlist"/>
        <w:numPr>
          <w:ilvl w:val="0"/>
          <w:numId w:val="13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waga i wzrost, prawidłowość odżywiania, pojemność płuc, parametry krwi, stan uzębienia, płodność</w:t>
      </w:r>
    </w:p>
    <w:p w14:paraId="71FB196A" w14:textId="77777777" w:rsidR="00573DE6" w:rsidRPr="00D623A1" w:rsidRDefault="00573DE6">
      <w:pPr>
        <w:pStyle w:val="Akapitzlist"/>
        <w:numPr>
          <w:ilvl w:val="0"/>
          <w:numId w:val="13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mierniki osobnicze i populacyjne</w:t>
      </w:r>
    </w:p>
    <w:p w14:paraId="490AFE74" w14:textId="77777777" w:rsidR="00573DE6" w:rsidRPr="00D623A1" w:rsidRDefault="00573DE6">
      <w:pPr>
        <w:pStyle w:val="Akapitzlist"/>
        <w:numPr>
          <w:ilvl w:val="0"/>
          <w:numId w:val="13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żadne z wyżej wymienionych</w:t>
      </w:r>
    </w:p>
    <w:p w14:paraId="45D08739"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Miernikami narażenia zdrowia człowieka są:</w:t>
      </w:r>
    </w:p>
    <w:p w14:paraId="6BE082CD" w14:textId="77777777" w:rsidR="00573DE6" w:rsidRPr="00D623A1" w:rsidRDefault="00573DE6">
      <w:pPr>
        <w:pStyle w:val="Akapitzlist"/>
        <w:numPr>
          <w:ilvl w:val="0"/>
          <w:numId w:val="14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chorobowość, zachorowalność, umieralność, śmiertelność</w:t>
      </w:r>
    </w:p>
    <w:p w14:paraId="1F06DE4C" w14:textId="77777777" w:rsidR="00573DE6" w:rsidRPr="00D623A1" w:rsidRDefault="00573DE6">
      <w:pPr>
        <w:pStyle w:val="Akapitzlist"/>
        <w:numPr>
          <w:ilvl w:val="0"/>
          <w:numId w:val="14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waga i wzrost, prawidłowość odżywiania, pojemność płuc, parametry krwi, stan uzębienia, płodność</w:t>
      </w:r>
    </w:p>
    <w:p w14:paraId="658ACBC5" w14:textId="77777777" w:rsidR="00573DE6" w:rsidRPr="00D623A1" w:rsidRDefault="00573DE6">
      <w:pPr>
        <w:pStyle w:val="Akapitzlist"/>
        <w:numPr>
          <w:ilvl w:val="0"/>
          <w:numId w:val="14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mierniki osobnicze i populacyjne</w:t>
      </w:r>
    </w:p>
    <w:p w14:paraId="18B82D52" w14:textId="77777777" w:rsidR="00573DE6" w:rsidRPr="00D623A1" w:rsidRDefault="00573DE6">
      <w:pPr>
        <w:pStyle w:val="Akapitzlist"/>
        <w:numPr>
          <w:ilvl w:val="0"/>
          <w:numId w:val="14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żadne z wyżej wymienionych</w:t>
      </w:r>
    </w:p>
    <w:p w14:paraId="6CAF53B7"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Czynnikami biorącymi udział w podejmowaniu i podtrzymywaniu zachowań zdrowotnych są:</w:t>
      </w:r>
    </w:p>
    <w:p w14:paraId="1D2B84C6" w14:textId="77777777" w:rsidR="00573DE6" w:rsidRPr="00D623A1" w:rsidRDefault="00573DE6">
      <w:pPr>
        <w:pStyle w:val="Akapitzlist"/>
        <w:numPr>
          <w:ilvl w:val="0"/>
          <w:numId w:val="14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intencja (motywacja) do podjęcia danego zachowania, planowanie działania</w:t>
      </w:r>
    </w:p>
    <w:p w14:paraId="29916BFC" w14:textId="77777777" w:rsidR="00573DE6" w:rsidRPr="00D623A1" w:rsidRDefault="00573DE6">
      <w:pPr>
        <w:pStyle w:val="Akapitzlist"/>
        <w:numPr>
          <w:ilvl w:val="0"/>
          <w:numId w:val="14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wcielenie intencji w życie poprzez określone zachowanie, osobiste postawy i normy kształtowane systemem społeczno-kulturowym</w:t>
      </w:r>
    </w:p>
    <w:p w14:paraId="4AE86409" w14:textId="77777777" w:rsidR="00573DE6" w:rsidRPr="00D623A1" w:rsidRDefault="00573DE6">
      <w:pPr>
        <w:pStyle w:val="Akapitzlist"/>
        <w:numPr>
          <w:ilvl w:val="0"/>
          <w:numId w:val="14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spostrzegane zyski i straty z podejmowanego zachowania, oczekiwania dotyczące skutków zmiany zachowania</w:t>
      </w:r>
    </w:p>
    <w:p w14:paraId="50527DAB" w14:textId="77777777" w:rsidR="00573DE6" w:rsidRPr="00D623A1" w:rsidRDefault="00573DE6">
      <w:pPr>
        <w:pStyle w:val="Akapitzlist"/>
        <w:numPr>
          <w:ilvl w:val="0"/>
          <w:numId w:val="14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wyżej wymienione</w:t>
      </w:r>
    </w:p>
    <w:p w14:paraId="07ABDF24"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Metodą działania poradniczego stosowaną w bezpośrednim kontakcie radzącego się z doradcą, w celu wzbogacenia wiedzy podmiotu i  zdiagnozowania problemu podmiotu jest:</w:t>
      </w:r>
    </w:p>
    <w:p w14:paraId="679C2FA2" w14:textId="77777777" w:rsidR="00573DE6" w:rsidRPr="00D623A1" w:rsidRDefault="00573DE6">
      <w:pPr>
        <w:pStyle w:val="Akapitzlist"/>
        <w:numPr>
          <w:ilvl w:val="0"/>
          <w:numId w:val="14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metoda werbalna</w:t>
      </w:r>
    </w:p>
    <w:p w14:paraId="6DDC4599" w14:textId="77777777" w:rsidR="00573DE6" w:rsidRPr="00D623A1" w:rsidRDefault="00573DE6">
      <w:pPr>
        <w:pStyle w:val="Akapitzlist"/>
        <w:numPr>
          <w:ilvl w:val="0"/>
          <w:numId w:val="14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metoda niewerbalna</w:t>
      </w:r>
    </w:p>
    <w:p w14:paraId="3666E011" w14:textId="77777777" w:rsidR="00573DE6" w:rsidRPr="00D623A1" w:rsidRDefault="00573DE6">
      <w:pPr>
        <w:pStyle w:val="Akapitzlist"/>
        <w:numPr>
          <w:ilvl w:val="0"/>
          <w:numId w:val="14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opracowanie i przekazanie porady</w:t>
      </w:r>
    </w:p>
    <w:p w14:paraId="23AEABCB" w14:textId="77777777" w:rsidR="00573DE6" w:rsidRPr="00D623A1" w:rsidRDefault="00573DE6">
      <w:pPr>
        <w:pStyle w:val="Akapitzlist"/>
        <w:numPr>
          <w:ilvl w:val="0"/>
          <w:numId w:val="14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wymienione</w:t>
      </w:r>
    </w:p>
    <w:p w14:paraId="7F014663"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Metodą działania poradniczego w której doradca stosując podejście dyrektywne lub partycypacyjne, stara się wpłynąć na radzącego się i spowodować takie jego postępowanie, jakie uznaje za najbardziej właściwe w danej sytuacji jest:</w:t>
      </w:r>
    </w:p>
    <w:p w14:paraId="6EF63448" w14:textId="77777777" w:rsidR="00573DE6" w:rsidRPr="00D623A1" w:rsidRDefault="00573DE6">
      <w:pPr>
        <w:pStyle w:val="Akapitzlist"/>
        <w:numPr>
          <w:ilvl w:val="0"/>
          <w:numId w:val="14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metoda werbalna</w:t>
      </w:r>
    </w:p>
    <w:p w14:paraId="764092C8" w14:textId="77777777" w:rsidR="00573DE6" w:rsidRPr="00D623A1" w:rsidRDefault="00573DE6">
      <w:pPr>
        <w:pStyle w:val="Akapitzlist"/>
        <w:numPr>
          <w:ilvl w:val="0"/>
          <w:numId w:val="14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metoda niewerbalna</w:t>
      </w:r>
    </w:p>
    <w:p w14:paraId="264C00C3" w14:textId="77777777" w:rsidR="00573DE6" w:rsidRPr="00D623A1" w:rsidRDefault="00573DE6">
      <w:pPr>
        <w:pStyle w:val="Akapitzlist"/>
        <w:numPr>
          <w:ilvl w:val="0"/>
          <w:numId w:val="14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opracowanie i przekazanie porady</w:t>
      </w:r>
    </w:p>
    <w:p w14:paraId="4CC6074A" w14:textId="77777777" w:rsidR="00573DE6" w:rsidRPr="00D623A1" w:rsidRDefault="00573DE6">
      <w:pPr>
        <w:pStyle w:val="Akapitzlist"/>
        <w:numPr>
          <w:ilvl w:val="0"/>
          <w:numId w:val="14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wymienione</w:t>
      </w:r>
    </w:p>
    <w:p w14:paraId="6412828A"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Technikami poradniczymi wykorzystywanymi w pracy z pacjentem są:</w:t>
      </w:r>
    </w:p>
    <w:p w14:paraId="3526CE1C" w14:textId="77777777" w:rsidR="00573DE6" w:rsidRPr="00D623A1" w:rsidRDefault="00573DE6">
      <w:pPr>
        <w:pStyle w:val="Akapitzlist"/>
        <w:numPr>
          <w:ilvl w:val="0"/>
          <w:numId w:val="14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rozmowa, słuchanie, negocjowanie, odzwierciedlanie uczuć</w:t>
      </w:r>
    </w:p>
    <w:p w14:paraId="2CBDEA2E" w14:textId="77777777" w:rsidR="00573DE6" w:rsidRPr="00D623A1" w:rsidRDefault="00573DE6">
      <w:pPr>
        <w:pStyle w:val="Akapitzlist"/>
        <w:numPr>
          <w:ilvl w:val="0"/>
          <w:numId w:val="14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wspieranie, aktywizowanie, obserwacja</w:t>
      </w:r>
    </w:p>
    <w:p w14:paraId="0CCDB0AB" w14:textId="77777777" w:rsidR="00573DE6" w:rsidRPr="00D623A1" w:rsidRDefault="00573DE6">
      <w:pPr>
        <w:pStyle w:val="Akapitzlist"/>
        <w:numPr>
          <w:ilvl w:val="0"/>
          <w:numId w:val="14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wspieranie, aktywizowanie, obserwacja, rozmowa, słuchanie, negocjowanie, odzwierciedlanie uczuć</w:t>
      </w:r>
    </w:p>
    <w:p w14:paraId="49FF4E50" w14:textId="77777777" w:rsidR="00573DE6" w:rsidRPr="00D623A1" w:rsidRDefault="00573DE6">
      <w:pPr>
        <w:pStyle w:val="Akapitzlist"/>
        <w:numPr>
          <w:ilvl w:val="0"/>
          <w:numId w:val="14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wspieranie, aktywizowanie, słuchanie, negocjowanie, odzwierciedlanie uczuć</w:t>
      </w:r>
    </w:p>
    <w:p w14:paraId="626C23C2"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 xml:space="preserve">Nastawienie w negocjacjach będące podejściem najmniej konstruktywnym, w którym przystępując do negocjacji nie liczy się na uzyskanie własnych korzyści, na wygranie negocjacji, a dominuje nastawienie na zadanie możliwie dużych strat partnerowi, bez liczenia się ze stratami własnymi jest nastawienie typu: </w:t>
      </w:r>
    </w:p>
    <w:p w14:paraId="69A4BB5E" w14:textId="77777777" w:rsidR="00573DE6" w:rsidRPr="00D623A1" w:rsidRDefault="00573DE6">
      <w:pPr>
        <w:pStyle w:val="Akapitzlist"/>
        <w:numPr>
          <w:ilvl w:val="0"/>
          <w:numId w:val="14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przegrana – przegrana</w:t>
      </w:r>
    </w:p>
    <w:p w14:paraId="6FB4E295" w14:textId="77777777" w:rsidR="00573DE6" w:rsidRPr="00D623A1" w:rsidRDefault="00573DE6">
      <w:pPr>
        <w:pStyle w:val="Akapitzlist"/>
        <w:numPr>
          <w:ilvl w:val="0"/>
          <w:numId w:val="14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wygrana - przegrana</w:t>
      </w:r>
    </w:p>
    <w:p w14:paraId="09655B61" w14:textId="77777777" w:rsidR="00573DE6" w:rsidRPr="00D623A1" w:rsidRDefault="00573DE6">
      <w:pPr>
        <w:pStyle w:val="Akapitzlist"/>
        <w:numPr>
          <w:ilvl w:val="0"/>
          <w:numId w:val="14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wygrana – wygrana</w:t>
      </w:r>
    </w:p>
    <w:p w14:paraId="106F456C" w14:textId="77777777" w:rsidR="00573DE6" w:rsidRPr="00D623A1" w:rsidRDefault="00573DE6">
      <w:pPr>
        <w:pStyle w:val="Akapitzlist"/>
        <w:numPr>
          <w:ilvl w:val="0"/>
          <w:numId w:val="14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obojętnego</w:t>
      </w:r>
    </w:p>
    <w:p w14:paraId="17C70805" w14:textId="77777777" w:rsidR="00573DE6" w:rsidRPr="00D623A1" w:rsidRDefault="00573DE6">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 xml:space="preserve">Nastawienie w negocjacjach wiążące się z chęcią „ogania” partnera, w którym tylko jedna ze stron może odnieść sukces jest nastawienie typu: </w:t>
      </w:r>
    </w:p>
    <w:p w14:paraId="498B5BBE" w14:textId="77777777" w:rsidR="00573DE6" w:rsidRPr="00D623A1" w:rsidRDefault="00573DE6">
      <w:pPr>
        <w:pStyle w:val="Akapitzlist"/>
        <w:numPr>
          <w:ilvl w:val="0"/>
          <w:numId w:val="14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przegrana – przegrana</w:t>
      </w:r>
    </w:p>
    <w:p w14:paraId="024B5D25" w14:textId="77777777" w:rsidR="00573DE6" w:rsidRPr="00D623A1" w:rsidRDefault="00573DE6">
      <w:pPr>
        <w:pStyle w:val="Akapitzlist"/>
        <w:numPr>
          <w:ilvl w:val="0"/>
          <w:numId w:val="14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wygrana - przegrana</w:t>
      </w:r>
    </w:p>
    <w:p w14:paraId="2041151B" w14:textId="77777777" w:rsidR="00573DE6" w:rsidRPr="00D623A1" w:rsidRDefault="00573DE6">
      <w:pPr>
        <w:pStyle w:val="Akapitzlist"/>
        <w:numPr>
          <w:ilvl w:val="0"/>
          <w:numId w:val="14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wygrana – wygrana</w:t>
      </w:r>
    </w:p>
    <w:p w14:paraId="7BD37D48" w14:textId="77777777" w:rsidR="00573DE6" w:rsidRPr="00D623A1" w:rsidRDefault="00573DE6">
      <w:pPr>
        <w:pStyle w:val="Akapitzlist"/>
        <w:numPr>
          <w:ilvl w:val="0"/>
          <w:numId w:val="14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obojętnego</w:t>
      </w:r>
    </w:p>
    <w:p w14:paraId="2BB34A6D" w14:textId="5F58AD8C" w:rsidR="00573DE6" w:rsidRPr="00D623A1" w:rsidRDefault="00573DE6" w:rsidP="00BA7C02">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 xml:space="preserve">Nastawienie w negocjacjach będące podejściem konstruktywnym i twórczym, w którym obie strony zakładają, że końcowy rezultat ma je zadowolić jest nastawienie typu: </w:t>
      </w:r>
    </w:p>
    <w:p w14:paraId="483BF249" w14:textId="77777777" w:rsidR="005B122D" w:rsidRPr="00D623A1" w:rsidRDefault="005B122D" w:rsidP="005B122D">
      <w:pPr>
        <w:pStyle w:val="Akapitzlist"/>
        <w:spacing w:after="0" w:line="360" w:lineRule="auto"/>
        <w:rPr>
          <w:rFonts w:ascii="Times New Roman" w:hAnsi="Times New Roman" w:cs="Times New Roman"/>
          <w:sz w:val="24"/>
          <w:szCs w:val="24"/>
        </w:rPr>
      </w:pPr>
      <w:r w:rsidRPr="00D623A1">
        <w:rPr>
          <w:rFonts w:ascii="Times New Roman" w:hAnsi="Times New Roman" w:cs="Times New Roman"/>
          <w:sz w:val="24"/>
          <w:szCs w:val="24"/>
        </w:rPr>
        <w:t>a)</w:t>
      </w:r>
      <w:r w:rsidRPr="00D623A1">
        <w:rPr>
          <w:rFonts w:ascii="Times New Roman" w:hAnsi="Times New Roman" w:cs="Times New Roman"/>
          <w:sz w:val="24"/>
          <w:szCs w:val="24"/>
        </w:rPr>
        <w:tab/>
        <w:t>przegrana – przegrana</w:t>
      </w:r>
    </w:p>
    <w:p w14:paraId="3ECABAE1" w14:textId="77777777" w:rsidR="005B122D" w:rsidRPr="00D623A1" w:rsidRDefault="005B122D" w:rsidP="005B122D">
      <w:pPr>
        <w:pStyle w:val="Akapitzlist"/>
        <w:spacing w:after="0" w:line="360" w:lineRule="auto"/>
        <w:rPr>
          <w:rFonts w:ascii="Times New Roman" w:hAnsi="Times New Roman" w:cs="Times New Roman"/>
          <w:sz w:val="24"/>
          <w:szCs w:val="24"/>
        </w:rPr>
      </w:pPr>
      <w:r w:rsidRPr="00D623A1">
        <w:rPr>
          <w:rFonts w:ascii="Times New Roman" w:hAnsi="Times New Roman" w:cs="Times New Roman"/>
          <w:sz w:val="24"/>
          <w:szCs w:val="24"/>
        </w:rPr>
        <w:t>b)</w:t>
      </w:r>
      <w:r w:rsidRPr="00D623A1">
        <w:rPr>
          <w:rFonts w:ascii="Times New Roman" w:hAnsi="Times New Roman" w:cs="Times New Roman"/>
          <w:sz w:val="24"/>
          <w:szCs w:val="24"/>
        </w:rPr>
        <w:tab/>
        <w:t>wygrana - przegrana</w:t>
      </w:r>
    </w:p>
    <w:p w14:paraId="027013D9" w14:textId="77777777" w:rsidR="005B122D" w:rsidRPr="00D623A1" w:rsidRDefault="005B122D" w:rsidP="005B122D">
      <w:pPr>
        <w:pStyle w:val="Akapitzlist"/>
        <w:spacing w:after="0" w:line="360" w:lineRule="auto"/>
        <w:rPr>
          <w:rFonts w:ascii="Times New Roman" w:hAnsi="Times New Roman" w:cs="Times New Roman"/>
          <w:sz w:val="24"/>
          <w:szCs w:val="24"/>
        </w:rPr>
      </w:pPr>
      <w:r w:rsidRPr="00D623A1">
        <w:rPr>
          <w:rFonts w:ascii="Times New Roman" w:hAnsi="Times New Roman" w:cs="Times New Roman"/>
          <w:sz w:val="24"/>
          <w:szCs w:val="24"/>
        </w:rPr>
        <w:t>c)</w:t>
      </w:r>
      <w:r w:rsidRPr="00D623A1">
        <w:rPr>
          <w:rFonts w:ascii="Times New Roman" w:hAnsi="Times New Roman" w:cs="Times New Roman"/>
          <w:sz w:val="24"/>
          <w:szCs w:val="24"/>
        </w:rPr>
        <w:tab/>
        <w:t>wygrana – wygrana</w:t>
      </w:r>
    </w:p>
    <w:p w14:paraId="6806CC6B" w14:textId="20B61199" w:rsidR="005B122D" w:rsidRPr="00D623A1" w:rsidRDefault="005B122D" w:rsidP="005B122D">
      <w:pPr>
        <w:pStyle w:val="Akapitzlist"/>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Pr="00D623A1">
        <w:rPr>
          <w:rFonts w:ascii="Times New Roman" w:hAnsi="Times New Roman" w:cs="Times New Roman"/>
          <w:sz w:val="24"/>
          <w:szCs w:val="24"/>
        </w:rPr>
        <w:tab/>
        <w:t>obojętnego</w:t>
      </w:r>
    </w:p>
    <w:p w14:paraId="183AF065" w14:textId="7EF44CE8" w:rsidR="00573DE6" w:rsidRPr="00BA114F" w:rsidRDefault="0096015A" w:rsidP="0096015A">
      <w:pPr>
        <w:pStyle w:val="Akapitzlist"/>
        <w:spacing w:after="0" w:line="360" w:lineRule="auto"/>
        <w:ind w:left="0"/>
        <w:rPr>
          <w:rFonts w:ascii="Times New Roman" w:hAnsi="Times New Roman" w:cs="Times New Roman"/>
          <w:color w:val="2E74B5" w:themeColor="accent5" w:themeShade="BF"/>
          <w:sz w:val="24"/>
          <w:szCs w:val="24"/>
        </w:rPr>
      </w:pPr>
      <w:r w:rsidRPr="00BA114F">
        <w:rPr>
          <w:rFonts w:ascii="Times New Roman" w:hAnsi="Times New Roman" w:cs="Times New Roman"/>
          <w:color w:val="2E74B5" w:themeColor="accent5" w:themeShade="BF"/>
          <w:sz w:val="24"/>
          <w:szCs w:val="24"/>
        </w:rPr>
        <w:t>K</w:t>
      </w:r>
      <w:r w:rsidR="003B222F" w:rsidRPr="00BA114F">
        <w:rPr>
          <w:rFonts w:ascii="Times New Roman" w:hAnsi="Times New Roman" w:cs="Times New Roman"/>
          <w:color w:val="2E74B5" w:themeColor="accent5" w:themeShade="BF"/>
          <w:sz w:val="24"/>
          <w:szCs w:val="24"/>
        </w:rPr>
        <w:t>oordynowana opieka zdrowotna</w:t>
      </w:r>
    </w:p>
    <w:p w14:paraId="2BA5143D" w14:textId="77777777"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 rekomendację koordynowanej opieki zdrowotnej w systemach opieki zdrowotnej na świecie odpowiedzialna jest:</w:t>
      </w:r>
    </w:p>
    <w:p w14:paraId="770634F5" w14:textId="77777777" w:rsidR="007746F8" w:rsidRPr="00D623A1" w:rsidRDefault="007746F8">
      <w:pPr>
        <w:pStyle w:val="Akapitzlist"/>
        <w:numPr>
          <w:ilvl w:val="0"/>
          <w:numId w:val="14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Światowa Organizacja Zdrowia</w:t>
      </w:r>
    </w:p>
    <w:p w14:paraId="442AA22D" w14:textId="77777777" w:rsidR="007746F8" w:rsidRPr="00D623A1" w:rsidRDefault="007746F8">
      <w:pPr>
        <w:pStyle w:val="Akapitzlist"/>
        <w:numPr>
          <w:ilvl w:val="0"/>
          <w:numId w:val="14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Międzynarodowa Rada Pielęgniarek</w:t>
      </w:r>
    </w:p>
    <w:p w14:paraId="329C65E6" w14:textId="77777777" w:rsidR="007746F8" w:rsidRPr="00D623A1" w:rsidRDefault="007746F8">
      <w:pPr>
        <w:pStyle w:val="Akapitzlist"/>
        <w:numPr>
          <w:ilvl w:val="0"/>
          <w:numId w:val="14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Unia Europejska</w:t>
      </w:r>
    </w:p>
    <w:p w14:paraId="34FE0252" w14:textId="77777777" w:rsidR="007746F8" w:rsidRPr="00D623A1" w:rsidRDefault="007746F8">
      <w:pPr>
        <w:pStyle w:val="Akapitzlist"/>
        <w:numPr>
          <w:ilvl w:val="0"/>
          <w:numId w:val="14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Żadna z wyżej wymienionych</w:t>
      </w:r>
    </w:p>
    <w:p w14:paraId="70C9279E" w14:textId="7F3E9D56"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Potrójnym celem do którego dąży KOZ jest:</w:t>
      </w:r>
    </w:p>
    <w:p w14:paraId="7001D23B" w14:textId="77777777" w:rsidR="007746F8" w:rsidRPr="00D623A1" w:rsidRDefault="007746F8">
      <w:pPr>
        <w:pStyle w:val="Akapitzlist"/>
        <w:numPr>
          <w:ilvl w:val="0"/>
          <w:numId w:val="15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poprawa zdrowia ludności, wzrost jakości opieki zdrowotnej dla indywidualnej osoby oraz obniżenie kosztów opieki na jednego mieszkańca</w:t>
      </w:r>
    </w:p>
    <w:p w14:paraId="10EB08C3" w14:textId="77777777" w:rsidR="007746F8" w:rsidRPr="00D623A1" w:rsidRDefault="007746F8">
      <w:pPr>
        <w:pStyle w:val="Akapitzlist"/>
        <w:numPr>
          <w:ilvl w:val="0"/>
          <w:numId w:val="15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poprawa zdrowia społeczności lokalnej, wzrost jakości opieki zdrowotnej dla społeczności lokalnej oraz obniżenie kosztów opieki na jednego mieszkańca</w:t>
      </w:r>
    </w:p>
    <w:p w14:paraId="23BBE6E6" w14:textId="77777777" w:rsidR="007746F8" w:rsidRPr="00D623A1" w:rsidRDefault="007746F8">
      <w:pPr>
        <w:pStyle w:val="Akapitzlist"/>
        <w:numPr>
          <w:ilvl w:val="0"/>
          <w:numId w:val="15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poprawa zdrowia ludności, wyrównanie jakości opieki zdrowotnej oraz kosztów opieki na jednego mieszkańca</w:t>
      </w:r>
    </w:p>
    <w:p w14:paraId="7A95D906" w14:textId="77777777" w:rsidR="007746F8" w:rsidRPr="00D623A1" w:rsidRDefault="007746F8">
      <w:pPr>
        <w:pStyle w:val="Akapitzlist"/>
        <w:numPr>
          <w:ilvl w:val="0"/>
          <w:numId w:val="15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żaden z wyżej wymienionych</w:t>
      </w:r>
    </w:p>
    <w:p w14:paraId="6267D0C6" w14:textId="7929EF8A"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Zarządzaniem populacją w KOZ jest:</w:t>
      </w:r>
    </w:p>
    <w:p w14:paraId="43C129ED" w14:textId="77777777" w:rsidR="007746F8" w:rsidRPr="00D623A1" w:rsidRDefault="007746F8">
      <w:pPr>
        <w:pStyle w:val="Akapitzlist"/>
        <w:numPr>
          <w:ilvl w:val="0"/>
          <w:numId w:val="15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oferowanie populacji właściwej mieszanki profilaktyki i opieki celem zrealizowania filozofii potrójnego celu</w:t>
      </w:r>
    </w:p>
    <w:p w14:paraId="64723573" w14:textId="77777777" w:rsidR="007746F8" w:rsidRPr="00D623A1" w:rsidRDefault="007746F8">
      <w:pPr>
        <w:pStyle w:val="Akapitzlist"/>
        <w:numPr>
          <w:ilvl w:val="0"/>
          <w:numId w:val="15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realizowanie funkcji kierowniczych przez koordynatora</w:t>
      </w:r>
    </w:p>
    <w:p w14:paraId="0C795A24" w14:textId="38D436FF" w:rsidR="007746F8" w:rsidRPr="00D623A1" w:rsidRDefault="007746F8">
      <w:pPr>
        <w:pStyle w:val="Akapitzlist"/>
        <w:numPr>
          <w:ilvl w:val="0"/>
          <w:numId w:val="15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prawidłowe </w:t>
      </w:r>
      <w:r w:rsidR="003676DB" w:rsidRPr="00D623A1">
        <w:rPr>
          <w:rFonts w:ascii="Times New Roman" w:hAnsi="Times New Roman" w:cs="Times New Roman"/>
          <w:sz w:val="24"/>
          <w:szCs w:val="24"/>
        </w:rPr>
        <w:t>a</w:t>
      </w:r>
      <w:r w:rsidRPr="00D623A1">
        <w:rPr>
          <w:rFonts w:ascii="Times New Roman" w:hAnsi="Times New Roman" w:cs="Times New Roman"/>
          <w:sz w:val="24"/>
          <w:szCs w:val="24"/>
        </w:rPr>
        <w:t xml:space="preserve"> i </w:t>
      </w:r>
      <w:r w:rsidR="003676DB" w:rsidRPr="00D623A1">
        <w:rPr>
          <w:rFonts w:ascii="Times New Roman" w:hAnsi="Times New Roman" w:cs="Times New Roman"/>
          <w:sz w:val="24"/>
          <w:szCs w:val="24"/>
        </w:rPr>
        <w:t>b</w:t>
      </w:r>
    </w:p>
    <w:p w14:paraId="2683D6FE" w14:textId="09CFABEF" w:rsidR="007746F8" w:rsidRPr="00D623A1" w:rsidRDefault="007746F8">
      <w:pPr>
        <w:pStyle w:val="Akapitzlist"/>
        <w:numPr>
          <w:ilvl w:val="0"/>
          <w:numId w:val="15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żadne z powyższych</w:t>
      </w:r>
    </w:p>
    <w:p w14:paraId="367FC9C1" w14:textId="56311BEA"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Podział jakości opieki zdrowotnej według </w:t>
      </w:r>
      <w:proofErr w:type="spellStart"/>
      <w:r w:rsidRPr="00D623A1">
        <w:rPr>
          <w:rFonts w:ascii="Times New Roman" w:hAnsi="Times New Roman" w:cs="Times New Roman"/>
          <w:b/>
          <w:bCs/>
          <w:sz w:val="24"/>
          <w:szCs w:val="24"/>
        </w:rPr>
        <w:t>Donabediana</w:t>
      </w:r>
      <w:proofErr w:type="spellEnd"/>
      <w:r w:rsidRPr="00D623A1">
        <w:rPr>
          <w:rFonts w:ascii="Times New Roman" w:hAnsi="Times New Roman" w:cs="Times New Roman"/>
          <w:b/>
          <w:bCs/>
          <w:sz w:val="24"/>
          <w:szCs w:val="24"/>
        </w:rPr>
        <w:t>, na jakość struktury, procesu i wyniku odpowiada w pielęgniarstwie:</w:t>
      </w:r>
    </w:p>
    <w:p w14:paraId="5F6BBE5D" w14:textId="77777777" w:rsidR="007746F8" w:rsidRPr="00D623A1" w:rsidRDefault="007746F8">
      <w:pPr>
        <w:pStyle w:val="Akapitzlist"/>
        <w:numPr>
          <w:ilvl w:val="0"/>
          <w:numId w:val="15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standardom </w:t>
      </w:r>
    </w:p>
    <w:p w14:paraId="4372DA0A" w14:textId="77777777" w:rsidR="007746F8" w:rsidRPr="00D623A1" w:rsidRDefault="007746F8">
      <w:pPr>
        <w:pStyle w:val="Akapitzlist"/>
        <w:numPr>
          <w:ilvl w:val="0"/>
          <w:numId w:val="15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procedurom</w:t>
      </w:r>
    </w:p>
    <w:p w14:paraId="28238CD3" w14:textId="77777777" w:rsidR="007746F8" w:rsidRPr="00D623A1" w:rsidRDefault="007746F8">
      <w:pPr>
        <w:pStyle w:val="Akapitzlist"/>
        <w:numPr>
          <w:ilvl w:val="0"/>
          <w:numId w:val="15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instrukcjom</w:t>
      </w:r>
    </w:p>
    <w:p w14:paraId="76DE304C" w14:textId="2278CCD0" w:rsidR="007746F8" w:rsidRPr="00D623A1" w:rsidRDefault="007746F8">
      <w:pPr>
        <w:pStyle w:val="Akapitzlist"/>
        <w:numPr>
          <w:ilvl w:val="0"/>
          <w:numId w:val="15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algorytmom postępowania</w:t>
      </w:r>
    </w:p>
    <w:p w14:paraId="1EB1B61E" w14:textId="409C6795"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Do pozytywnych wskaźników jakości opieki zdrowotnej należą:</w:t>
      </w:r>
    </w:p>
    <w:p w14:paraId="22A44FED" w14:textId="77777777" w:rsidR="007746F8" w:rsidRPr="00D623A1" w:rsidRDefault="007746F8">
      <w:pPr>
        <w:pStyle w:val="Akapitzlist"/>
        <w:numPr>
          <w:ilvl w:val="0"/>
          <w:numId w:val="15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skrócenie czasu pobytu w szpitalu, ciągłość opieki medycznej, wzrost satysfakcji z opieki, poprawa jakości życia</w:t>
      </w:r>
    </w:p>
    <w:p w14:paraId="149B0553" w14:textId="77777777" w:rsidR="007746F8" w:rsidRPr="00D623A1" w:rsidRDefault="007746F8">
      <w:pPr>
        <w:pStyle w:val="Akapitzlist"/>
        <w:numPr>
          <w:ilvl w:val="0"/>
          <w:numId w:val="15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skrócenie czasu pobytu w szpitalu, ciągłość opieki medycznej, umieralność, chorobowość</w:t>
      </w:r>
    </w:p>
    <w:p w14:paraId="1A280CE8" w14:textId="77777777" w:rsidR="007746F8" w:rsidRPr="00D623A1" w:rsidRDefault="007746F8">
      <w:pPr>
        <w:pStyle w:val="Akapitzlist"/>
        <w:numPr>
          <w:ilvl w:val="0"/>
          <w:numId w:val="15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wydłużenie czasu pobytu w szpitalu, fragmentaryzacja opieki medycznej, wzrost satysfakcji z opieki, poprawa jakości życia</w:t>
      </w:r>
    </w:p>
    <w:p w14:paraId="048FEC1F" w14:textId="0B33F90D" w:rsidR="007746F8" w:rsidRPr="00D623A1" w:rsidRDefault="007746F8">
      <w:pPr>
        <w:pStyle w:val="Akapitzlist"/>
        <w:numPr>
          <w:ilvl w:val="0"/>
          <w:numId w:val="15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skrócenie czasu pobytu w szpitalu, zapadalność, obniżenie satysfakcji z opieki, poprawa jakości życia</w:t>
      </w:r>
    </w:p>
    <w:p w14:paraId="206223A7" w14:textId="1C04DB5A"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Koordynacja opieki zdrowotnej jest ściśle powiązana z opieką:</w:t>
      </w:r>
    </w:p>
    <w:p w14:paraId="6FFE6E98" w14:textId="77777777" w:rsidR="007746F8" w:rsidRPr="00D623A1" w:rsidRDefault="007746F8">
      <w:pPr>
        <w:pStyle w:val="Akapitzlist"/>
        <w:numPr>
          <w:ilvl w:val="0"/>
          <w:numId w:val="15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zorientowaną na zdrowie</w:t>
      </w:r>
    </w:p>
    <w:p w14:paraId="0EE5AE83" w14:textId="77777777" w:rsidR="007746F8" w:rsidRPr="00D623A1" w:rsidRDefault="007746F8">
      <w:pPr>
        <w:pStyle w:val="Akapitzlist"/>
        <w:numPr>
          <w:ilvl w:val="0"/>
          <w:numId w:val="15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zorientowaną na chorobę</w:t>
      </w:r>
    </w:p>
    <w:p w14:paraId="1C64A3A5" w14:textId="77777777" w:rsidR="007746F8" w:rsidRPr="00D623A1" w:rsidRDefault="007746F8">
      <w:pPr>
        <w:pStyle w:val="Akapitzlist"/>
        <w:numPr>
          <w:ilvl w:val="0"/>
          <w:numId w:val="15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zorientowaną na profilaktykę</w:t>
      </w:r>
    </w:p>
    <w:p w14:paraId="5BE6B26D" w14:textId="140C504C" w:rsidR="007746F8" w:rsidRPr="00D623A1" w:rsidRDefault="007746F8">
      <w:pPr>
        <w:pStyle w:val="Akapitzlist"/>
        <w:numPr>
          <w:ilvl w:val="0"/>
          <w:numId w:val="15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zorientowaną na pacjenta</w:t>
      </w:r>
    </w:p>
    <w:p w14:paraId="3C57F65C" w14:textId="6C806729"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Koordynatorzy KOZ odpowiedzialni są za:</w:t>
      </w:r>
    </w:p>
    <w:p w14:paraId="1592FD71" w14:textId="77777777" w:rsidR="007746F8" w:rsidRPr="00D623A1" w:rsidRDefault="007746F8">
      <w:pPr>
        <w:pStyle w:val="Akapitzlist"/>
        <w:numPr>
          <w:ilvl w:val="0"/>
          <w:numId w:val="15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ciągłość leczenia oraz inne świadczenia, za opracowanie planu opieki</w:t>
      </w:r>
    </w:p>
    <w:p w14:paraId="43119F9C" w14:textId="77777777" w:rsidR="007746F8" w:rsidRPr="00D623A1" w:rsidRDefault="007746F8">
      <w:pPr>
        <w:pStyle w:val="Akapitzlist"/>
        <w:numPr>
          <w:ilvl w:val="0"/>
          <w:numId w:val="15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 diagnostykę, terapię, rokowania oraz wypisywanie recept na leki</w:t>
      </w:r>
    </w:p>
    <w:p w14:paraId="1624E90F" w14:textId="77777777" w:rsidR="007746F8" w:rsidRPr="00D623A1" w:rsidRDefault="007746F8">
      <w:pPr>
        <w:pStyle w:val="Akapitzlist"/>
        <w:numPr>
          <w:ilvl w:val="0"/>
          <w:numId w:val="15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doradzanie swoim klientom/pacjentom w zakresie zadawania pytań lekarzom, specjalistom, wyrażania swoich preferencji, oczekiwań dotyczących poprawy jakości opieki</w:t>
      </w:r>
    </w:p>
    <w:p w14:paraId="210D9F92" w14:textId="54787743" w:rsidR="007746F8" w:rsidRPr="00D623A1" w:rsidRDefault="007746F8">
      <w:pPr>
        <w:pStyle w:val="Akapitzlist"/>
        <w:numPr>
          <w:ilvl w:val="0"/>
          <w:numId w:val="15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prawidłowe </w:t>
      </w:r>
      <w:r w:rsidR="007E0E7F" w:rsidRPr="00D623A1">
        <w:rPr>
          <w:rFonts w:ascii="Times New Roman" w:hAnsi="Times New Roman" w:cs="Times New Roman"/>
          <w:sz w:val="24"/>
          <w:szCs w:val="24"/>
        </w:rPr>
        <w:t>a</w:t>
      </w:r>
      <w:r w:rsidRPr="00D623A1">
        <w:rPr>
          <w:rFonts w:ascii="Times New Roman" w:hAnsi="Times New Roman" w:cs="Times New Roman"/>
          <w:sz w:val="24"/>
          <w:szCs w:val="24"/>
        </w:rPr>
        <w:t xml:space="preserve"> i </w:t>
      </w:r>
      <w:r w:rsidR="007E0E7F" w:rsidRPr="00D623A1">
        <w:rPr>
          <w:rFonts w:ascii="Times New Roman" w:hAnsi="Times New Roman" w:cs="Times New Roman"/>
          <w:sz w:val="24"/>
          <w:szCs w:val="24"/>
        </w:rPr>
        <w:t>b</w:t>
      </w:r>
    </w:p>
    <w:p w14:paraId="0A27C3C2" w14:textId="06E4BBD6"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Potencjalnymi klientami/pacjentami koordynatora KOZ są:</w:t>
      </w:r>
    </w:p>
    <w:p w14:paraId="328DA98B" w14:textId="77777777" w:rsidR="007746F8" w:rsidRPr="00D623A1" w:rsidRDefault="007746F8">
      <w:pPr>
        <w:pStyle w:val="Akapitzlist"/>
        <w:numPr>
          <w:ilvl w:val="0"/>
          <w:numId w:val="16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osoby proszące specjalistów o podejmowanie decyzji i przyjmujące porady tak, jak gdyby to był rozkaz</w:t>
      </w:r>
    </w:p>
    <w:p w14:paraId="7FADF895" w14:textId="77777777" w:rsidR="007746F8" w:rsidRPr="00D623A1" w:rsidRDefault="007746F8">
      <w:pPr>
        <w:pStyle w:val="Akapitzlist"/>
        <w:numPr>
          <w:ilvl w:val="0"/>
          <w:numId w:val="16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osoby będące w stanie zaplanować własne życie, ale wolące, aby ktoś się nimi opiekował</w:t>
      </w:r>
    </w:p>
    <w:p w14:paraId="50266A15" w14:textId="77777777" w:rsidR="007746F8" w:rsidRPr="00D623A1" w:rsidRDefault="007746F8">
      <w:pPr>
        <w:pStyle w:val="Akapitzlist"/>
        <w:numPr>
          <w:ilvl w:val="0"/>
          <w:numId w:val="16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osoby niezdolne do wyrażenia swych potrzeb i formułowania długoterminowych przemyśleń</w:t>
      </w:r>
    </w:p>
    <w:p w14:paraId="6CC08E81" w14:textId="202FB19C" w:rsidR="007746F8" w:rsidRPr="00D623A1" w:rsidRDefault="007746F8">
      <w:pPr>
        <w:pStyle w:val="Akapitzlist"/>
        <w:numPr>
          <w:ilvl w:val="0"/>
          <w:numId w:val="16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prawidłowe </w:t>
      </w:r>
      <w:r w:rsidR="007E0E7F" w:rsidRPr="00D623A1">
        <w:rPr>
          <w:rFonts w:ascii="Times New Roman" w:hAnsi="Times New Roman" w:cs="Times New Roman"/>
          <w:sz w:val="24"/>
          <w:szCs w:val="24"/>
        </w:rPr>
        <w:t>a</w:t>
      </w:r>
      <w:r w:rsidRPr="00D623A1">
        <w:rPr>
          <w:rFonts w:ascii="Times New Roman" w:hAnsi="Times New Roman" w:cs="Times New Roman"/>
          <w:sz w:val="24"/>
          <w:szCs w:val="24"/>
        </w:rPr>
        <w:t xml:space="preserve"> i </w:t>
      </w:r>
      <w:r w:rsidR="007E0E7F" w:rsidRPr="00D623A1">
        <w:rPr>
          <w:rFonts w:ascii="Times New Roman" w:hAnsi="Times New Roman" w:cs="Times New Roman"/>
          <w:sz w:val="24"/>
          <w:szCs w:val="24"/>
        </w:rPr>
        <w:t>c</w:t>
      </w:r>
    </w:p>
    <w:p w14:paraId="3227D3C4" w14:textId="6094349A"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Do kompetencji miękkich wymaganych od koordynatora KOZ należą:</w:t>
      </w:r>
    </w:p>
    <w:p w14:paraId="3CF3C512" w14:textId="77777777" w:rsidR="007746F8" w:rsidRPr="00D623A1" w:rsidRDefault="007746F8">
      <w:pPr>
        <w:pStyle w:val="Akapitzlist"/>
        <w:numPr>
          <w:ilvl w:val="0"/>
          <w:numId w:val="16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umiejętność rozpoznawania potrzeb zdrowotnych i społecznych pacjentów, </w:t>
      </w:r>
    </w:p>
    <w:p w14:paraId="6EDC0639" w14:textId="77777777" w:rsidR="007746F8" w:rsidRPr="00D623A1" w:rsidRDefault="007746F8">
      <w:pPr>
        <w:pStyle w:val="Akapitzlist"/>
        <w:numPr>
          <w:ilvl w:val="0"/>
          <w:numId w:val="16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znajomość funkcjonowania sieci nieformalnej oraz lokalnych zasobów specjalistów</w:t>
      </w:r>
    </w:p>
    <w:p w14:paraId="09E7ABE0" w14:textId="77777777" w:rsidR="007746F8" w:rsidRPr="00D623A1" w:rsidRDefault="007746F8">
      <w:pPr>
        <w:pStyle w:val="Akapitzlist"/>
        <w:numPr>
          <w:ilvl w:val="0"/>
          <w:numId w:val="16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umiejętność komunikacji i koordynacji, empatia, rzetelność</w:t>
      </w:r>
    </w:p>
    <w:p w14:paraId="17B96AE6" w14:textId="7F9B788F" w:rsidR="007746F8" w:rsidRPr="00D623A1" w:rsidRDefault="007746F8">
      <w:pPr>
        <w:pStyle w:val="Akapitzlist"/>
        <w:numPr>
          <w:ilvl w:val="0"/>
          <w:numId w:val="16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znajomość przepisów prawnych i finansowych</w:t>
      </w:r>
    </w:p>
    <w:p w14:paraId="3F46A7B6" w14:textId="36211D64"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Systemem wykorzystywanym przez koordynatorów KOZ do oceny potrzeb zdrowotnych i społecznych w zakresie pomiaru autonomii funkcjonalnej podopiecznego jest:</w:t>
      </w:r>
    </w:p>
    <w:p w14:paraId="149CC6C3" w14:textId="77777777" w:rsidR="007746F8" w:rsidRPr="00D623A1" w:rsidRDefault="007746F8">
      <w:pPr>
        <w:pStyle w:val="Akapitzlist"/>
        <w:numPr>
          <w:ilvl w:val="0"/>
          <w:numId w:val="16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system FAMS</w:t>
      </w:r>
    </w:p>
    <w:p w14:paraId="5D81F1EB" w14:textId="77777777" w:rsidR="007746F8" w:rsidRPr="00D623A1" w:rsidRDefault="007746F8">
      <w:pPr>
        <w:pStyle w:val="Akapitzlist"/>
        <w:numPr>
          <w:ilvl w:val="0"/>
          <w:numId w:val="16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model oceny trójpoziomowej</w:t>
      </w:r>
    </w:p>
    <w:p w14:paraId="5D2A9E5C" w14:textId="77777777" w:rsidR="007746F8" w:rsidRPr="00D623A1" w:rsidRDefault="007746F8">
      <w:pPr>
        <w:pStyle w:val="Akapitzlist"/>
        <w:numPr>
          <w:ilvl w:val="0"/>
          <w:numId w:val="16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system oceny oparty o ICF</w:t>
      </w:r>
    </w:p>
    <w:p w14:paraId="470A0F08" w14:textId="67CCF4E1" w:rsidR="007746F8" w:rsidRPr="00D623A1" w:rsidRDefault="007746F8">
      <w:pPr>
        <w:pStyle w:val="Akapitzlist"/>
        <w:numPr>
          <w:ilvl w:val="0"/>
          <w:numId w:val="16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metoda oceny stanu pacjenta RAI oraz skala </w:t>
      </w:r>
      <w:proofErr w:type="spellStart"/>
      <w:r w:rsidRPr="00D623A1">
        <w:rPr>
          <w:rFonts w:ascii="Times New Roman" w:hAnsi="Times New Roman" w:cs="Times New Roman"/>
          <w:sz w:val="24"/>
          <w:szCs w:val="24"/>
        </w:rPr>
        <w:t>Barthel</w:t>
      </w:r>
      <w:proofErr w:type="spellEnd"/>
    </w:p>
    <w:p w14:paraId="67EF770D" w14:textId="642BC3C0"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Systemem wykorzystywanym przez koordynatorów KOZ do pomiarów mobilności podopiecznych i oceniania ich potrzeb w zakresie opieki jest:</w:t>
      </w:r>
    </w:p>
    <w:p w14:paraId="68B7230F" w14:textId="77777777" w:rsidR="007746F8" w:rsidRPr="00D623A1" w:rsidRDefault="007746F8">
      <w:pPr>
        <w:pStyle w:val="Akapitzlist"/>
        <w:numPr>
          <w:ilvl w:val="0"/>
          <w:numId w:val="16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system FAMS</w:t>
      </w:r>
    </w:p>
    <w:p w14:paraId="54C8E185" w14:textId="77777777" w:rsidR="007746F8" w:rsidRPr="00D623A1" w:rsidRDefault="007746F8">
      <w:pPr>
        <w:pStyle w:val="Akapitzlist"/>
        <w:numPr>
          <w:ilvl w:val="0"/>
          <w:numId w:val="16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model oceny trójpoziomowej</w:t>
      </w:r>
    </w:p>
    <w:p w14:paraId="39809ACF" w14:textId="77777777" w:rsidR="007746F8" w:rsidRPr="00D623A1" w:rsidRDefault="007746F8">
      <w:pPr>
        <w:pStyle w:val="Akapitzlist"/>
        <w:numPr>
          <w:ilvl w:val="0"/>
          <w:numId w:val="16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system oceny oparty o ICF</w:t>
      </w:r>
    </w:p>
    <w:p w14:paraId="15BFDBD5" w14:textId="2889B0A1" w:rsidR="007746F8" w:rsidRPr="00D623A1" w:rsidRDefault="007746F8">
      <w:pPr>
        <w:pStyle w:val="Akapitzlist"/>
        <w:numPr>
          <w:ilvl w:val="0"/>
          <w:numId w:val="16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metoda oceny stanu pacjenta RAI oraz skala </w:t>
      </w:r>
      <w:proofErr w:type="spellStart"/>
      <w:r w:rsidRPr="00D623A1">
        <w:rPr>
          <w:rFonts w:ascii="Times New Roman" w:hAnsi="Times New Roman" w:cs="Times New Roman"/>
          <w:sz w:val="24"/>
          <w:szCs w:val="24"/>
        </w:rPr>
        <w:t>Barthel</w:t>
      </w:r>
      <w:proofErr w:type="spellEnd"/>
    </w:p>
    <w:p w14:paraId="7C612BAE" w14:textId="41B1BD49"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Systemem wykorzystywanym przez koordynatorów KOZ do oceny zdrowia, ograniczeń i zaburzeń bez określania rodzaju specjalistycznej opieki, którą należy zaoferować  jest:</w:t>
      </w:r>
    </w:p>
    <w:p w14:paraId="36D59FFB" w14:textId="77777777" w:rsidR="007746F8" w:rsidRPr="00D623A1" w:rsidRDefault="007746F8">
      <w:pPr>
        <w:pStyle w:val="Akapitzlist"/>
        <w:numPr>
          <w:ilvl w:val="0"/>
          <w:numId w:val="16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system FAMS</w:t>
      </w:r>
    </w:p>
    <w:p w14:paraId="3C673E12" w14:textId="77777777" w:rsidR="007746F8" w:rsidRPr="00D623A1" w:rsidRDefault="007746F8">
      <w:pPr>
        <w:pStyle w:val="Akapitzlist"/>
        <w:numPr>
          <w:ilvl w:val="0"/>
          <w:numId w:val="16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model oceny trójpoziomowej</w:t>
      </w:r>
    </w:p>
    <w:p w14:paraId="5FC502DE" w14:textId="77777777" w:rsidR="007746F8" w:rsidRPr="00D623A1" w:rsidRDefault="007746F8">
      <w:pPr>
        <w:pStyle w:val="Akapitzlist"/>
        <w:numPr>
          <w:ilvl w:val="0"/>
          <w:numId w:val="16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system oceny oparty o ICF</w:t>
      </w:r>
    </w:p>
    <w:p w14:paraId="240BDFAF" w14:textId="7C13453A" w:rsidR="007746F8" w:rsidRPr="00D623A1" w:rsidRDefault="007746F8">
      <w:pPr>
        <w:pStyle w:val="Akapitzlist"/>
        <w:numPr>
          <w:ilvl w:val="0"/>
          <w:numId w:val="16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metoda oceny stanu pacjenta RAI oraz skala </w:t>
      </w:r>
      <w:proofErr w:type="spellStart"/>
      <w:r w:rsidRPr="00D623A1">
        <w:rPr>
          <w:rFonts w:ascii="Times New Roman" w:hAnsi="Times New Roman" w:cs="Times New Roman"/>
          <w:sz w:val="24"/>
          <w:szCs w:val="24"/>
        </w:rPr>
        <w:t>Barthel</w:t>
      </w:r>
      <w:proofErr w:type="spellEnd"/>
    </w:p>
    <w:p w14:paraId="42845B80" w14:textId="726DABB6"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skład podstawowego zespołu POZ wchodzi jedyny przedstawiciel zawodu niemedycznego, którym jest:</w:t>
      </w:r>
    </w:p>
    <w:p w14:paraId="6AB720A1" w14:textId="77777777" w:rsidR="007746F8" w:rsidRPr="00D623A1" w:rsidRDefault="007746F8">
      <w:pPr>
        <w:pStyle w:val="Akapitzlist"/>
        <w:numPr>
          <w:ilvl w:val="0"/>
          <w:numId w:val="16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diagnosta laboratoryjny</w:t>
      </w:r>
    </w:p>
    <w:p w14:paraId="0E6BA63F" w14:textId="77777777" w:rsidR="007746F8" w:rsidRPr="00D623A1" w:rsidRDefault="007746F8">
      <w:pPr>
        <w:pStyle w:val="Akapitzlist"/>
        <w:numPr>
          <w:ilvl w:val="0"/>
          <w:numId w:val="16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pracownik socjalny</w:t>
      </w:r>
    </w:p>
    <w:p w14:paraId="52D565A0" w14:textId="77777777" w:rsidR="007746F8" w:rsidRPr="00D623A1" w:rsidRDefault="007746F8">
      <w:pPr>
        <w:pStyle w:val="Akapitzlist"/>
        <w:numPr>
          <w:ilvl w:val="0"/>
          <w:numId w:val="16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terapeuta zajęciowy</w:t>
      </w:r>
    </w:p>
    <w:p w14:paraId="5FA88171" w14:textId="033F2E89" w:rsidR="007746F8" w:rsidRPr="00D623A1" w:rsidRDefault="007746F8">
      <w:pPr>
        <w:pStyle w:val="Akapitzlist"/>
        <w:numPr>
          <w:ilvl w:val="0"/>
          <w:numId w:val="167"/>
        </w:numPr>
        <w:spacing w:after="0" w:line="360" w:lineRule="auto"/>
        <w:jc w:val="both"/>
        <w:rPr>
          <w:rFonts w:ascii="Times New Roman" w:hAnsi="Times New Roman" w:cs="Times New Roman"/>
          <w:sz w:val="24"/>
          <w:szCs w:val="24"/>
        </w:rPr>
      </w:pPr>
      <w:proofErr w:type="spellStart"/>
      <w:r w:rsidRPr="00D623A1">
        <w:rPr>
          <w:rFonts w:ascii="Times New Roman" w:hAnsi="Times New Roman" w:cs="Times New Roman"/>
          <w:sz w:val="24"/>
          <w:szCs w:val="24"/>
        </w:rPr>
        <w:t>psychoonkolog</w:t>
      </w:r>
      <w:proofErr w:type="spellEnd"/>
    </w:p>
    <w:p w14:paraId="0746A488" w14:textId="1F3B4AAE"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ramach badań przesiewowych programu POZ PLUS wykonywany jest:</w:t>
      </w:r>
    </w:p>
    <w:p w14:paraId="3C22B206" w14:textId="77777777" w:rsidR="007746F8" w:rsidRPr="00D623A1" w:rsidRDefault="007746F8">
      <w:pPr>
        <w:pStyle w:val="Akapitzlist"/>
        <w:numPr>
          <w:ilvl w:val="0"/>
          <w:numId w:val="17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bilans podstawowy </w:t>
      </w:r>
    </w:p>
    <w:p w14:paraId="1A146800" w14:textId="77777777" w:rsidR="007746F8" w:rsidRPr="00D623A1" w:rsidRDefault="007746F8">
      <w:pPr>
        <w:pStyle w:val="Akapitzlist"/>
        <w:numPr>
          <w:ilvl w:val="0"/>
          <w:numId w:val="17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bilans pogłębiony</w:t>
      </w:r>
    </w:p>
    <w:p w14:paraId="1BE676FC" w14:textId="77777777" w:rsidR="007746F8" w:rsidRPr="00D623A1" w:rsidRDefault="007746F8">
      <w:pPr>
        <w:pStyle w:val="Akapitzlist"/>
        <w:numPr>
          <w:ilvl w:val="0"/>
          <w:numId w:val="17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bilans dorosłego</w:t>
      </w:r>
    </w:p>
    <w:p w14:paraId="067FF0C0" w14:textId="470B8BC7" w:rsidR="007746F8" w:rsidRPr="00D623A1" w:rsidRDefault="007746F8">
      <w:pPr>
        <w:pStyle w:val="Akapitzlist"/>
        <w:numPr>
          <w:ilvl w:val="0"/>
          <w:numId w:val="17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prawidłowe </w:t>
      </w:r>
      <w:r w:rsidR="007E0E7F" w:rsidRPr="00D623A1">
        <w:rPr>
          <w:rFonts w:ascii="Times New Roman" w:hAnsi="Times New Roman" w:cs="Times New Roman"/>
          <w:sz w:val="24"/>
          <w:szCs w:val="24"/>
        </w:rPr>
        <w:t>a</w:t>
      </w:r>
      <w:r w:rsidRPr="00D623A1">
        <w:rPr>
          <w:rFonts w:ascii="Times New Roman" w:hAnsi="Times New Roman" w:cs="Times New Roman"/>
          <w:sz w:val="24"/>
          <w:szCs w:val="24"/>
        </w:rPr>
        <w:t xml:space="preserve"> i </w:t>
      </w:r>
      <w:r w:rsidR="007E0E7F" w:rsidRPr="00D623A1">
        <w:rPr>
          <w:rFonts w:ascii="Times New Roman" w:hAnsi="Times New Roman" w:cs="Times New Roman"/>
          <w:sz w:val="24"/>
          <w:szCs w:val="24"/>
        </w:rPr>
        <w:t>b</w:t>
      </w:r>
    </w:p>
    <w:p w14:paraId="61504996" w14:textId="03CDE30B"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Drugi poziom klasyfikacji pacjentów przewlekle chorych w oparciu o trójkąt Kaisera dotyczy pacjentów:</w:t>
      </w:r>
    </w:p>
    <w:p w14:paraId="6023EEE9" w14:textId="77777777" w:rsidR="007746F8" w:rsidRPr="00D623A1" w:rsidRDefault="007746F8">
      <w:pPr>
        <w:pStyle w:val="Akapitzlist"/>
        <w:numPr>
          <w:ilvl w:val="0"/>
          <w:numId w:val="17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samodzielnie zarządzających swoimi chorobami przewlekłymi </w:t>
      </w:r>
    </w:p>
    <w:p w14:paraId="5D913E4E" w14:textId="77777777" w:rsidR="007746F8" w:rsidRPr="00D623A1" w:rsidRDefault="007746F8">
      <w:pPr>
        <w:pStyle w:val="Akapitzlist"/>
        <w:numPr>
          <w:ilvl w:val="0"/>
          <w:numId w:val="17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wysokiego ryzyka</w:t>
      </w:r>
    </w:p>
    <w:p w14:paraId="28101220" w14:textId="77777777" w:rsidR="007746F8" w:rsidRPr="00D623A1" w:rsidRDefault="007746F8">
      <w:pPr>
        <w:pStyle w:val="Akapitzlist"/>
        <w:numPr>
          <w:ilvl w:val="0"/>
          <w:numId w:val="17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ze złożonymi potrzebami zdrowotnymi</w:t>
      </w:r>
    </w:p>
    <w:p w14:paraId="0B941CA9" w14:textId="6F459A14" w:rsidR="007746F8" w:rsidRPr="00D623A1" w:rsidRDefault="007746F8">
      <w:pPr>
        <w:pStyle w:val="Akapitzlist"/>
        <w:numPr>
          <w:ilvl w:val="0"/>
          <w:numId w:val="17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żadnych z wymienionych</w:t>
      </w:r>
    </w:p>
    <w:p w14:paraId="719D5DFC" w14:textId="599122AE"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oparciu o trójkąt Kaisera pacjenci na trzecim poziomie opieki wymagają:</w:t>
      </w:r>
    </w:p>
    <w:p w14:paraId="3D2B8FAC" w14:textId="77777777" w:rsidR="007746F8" w:rsidRPr="00D623A1" w:rsidRDefault="007746F8">
      <w:pPr>
        <w:pStyle w:val="Akapitzlist"/>
        <w:numPr>
          <w:ilvl w:val="0"/>
          <w:numId w:val="17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koordynatora opieki</w:t>
      </w:r>
    </w:p>
    <w:p w14:paraId="4B338E87" w14:textId="77777777" w:rsidR="007746F8" w:rsidRPr="00D623A1" w:rsidRDefault="007746F8">
      <w:pPr>
        <w:pStyle w:val="Akapitzlist"/>
        <w:numPr>
          <w:ilvl w:val="0"/>
          <w:numId w:val="17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programu zarządzania procesem chorobowym</w:t>
      </w:r>
    </w:p>
    <w:p w14:paraId="13EFB11B" w14:textId="77777777" w:rsidR="007746F8" w:rsidRPr="00D623A1" w:rsidRDefault="007746F8">
      <w:pPr>
        <w:pStyle w:val="Akapitzlist"/>
        <w:numPr>
          <w:ilvl w:val="0"/>
          <w:numId w:val="17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indywidualnego planu opieki</w:t>
      </w:r>
    </w:p>
    <w:p w14:paraId="6D6A0709" w14:textId="08B1FDA1" w:rsidR="007746F8" w:rsidRPr="00D623A1" w:rsidRDefault="007746F8">
      <w:pPr>
        <w:pStyle w:val="Akapitzlist"/>
        <w:numPr>
          <w:ilvl w:val="0"/>
          <w:numId w:val="17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prawidłowe </w:t>
      </w:r>
      <w:r w:rsidR="007E0E7F" w:rsidRPr="00D623A1">
        <w:rPr>
          <w:rFonts w:ascii="Times New Roman" w:hAnsi="Times New Roman" w:cs="Times New Roman"/>
          <w:sz w:val="24"/>
          <w:szCs w:val="24"/>
        </w:rPr>
        <w:t>a</w:t>
      </w:r>
      <w:r w:rsidRPr="00D623A1">
        <w:rPr>
          <w:rFonts w:ascii="Times New Roman" w:hAnsi="Times New Roman" w:cs="Times New Roman"/>
          <w:sz w:val="24"/>
          <w:szCs w:val="24"/>
        </w:rPr>
        <w:t xml:space="preserve"> i </w:t>
      </w:r>
    </w:p>
    <w:p w14:paraId="7D6E8A84" w14:textId="37F93050"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Moduł II programu KOS-zawał w Polsce dotyczy:</w:t>
      </w:r>
    </w:p>
    <w:p w14:paraId="14C4E789" w14:textId="77777777" w:rsidR="007746F8" w:rsidRPr="00D623A1" w:rsidRDefault="007746F8">
      <w:pPr>
        <w:pStyle w:val="Akapitzlist"/>
        <w:numPr>
          <w:ilvl w:val="0"/>
          <w:numId w:val="18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hospitalizacji</w:t>
      </w:r>
    </w:p>
    <w:p w14:paraId="60F336BA" w14:textId="77777777" w:rsidR="007746F8" w:rsidRPr="00D623A1" w:rsidRDefault="007746F8">
      <w:pPr>
        <w:pStyle w:val="Akapitzlist"/>
        <w:numPr>
          <w:ilvl w:val="0"/>
          <w:numId w:val="18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rehabilitacji kardiologicznej w ramach programu</w:t>
      </w:r>
    </w:p>
    <w:p w14:paraId="6D87741B" w14:textId="77777777" w:rsidR="007746F8" w:rsidRPr="00D623A1" w:rsidRDefault="007746F8">
      <w:pPr>
        <w:pStyle w:val="Akapitzlist"/>
        <w:numPr>
          <w:ilvl w:val="0"/>
          <w:numId w:val="18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elektroterapii</w:t>
      </w:r>
    </w:p>
    <w:p w14:paraId="007E174A" w14:textId="79F615BB" w:rsidR="007746F8" w:rsidRPr="00D623A1" w:rsidRDefault="007746F8">
      <w:pPr>
        <w:pStyle w:val="Akapitzlist"/>
        <w:numPr>
          <w:ilvl w:val="0"/>
          <w:numId w:val="18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specjalistycznej opieki kardiologicznej</w:t>
      </w:r>
    </w:p>
    <w:p w14:paraId="00501F85" w14:textId="2547FAC1"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lastRenderedPageBreak/>
        <w:t>Moduł I programu KOS-zawał w Polsce dotyczy:</w:t>
      </w:r>
    </w:p>
    <w:p w14:paraId="1CD5D62F" w14:textId="77777777" w:rsidR="007746F8" w:rsidRPr="00D623A1" w:rsidRDefault="007746F8">
      <w:pPr>
        <w:pStyle w:val="Akapitzlist"/>
        <w:numPr>
          <w:ilvl w:val="0"/>
          <w:numId w:val="18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hospitalizacji</w:t>
      </w:r>
    </w:p>
    <w:p w14:paraId="52869623" w14:textId="77777777" w:rsidR="007746F8" w:rsidRPr="00D623A1" w:rsidRDefault="007746F8">
      <w:pPr>
        <w:pStyle w:val="Akapitzlist"/>
        <w:numPr>
          <w:ilvl w:val="0"/>
          <w:numId w:val="18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rehabilitacji kardiologicznej w ramach programu</w:t>
      </w:r>
    </w:p>
    <w:p w14:paraId="103A8E9D" w14:textId="77777777" w:rsidR="007746F8" w:rsidRPr="00D623A1" w:rsidRDefault="007746F8">
      <w:pPr>
        <w:pStyle w:val="Akapitzlist"/>
        <w:numPr>
          <w:ilvl w:val="0"/>
          <w:numId w:val="18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elektroterapii</w:t>
      </w:r>
    </w:p>
    <w:p w14:paraId="317DE4F8" w14:textId="1F5789EC" w:rsidR="007746F8" w:rsidRPr="00D623A1" w:rsidRDefault="007746F8">
      <w:pPr>
        <w:pStyle w:val="Akapitzlist"/>
        <w:numPr>
          <w:ilvl w:val="0"/>
          <w:numId w:val="18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specjalistycznej opieki kardiologicznej</w:t>
      </w:r>
    </w:p>
    <w:p w14:paraId="557976E6" w14:textId="735D40D6"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Celem KOC jest zapewnienie kobietom w ciąży skoordynowanej opieki realizowanej na:</w:t>
      </w:r>
    </w:p>
    <w:p w14:paraId="2FD3305E" w14:textId="11B13F37" w:rsidR="007746F8" w:rsidRPr="00D623A1" w:rsidRDefault="007746F8">
      <w:pPr>
        <w:pStyle w:val="Akapitzlist"/>
        <w:numPr>
          <w:ilvl w:val="0"/>
          <w:numId w:val="18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I poziomie opieki perina</w:t>
      </w:r>
      <w:r w:rsidR="007E0E7F" w:rsidRPr="00D623A1">
        <w:rPr>
          <w:rFonts w:ascii="Times New Roman" w:hAnsi="Times New Roman" w:cs="Times New Roman"/>
          <w:sz w:val="24"/>
          <w:szCs w:val="24"/>
        </w:rPr>
        <w:t>ta</w:t>
      </w:r>
      <w:r w:rsidRPr="00D623A1">
        <w:rPr>
          <w:rFonts w:ascii="Times New Roman" w:hAnsi="Times New Roman" w:cs="Times New Roman"/>
          <w:sz w:val="24"/>
          <w:szCs w:val="24"/>
        </w:rPr>
        <w:t>lnej</w:t>
      </w:r>
    </w:p>
    <w:p w14:paraId="53F365AE" w14:textId="77777777" w:rsidR="007746F8" w:rsidRPr="00D623A1" w:rsidRDefault="007746F8">
      <w:pPr>
        <w:pStyle w:val="Akapitzlist"/>
        <w:numPr>
          <w:ilvl w:val="0"/>
          <w:numId w:val="18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II poziomie opieki perinatalnej</w:t>
      </w:r>
    </w:p>
    <w:p w14:paraId="3B90B4C1" w14:textId="3C65995F" w:rsidR="007746F8" w:rsidRPr="00D623A1" w:rsidRDefault="007746F8">
      <w:pPr>
        <w:pStyle w:val="Akapitzlist"/>
        <w:numPr>
          <w:ilvl w:val="0"/>
          <w:numId w:val="18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III poziomie opieki </w:t>
      </w:r>
      <w:r w:rsidR="007E0E7F" w:rsidRPr="00D623A1">
        <w:rPr>
          <w:rFonts w:ascii="Times New Roman" w:hAnsi="Times New Roman" w:cs="Times New Roman"/>
          <w:sz w:val="24"/>
          <w:szCs w:val="24"/>
        </w:rPr>
        <w:t>p</w:t>
      </w:r>
      <w:r w:rsidRPr="00D623A1">
        <w:rPr>
          <w:rFonts w:ascii="Times New Roman" w:hAnsi="Times New Roman" w:cs="Times New Roman"/>
          <w:sz w:val="24"/>
          <w:szCs w:val="24"/>
        </w:rPr>
        <w:t>erinatalnej</w:t>
      </w:r>
    </w:p>
    <w:p w14:paraId="39732336" w14:textId="579B7CC7" w:rsidR="007746F8" w:rsidRPr="00D623A1" w:rsidRDefault="007746F8">
      <w:pPr>
        <w:pStyle w:val="Akapitzlist"/>
        <w:numPr>
          <w:ilvl w:val="0"/>
          <w:numId w:val="18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wszystkich wyżej wymienionych poziomach</w:t>
      </w:r>
    </w:p>
    <w:p w14:paraId="50A0D32C" w14:textId="740D3087"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Pilotaż opieki w sieci onkologicznej w ramach KOZ w Polsce dotyczy:</w:t>
      </w:r>
    </w:p>
    <w:p w14:paraId="44D21F58" w14:textId="77777777" w:rsidR="007746F8" w:rsidRPr="00D623A1" w:rsidRDefault="007746F8">
      <w:pPr>
        <w:pStyle w:val="Akapitzlist"/>
        <w:numPr>
          <w:ilvl w:val="0"/>
          <w:numId w:val="18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chorych z rakiem piersi, płuca, jajnika, jelita grubego, gruczołu krokowego</w:t>
      </w:r>
    </w:p>
    <w:p w14:paraId="4C093D13" w14:textId="77777777" w:rsidR="007746F8" w:rsidRPr="00D623A1" w:rsidRDefault="007746F8">
      <w:pPr>
        <w:pStyle w:val="Akapitzlist"/>
        <w:numPr>
          <w:ilvl w:val="0"/>
          <w:numId w:val="18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chorych z rakiem piersi, płuca, wątroby, jelita grubego, pęcherza moczowego</w:t>
      </w:r>
    </w:p>
    <w:p w14:paraId="1978CE08" w14:textId="77777777" w:rsidR="007746F8" w:rsidRPr="00D623A1" w:rsidRDefault="007746F8">
      <w:pPr>
        <w:pStyle w:val="Akapitzlist"/>
        <w:numPr>
          <w:ilvl w:val="0"/>
          <w:numId w:val="18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chorych z rakiem piersi, tarczycy, jajnika, jelita grubego, gruczołu krokowego</w:t>
      </w:r>
    </w:p>
    <w:p w14:paraId="4A84D15D" w14:textId="21857495" w:rsidR="007746F8" w:rsidRPr="00D623A1" w:rsidRDefault="007746F8">
      <w:pPr>
        <w:pStyle w:val="Akapitzlist"/>
        <w:numPr>
          <w:ilvl w:val="0"/>
          <w:numId w:val="18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chorych z rakiem piersi, płuca, jajnika, jelita grubego, trzustki</w:t>
      </w:r>
    </w:p>
    <w:p w14:paraId="6460A90F" w14:textId="0DC441AD"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Program pilotażowy KOSM w Polsce dotyczy pacjentów z:</w:t>
      </w:r>
    </w:p>
    <w:p w14:paraId="6B42A134" w14:textId="77777777" w:rsidR="007746F8" w:rsidRPr="00D623A1" w:rsidRDefault="007746F8">
      <w:pPr>
        <w:pStyle w:val="Akapitzlist"/>
        <w:numPr>
          <w:ilvl w:val="0"/>
          <w:numId w:val="18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stwardnieniem bocznym zanikowym</w:t>
      </w:r>
    </w:p>
    <w:p w14:paraId="762F3249" w14:textId="77777777" w:rsidR="007746F8" w:rsidRPr="00D623A1" w:rsidRDefault="007746F8">
      <w:pPr>
        <w:pStyle w:val="Akapitzlist"/>
        <w:numPr>
          <w:ilvl w:val="0"/>
          <w:numId w:val="18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stwardnieniem rozsianym</w:t>
      </w:r>
    </w:p>
    <w:p w14:paraId="0BA91807" w14:textId="77777777" w:rsidR="007746F8" w:rsidRPr="00D623A1" w:rsidRDefault="007746F8">
      <w:pPr>
        <w:pStyle w:val="Akapitzlist"/>
        <w:numPr>
          <w:ilvl w:val="0"/>
          <w:numId w:val="18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zesztywniającym zapaleniem stawów kręgosłupa</w:t>
      </w:r>
    </w:p>
    <w:p w14:paraId="710B819B" w14:textId="7FF48525" w:rsidR="007746F8" w:rsidRPr="00D623A1" w:rsidRDefault="007746F8">
      <w:pPr>
        <w:pStyle w:val="Akapitzlist"/>
        <w:numPr>
          <w:ilvl w:val="0"/>
          <w:numId w:val="18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reumatoidalnym zapaleniem stawów</w:t>
      </w:r>
    </w:p>
    <w:p w14:paraId="75B0933D" w14:textId="079F29A6"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Celem terapeutycznym w KOSM w Polsce jest:</w:t>
      </w:r>
    </w:p>
    <w:p w14:paraId="120D8CCB" w14:textId="77777777" w:rsidR="007746F8" w:rsidRPr="00D623A1" w:rsidRDefault="007746F8">
      <w:pPr>
        <w:pStyle w:val="Akapitzlist"/>
        <w:numPr>
          <w:ilvl w:val="0"/>
          <w:numId w:val="18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stłumienie aktywności choroby</w:t>
      </w:r>
    </w:p>
    <w:p w14:paraId="2CDEF514" w14:textId="77777777" w:rsidR="007746F8" w:rsidRPr="00D623A1" w:rsidRDefault="007746F8">
      <w:pPr>
        <w:pStyle w:val="Akapitzlist"/>
        <w:numPr>
          <w:ilvl w:val="0"/>
          <w:numId w:val="18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wyleczenie pacjenta</w:t>
      </w:r>
    </w:p>
    <w:p w14:paraId="006CD5FD" w14:textId="77777777" w:rsidR="007746F8" w:rsidRPr="00D623A1" w:rsidRDefault="007746F8">
      <w:pPr>
        <w:pStyle w:val="Akapitzlist"/>
        <w:numPr>
          <w:ilvl w:val="0"/>
          <w:numId w:val="18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sprawdzenia skuteczności prowadzonego postępowania terapeutycznego</w:t>
      </w:r>
    </w:p>
    <w:p w14:paraId="6A59F697" w14:textId="233FB920" w:rsidR="007746F8" w:rsidRPr="00D623A1" w:rsidRDefault="007746F8">
      <w:pPr>
        <w:pStyle w:val="Akapitzlist"/>
        <w:numPr>
          <w:ilvl w:val="0"/>
          <w:numId w:val="18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sprawdzenia skuteczności prowadzonego postępowania rehabilitacyjnego</w:t>
      </w:r>
    </w:p>
    <w:p w14:paraId="3446DBAE" w14:textId="2E2907DD"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Rodzajami koordynacji poziomej są:</w:t>
      </w:r>
    </w:p>
    <w:p w14:paraId="1D667D1A" w14:textId="77777777" w:rsidR="007746F8" w:rsidRPr="00D623A1" w:rsidRDefault="007746F8">
      <w:pPr>
        <w:pStyle w:val="Akapitzlist"/>
        <w:numPr>
          <w:ilvl w:val="0"/>
          <w:numId w:val="19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koordynacja świadczeń POZ, koordynacja świadczeń lekarzy rodzinnych ze świadczeniami AOS</w:t>
      </w:r>
    </w:p>
    <w:p w14:paraId="7FDA0E95" w14:textId="77777777" w:rsidR="007746F8" w:rsidRPr="00D623A1" w:rsidRDefault="007746F8">
      <w:pPr>
        <w:pStyle w:val="Akapitzlist"/>
        <w:numPr>
          <w:ilvl w:val="0"/>
          <w:numId w:val="19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koordynacja świadczeń POZ, koordynacja świadczeń lekarzy rodzinnych z domami opieki, specjalistycznymi świadczeniami psychicznymi</w:t>
      </w:r>
    </w:p>
    <w:p w14:paraId="6B6E568C" w14:textId="77777777" w:rsidR="007746F8" w:rsidRPr="00D623A1" w:rsidRDefault="007746F8">
      <w:pPr>
        <w:pStyle w:val="Akapitzlist"/>
        <w:numPr>
          <w:ilvl w:val="0"/>
          <w:numId w:val="19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koordynacja świadczeń POZ, koordynacja świadczeń lekarzy rodzinnych ze świadczeniami społecznymi</w:t>
      </w:r>
    </w:p>
    <w:p w14:paraId="02FB32C6" w14:textId="19F7C99D" w:rsidR="007746F8" w:rsidRPr="00D623A1" w:rsidRDefault="007746F8">
      <w:pPr>
        <w:pStyle w:val="Akapitzlist"/>
        <w:numPr>
          <w:ilvl w:val="0"/>
          <w:numId w:val="19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wszystkie wymienione</w:t>
      </w:r>
    </w:p>
    <w:p w14:paraId="22F6D0CD" w14:textId="118F8DB8"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Model dydaktyczny zwiększający skuteczność edukacji zdrowotnej, wykorzystywany w KOZ to:</w:t>
      </w:r>
    </w:p>
    <w:p w14:paraId="71B51725" w14:textId="77777777" w:rsidR="007746F8" w:rsidRPr="00D623A1" w:rsidRDefault="007746F8">
      <w:pPr>
        <w:numPr>
          <w:ilvl w:val="0"/>
          <w:numId w:val="20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model psychoterapii poznawczo - behawioralnej</w:t>
      </w:r>
    </w:p>
    <w:p w14:paraId="4B45DC01" w14:textId="77777777" w:rsidR="007746F8" w:rsidRPr="00D623A1" w:rsidRDefault="007746F8">
      <w:pPr>
        <w:numPr>
          <w:ilvl w:val="0"/>
          <w:numId w:val="20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dialog motywacyjny</w:t>
      </w:r>
    </w:p>
    <w:p w14:paraId="5215EC0D" w14:textId="77777777" w:rsidR="007746F8" w:rsidRPr="00D623A1" w:rsidRDefault="007746F8">
      <w:pPr>
        <w:numPr>
          <w:ilvl w:val="0"/>
          <w:numId w:val="20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trójkąt Millera i model Kolba</w:t>
      </w:r>
    </w:p>
    <w:p w14:paraId="2E0D98D3" w14:textId="18131111" w:rsidR="007746F8" w:rsidRPr="00D623A1" w:rsidRDefault="007746F8">
      <w:pPr>
        <w:numPr>
          <w:ilvl w:val="0"/>
          <w:numId w:val="20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grupy prowadzone przez profesjonalistę</w:t>
      </w:r>
    </w:p>
    <w:p w14:paraId="5AAC91EB" w14:textId="34177E52" w:rsidR="007746F8" w:rsidRPr="00D623A1" w:rsidRDefault="007746F8">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lastRenderedPageBreak/>
        <w:t>Pacjent kwalifikuje się do edukacji grupowej prowadzonej w ramach KOZ, gdy:</w:t>
      </w:r>
    </w:p>
    <w:p w14:paraId="2966D836" w14:textId="77777777" w:rsidR="007746F8" w:rsidRPr="00D623A1" w:rsidRDefault="007746F8">
      <w:pPr>
        <w:numPr>
          <w:ilvl w:val="0"/>
          <w:numId w:val="20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akceptuje i kontroluje swoją chorobę</w:t>
      </w:r>
    </w:p>
    <w:p w14:paraId="69816269" w14:textId="77777777" w:rsidR="007746F8" w:rsidRPr="00D623A1" w:rsidRDefault="007746F8">
      <w:pPr>
        <w:numPr>
          <w:ilvl w:val="0"/>
          <w:numId w:val="20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akceptuje ale nie kontroluje swojej choroby</w:t>
      </w:r>
    </w:p>
    <w:p w14:paraId="23A94B56" w14:textId="77777777" w:rsidR="007746F8" w:rsidRPr="00D623A1" w:rsidRDefault="007746F8">
      <w:pPr>
        <w:numPr>
          <w:ilvl w:val="0"/>
          <w:numId w:val="208"/>
        </w:numPr>
        <w:spacing w:after="0" w:line="360" w:lineRule="auto"/>
        <w:jc w:val="both"/>
        <w:rPr>
          <w:rFonts w:ascii="Times New Roman" w:hAnsi="Times New Roman" w:cs="Times New Roman"/>
          <w:sz w:val="24"/>
          <w:szCs w:val="24"/>
        </w:rPr>
      </w:pPr>
      <w:proofErr w:type="spellStart"/>
      <w:r w:rsidRPr="00D623A1">
        <w:rPr>
          <w:rFonts w:ascii="Times New Roman" w:hAnsi="Times New Roman" w:cs="Times New Roman"/>
          <w:sz w:val="24"/>
          <w:szCs w:val="24"/>
        </w:rPr>
        <w:t>nieakceptuje</w:t>
      </w:r>
      <w:proofErr w:type="spellEnd"/>
      <w:r w:rsidRPr="00D623A1">
        <w:rPr>
          <w:rFonts w:ascii="Times New Roman" w:hAnsi="Times New Roman" w:cs="Times New Roman"/>
          <w:sz w:val="24"/>
          <w:szCs w:val="24"/>
        </w:rPr>
        <w:t xml:space="preserve"> swojej choroby, ale ją kontroluje</w:t>
      </w:r>
    </w:p>
    <w:p w14:paraId="30BBD904" w14:textId="1EFF83FA" w:rsidR="007746F8" w:rsidRPr="00D623A1" w:rsidRDefault="007746F8">
      <w:pPr>
        <w:numPr>
          <w:ilvl w:val="0"/>
          <w:numId w:val="208"/>
        </w:numPr>
        <w:spacing w:after="0" w:line="360" w:lineRule="auto"/>
        <w:jc w:val="both"/>
        <w:rPr>
          <w:rFonts w:ascii="Times New Roman" w:hAnsi="Times New Roman" w:cs="Times New Roman"/>
          <w:sz w:val="24"/>
          <w:szCs w:val="24"/>
        </w:rPr>
      </w:pPr>
      <w:proofErr w:type="spellStart"/>
      <w:r w:rsidRPr="00D623A1">
        <w:rPr>
          <w:rFonts w:ascii="Times New Roman" w:hAnsi="Times New Roman" w:cs="Times New Roman"/>
          <w:sz w:val="24"/>
          <w:szCs w:val="24"/>
        </w:rPr>
        <w:t>nieakceptuje</w:t>
      </w:r>
      <w:proofErr w:type="spellEnd"/>
      <w:r w:rsidRPr="00D623A1">
        <w:rPr>
          <w:rFonts w:ascii="Times New Roman" w:hAnsi="Times New Roman" w:cs="Times New Roman"/>
          <w:sz w:val="24"/>
          <w:szCs w:val="24"/>
        </w:rPr>
        <w:t xml:space="preserve"> swojej choroby i jej nie kontroluje</w:t>
      </w:r>
    </w:p>
    <w:p w14:paraId="2CA15414" w14:textId="2DC117B4" w:rsidR="000A7004" w:rsidRPr="00BA114F" w:rsidRDefault="007E0E7F" w:rsidP="00D5690D">
      <w:pPr>
        <w:spacing w:after="0" w:line="360" w:lineRule="auto"/>
        <w:jc w:val="both"/>
        <w:rPr>
          <w:rFonts w:ascii="Times New Roman" w:hAnsi="Times New Roman" w:cs="Times New Roman"/>
          <w:color w:val="2E74B5" w:themeColor="accent5" w:themeShade="BF"/>
          <w:sz w:val="24"/>
          <w:szCs w:val="24"/>
        </w:rPr>
      </w:pPr>
      <w:r w:rsidRPr="00BA114F">
        <w:rPr>
          <w:rFonts w:ascii="Times New Roman" w:hAnsi="Times New Roman" w:cs="Times New Roman"/>
          <w:color w:val="2E74B5" w:themeColor="accent5" w:themeShade="BF"/>
          <w:sz w:val="24"/>
          <w:szCs w:val="24"/>
        </w:rPr>
        <w:t xml:space="preserve">Badania naukowe w pielęgniarstwie  </w:t>
      </w:r>
    </w:p>
    <w:p w14:paraId="59123A30" w14:textId="2D5E2E62"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Raport badania naukowego, artykuł naukowy powinien zawierać następujące kolejne części:</w:t>
      </w:r>
    </w:p>
    <w:p w14:paraId="2B4F2A77" w14:textId="0B9C9A35" w:rsidR="00161A00" w:rsidRPr="00D623A1" w:rsidRDefault="007E0E7F">
      <w:pPr>
        <w:pStyle w:val="Akapitzlist"/>
        <w:numPr>
          <w:ilvl w:val="0"/>
          <w:numId w:val="2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w:t>
      </w:r>
      <w:r w:rsidR="00161A00" w:rsidRPr="00D623A1">
        <w:rPr>
          <w:rFonts w:ascii="Times New Roman" w:hAnsi="Times New Roman" w:cs="Times New Roman"/>
          <w:sz w:val="24"/>
          <w:szCs w:val="24"/>
        </w:rPr>
        <w:t>el badania, materiał, metody, analizy , omówienie, wnioski, piśmiennictwo</w:t>
      </w:r>
    </w:p>
    <w:p w14:paraId="171CE7B5" w14:textId="220F3EF7" w:rsidR="00161A00" w:rsidRPr="00D623A1" w:rsidRDefault="007E0E7F">
      <w:pPr>
        <w:pStyle w:val="Akapitzlist"/>
        <w:numPr>
          <w:ilvl w:val="0"/>
          <w:numId w:val="2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161A00" w:rsidRPr="00D623A1">
        <w:rPr>
          <w:rFonts w:ascii="Times New Roman" w:hAnsi="Times New Roman" w:cs="Times New Roman"/>
          <w:sz w:val="24"/>
          <w:szCs w:val="24"/>
        </w:rPr>
        <w:t>stęp i cel, grupa badana, metody, analiza i omówienie, bibliografia</w:t>
      </w:r>
    </w:p>
    <w:p w14:paraId="4AF1C160" w14:textId="218B53A5" w:rsidR="00161A00" w:rsidRPr="00D623A1" w:rsidRDefault="007E0E7F">
      <w:pPr>
        <w:pStyle w:val="Akapitzlist"/>
        <w:numPr>
          <w:ilvl w:val="0"/>
          <w:numId w:val="2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161A00" w:rsidRPr="00D623A1">
        <w:rPr>
          <w:rFonts w:ascii="Times New Roman" w:hAnsi="Times New Roman" w:cs="Times New Roman"/>
          <w:sz w:val="24"/>
          <w:szCs w:val="24"/>
        </w:rPr>
        <w:t>stęp, analiza, omówienie i dyskusja, piśmiennictwo i bibliografia</w:t>
      </w:r>
    </w:p>
    <w:p w14:paraId="523CF24F" w14:textId="25B3FCDD" w:rsidR="00312B74" w:rsidRPr="00D623A1" w:rsidRDefault="007E0E7F">
      <w:pPr>
        <w:pStyle w:val="Akapitzlist"/>
        <w:numPr>
          <w:ilvl w:val="0"/>
          <w:numId w:val="2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161A00" w:rsidRPr="00D623A1">
        <w:rPr>
          <w:rFonts w:ascii="Times New Roman" w:hAnsi="Times New Roman" w:cs="Times New Roman"/>
          <w:sz w:val="24"/>
          <w:szCs w:val="24"/>
        </w:rPr>
        <w:t>stęp i cel, materiał, metody, wyniki, dyskusja, wnioski, piśmiennictwo</w:t>
      </w:r>
    </w:p>
    <w:p w14:paraId="42AA3345" w14:textId="66F18823"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Zmienna, której wartości zmieniają się pod wpływem innej zmiennej to:</w:t>
      </w:r>
    </w:p>
    <w:p w14:paraId="167DAF5E" w14:textId="4A9BAC32" w:rsidR="00161A00" w:rsidRPr="00D623A1" w:rsidRDefault="007E0E7F">
      <w:pPr>
        <w:pStyle w:val="Akapitzlist"/>
        <w:numPr>
          <w:ilvl w:val="0"/>
          <w:numId w:val="2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161A00" w:rsidRPr="00D623A1">
        <w:rPr>
          <w:rFonts w:ascii="Times New Roman" w:hAnsi="Times New Roman" w:cs="Times New Roman"/>
          <w:sz w:val="24"/>
          <w:szCs w:val="24"/>
        </w:rPr>
        <w:t xml:space="preserve">mienna zależna </w:t>
      </w:r>
    </w:p>
    <w:p w14:paraId="6EBD5FB2" w14:textId="4E9FA60D" w:rsidR="00161A00" w:rsidRPr="00D623A1" w:rsidRDefault="007E0E7F">
      <w:pPr>
        <w:pStyle w:val="Akapitzlist"/>
        <w:numPr>
          <w:ilvl w:val="0"/>
          <w:numId w:val="2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161A00" w:rsidRPr="00D623A1">
        <w:rPr>
          <w:rFonts w:ascii="Times New Roman" w:hAnsi="Times New Roman" w:cs="Times New Roman"/>
          <w:sz w:val="24"/>
          <w:szCs w:val="24"/>
        </w:rPr>
        <w:t xml:space="preserve">mienna niezależna </w:t>
      </w:r>
    </w:p>
    <w:p w14:paraId="720D127E" w14:textId="131F6A18" w:rsidR="00161A00" w:rsidRPr="00D623A1" w:rsidRDefault="007E0E7F">
      <w:pPr>
        <w:pStyle w:val="Akapitzlist"/>
        <w:numPr>
          <w:ilvl w:val="0"/>
          <w:numId w:val="2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161A00" w:rsidRPr="00D623A1">
        <w:rPr>
          <w:rFonts w:ascii="Times New Roman" w:hAnsi="Times New Roman" w:cs="Times New Roman"/>
          <w:sz w:val="24"/>
          <w:szCs w:val="24"/>
        </w:rPr>
        <w:t>mienna uboczna</w:t>
      </w:r>
    </w:p>
    <w:p w14:paraId="7A8B5C16" w14:textId="265C6407" w:rsidR="00161A00" w:rsidRPr="00D623A1" w:rsidRDefault="007E0E7F">
      <w:pPr>
        <w:pStyle w:val="Akapitzlist"/>
        <w:numPr>
          <w:ilvl w:val="0"/>
          <w:numId w:val="2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161A00" w:rsidRPr="00D623A1">
        <w:rPr>
          <w:rFonts w:ascii="Times New Roman" w:hAnsi="Times New Roman" w:cs="Times New Roman"/>
          <w:sz w:val="24"/>
          <w:szCs w:val="24"/>
        </w:rPr>
        <w:t>mienna zakuwająca</w:t>
      </w:r>
    </w:p>
    <w:p w14:paraId="1B3D154A" w14:textId="551EB1ED"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Badanie eksperymentalne to:</w:t>
      </w:r>
    </w:p>
    <w:p w14:paraId="11668643" w14:textId="6CB3B56A" w:rsidR="00161A00" w:rsidRPr="00D623A1" w:rsidRDefault="007E0E7F">
      <w:pPr>
        <w:pStyle w:val="Akapitzlist"/>
        <w:numPr>
          <w:ilvl w:val="0"/>
          <w:numId w:val="2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161A00" w:rsidRPr="00D623A1">
        <w:rPr>
          <w:rFonts w:ascii="Times New Roman" w:hAnsi="Times New Roman" w:cs="Times New Roman"/>
          <w:sz w:val="24"/>
          <w:szCs w:val="24"/>
        </w:rPr>
        <w:t>akie w którym badacz manipuluje zmienną niezależną</w:t>
      </w:r>
    </w:p>
    <w:p w14:paraId="25396BAB" w14:textId="4B2C3A0F" w:rsidR="00161A00" w:rsidRPr="00D623A1" w:rsidRDefault="007E0E7F">
      <w:pPr>
        <w:pStyle w:val="Akapitzlist"/>
        <w:numPr>
          <w:ilvl w:val="0"/>
          <w:numId w:val="2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161A00" w:rsidRPr="00D623A1">
        <w:rPr>
          <w:rFonts w:ascii="Times New Roman" w:hAnsi="Times New Roman" w:cs="Times New Roman"/>
          <w:sz w:val="24"/>
          <w:szCs w:val="24"/>
        </w:rPr>
        <w:t>akie w którym badacz manipuluje zmienną zależną</w:t>
      </w:r>
    </w:p>
    <w:p w14:paraId="26E442DC" w14:textId="201D6453" w:rsidR="00161A00" w:rsidRPr="00D623A1" w:rsidRDefault="007E0E7F">
      <w:pPr>
        <w:pStyle w:val="Akapitzlist"/>
        <w:numPr>
          <w:ilvl w:val="0"/>
          <w:numId w:val="2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161A00" w:rsidRPr="00D623A1">
        <w:rPr>
          <w:rFonts w:ascii="Times New Roman" w:hAnsi="Times New Roman" w:cs="Times New Roman"/>
          <w:sz w:val="24"/>
          <w:szCs w:val="24"/>
        </w:rPr>
        <w:t>o badanie „nowe” którego nikt wcześniej nie przeprowadzi</w:t>
      </w:r>
    </w:p>
    <w:p w14:paraId="1DE5AD31" w14:textId="362098FC" w:rsidR="00161A00" w:rsidRPr="00D623A1" w:rsidRDefault="007E0E7F">
      <w:pPr>
        <w:pStyle w:val="Akapitzlist"/>
        <w:numPr>
          <w:ilvl w:val="0"/>
          <w:numId w:val="2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161A00" w:rsidRPr="00D623A1">
        <w:rPr>
          <w:rFonts w:ascii="Times New Roman" w:hAnsi="Times New Roman" w:cs="Times New Roman"/>
          <w:sz w:val="24"/>
          <w:szCs w:val="24"/>
        </w:rPr>
        <w:t>o badanie wykonane w sztucznych – laboratoryjnych warunkach</w:t>
      </w:r>
    </w:p>
    <w:p w14:paraId="0BF4BC98" w14:textId="240E8523"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bookmarkStart w:id="6" w:name="_Hlk123328869"/>
      <w:r w:rsidRPr="00D623A1">
        <w:rPr>
          <w:rFonts w:ascii="Times New Roman" w:hAnsi="Times New Roman" w:cs="Times New Roman"/>
          <w:b/>
          <w:bCs/>
          <w:sz w:val="24"/>
          <w:szCs w:val="24"/>
        </w:rPr>
        <w:t>Najczęściej używana medyczna baza do poszukiwania piśmiennictwa to:</w:t>
      </w:r>
    </w:p>
    <w:bookmarkEnd w:id="6"/>
    <w:p w14:paraId="46F3BBAE" w14:textId="3FEBB737" w:rsidR="00161A00" w:rsidRPr="00D623A1" w:rsidRDefault="00161A00">
      <w:pPr>
        <w:pStyle w:val="Akapitzlist"/>
        <w:numPr>
          <w:ilvl w:val="0"/>
          <w:numId w:val="214"/>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Cinahl</w:t>
      </w:r>
      <w:proofErr w:type="spellEnd"/>
    </w:p>
    <w:p w14:paraId="0F73DF5A" w14:textId="7B0BD0D0" w:rsidR="00161A00" w:rsidRPr="00D623A1" w:rsidRDefault="00161A00">
      <w:pPr>
        <w:pStyle w:val="Akapitzlist"/>
        <w:numPr>
          <w:ilvl w:val="0"/>
          <w:numId w:val="214"/>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Medline</w:t>
      </w:r>
      <w:proofErr w:type="spellEnd"/>
    </w:p>
    <w:p w14:paraId="6B4C2AB4" w14:textId="14408288" w:rsidR="00161A00" w:rsidRPr="00D623A1" w:rsidRDefault="00161A00">
      <w:pPr>
        <w:pStyle w:val="Akapitzlist"/>
        <w:numPr>
          <w:ilvl w:val="0"/>
          <w:numId w:val="21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Psych Info</w:t>
      </w:r>
    </w:p>
    <w:p w14:paraId="640F1F45" w14:textId="0293797B" w:rsidR="00161A00" w:rsidRPr="00D623A1" w:rsidRDefault="00161A00">
      <w:pPr>
        <w:pStyle w:val="Akapitzlist"/>
        <w:numPr>
          <w:ilvl w:val="0"/>
          <w:numId w:val="21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Index of </w:t>
      </w:r>
      <w:proofErr w:type="spellStart"/>
      <w:r w:rsidRPr="00D623A1">
        <w:rPr>
          <w:rFonts w:ascii="Times New Roman" w:hAnsi="Times New Roman" w:cs="Times New Roman"/>
          <w:sz w:val="24"/>
          <w:szCs w:val="24"/>
        </w:rPr>
        <w:t>Nursing</w:t>
      </w:r>
      <w:proofErr w:type="spellEnd"/>
    </w:p>
    <w:p w14:paraId="3F3C146B" w14:textId="2E3E68D8"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Wartość naukową czasopisma o zasięgu międzynarodowym oddaje:</w:t>
      </w:r>
    </w:p>
    <w:p w14:paraId="7EE822CF" w14:textId="7456CB65" w:rsidR="00161A00" w:rsidRPr="00D623A1" w:rsidRDefault="00161A00">
      <w:pPr>
        <w:pStyle w:val="Akapitzlist"/>
        <w:numPr>
          <w:ilvl w:val="0"/>
          <w:numId w:val="215"/>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Impact Factor</w:t>
      </w:r>
    </w:p>
    <w:p w14:paraId="2A8C6C84" w14:textId="18A9B68A" w:rsidR="00161A00" w:rsidRPr="00D623A1" w:rsidRDefault="007E0E7F">
      <w:pPr>
        <w:pStyle w:val="Akapitzlist"/>
        <w:numPr>
          <w:ilvl w:val="0"/>
          <w:numId w:val="215"/>
        </w:numPr>
        <w:spacing w:after="0" w:line="360" w:lineRule="auto"/>
        <w:rPr>
          <w:rFonts w:ascii="Times New Roman" w:hAnsi="Times New Roman" w:cs="Times New Roman"/>
          <w:sz w:val="24"/>
          <w:szCs w:val="24"/>
          <w:lang w:val="en-US"/>
        </w:rPr>
      </w:pPr>
      <w:proofErr w:type="spellStart"/>
      <w:r w:rsidRPr="00D623A1">
        <w:rPr>
          <w:rFonts w:ascii="Times New Roman" w:hAnsi="Times New Roman" w:cs="Times New Roman"/>
          <w:sz w:val="24"/>
          <w:szCs w:val="24"/>
          <w:lang w:val="en-US"/>
        </w:rPr>
        <w:t>P</w:t>
      </w:r>
      <w:r w:rsidR="00161A00" w:rsidRPr="00D623A1">
        <w:rPr>
          <w:rFonts w:ascii="Times New Roman" w:hAnsi="Times New Roman" w:cs="Times New Roman"/>
          <w:sz w:val="24"/>
          <w:szCs w:val="24"/>
          <w:lang w:val="en-US"/>
        </w:rPr>
        <w:t>unktacja</w:t>
      </w:r>
      <w:proofErr w:type="spellEnd"/>
      <w:r w:rsidR="00161A00" w:rsidRPr="00D623A1">
        <w:rPr>
          <w:rFonts w:ascii="Times New Roman" w:hAnsi="Times New Roman" w:cs="Times New Roman"/>
          <w:sz w:val="24"/>
          <w:szCs w:val="24"/>
          <w:lang w:val="en-US"/>
        </w:rPr>
        <w:t xml:space="preserve"> KBN</w:t>
      </w:r>
    </w:p>
    <w:p w14:paraId="682BCD9B" w14:textId="0256B0A9" w:rsidR="00161A00" w:rsidRPr="00D623A1" w:rsidRDefault="00161A00">
      <w:pPr>
        <w:pStyle w:val="Akapitzlist"/>
        <w:numPr>
          <w:ilvl w:val="0"/>
          <w:numId w:val="215"/>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Index Copernicus</w:t>
      </w:r>
    </w:p>
    <w:p w14:paraId="737BA259" w14:textId="654ABA28" w:rsidR="00161A00" w:rsidRPr="00D623A1" w:rsidRDefault="00161A00">
      <w:pPr>
        <w:pStyle w:val="Akapitzlist"/>
        <w:numPr>
          <w:ilvl w:val="0"/>
          <w:numId w:val="21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Punktacja </w:t>
      </w:r>
      <w:proofErr w:type="spellStart"/>
      <w:r w:rsidRPr="00D623A1">
        <w:rPr>
          <w:rFonts w:ascii="Times New Roman" w:hAnsi="Times New Roman" w:cs="Times New Roman"/>
          <w:sz w:val="24"/>
          <w:szCs w:val="24"/>
        </w:rPr>
        <w:t>Medline</w:t>
      </w:r>
      <w:proofErr w:type="spellEnd"/>
    </w:p>
    <w:p w14:paraId="27D1540A" w14:textId="0578026A"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Metaanaliza to:</w:t>
      </w:r>
    </w:p>
    <w:p w14:paraId="2491CFE9" w14:textId="5D2E7682" w:rsidR="00161A00" w:rsidRPr="00D623A1" w:rsidRDefault="007E0E7F">
      <w:pPr>
        <w:pStyle w:val="Akapitzlist"/>
        <w:numPr>
          <w:ilvl w:val="0"/>
          <w:numId w:val="21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161A00" w:rsidRPr="00D623A1">
        <w:rPr>
          <w:rFonts w:ascii="Times New Roman" w:hAnsi="Times New Roman" w:cs="Times New Roman"/>
          <w:sz w:val="24"/>
          <w:szCs w:val="24"/>
        </w:rPr>
        <w:t>o praca poglądowa</w:t>
      </w:r>
    </w:p>
    <w:p w14:paraId="08E1F40A" w14:textId="42C2C7D3" w:rsidR="00161A00" w:rsidRPr="00D623A1" w:rsidRDefault="007E0E7F">
      <w:pPr>
        <w:pStyle w:val="Akapitzlist"/>
        <w:numPr>
          <w:ilvl w:val="0"/>
          <w:numId w:val="21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161A00" w:rsidRPr="00D623A1">
        <w:rPr>
          <w:rFonts w:ascii="Times New Roman" w:hAnsi="Times New Roman" w:cs="Times New Roman"/>
          <w:sz w:val="24"/>
          <w:szCs w:val="24"/>
        </w:rPr>
        <w:t>o raport z badania naukowego</w:t>
      </w:r>
    </w:p>
    <w:p w14:paraId="5F5BE7AB" w14:textId="41D44E45" w:rsidR="00161A00" w:rsidRPr="00D623A1" w:rsidRDefault="007E0E7F">
      <w:pPr>
        <w:pStyle w:val="Akapitzlist"/>
        <w:numPr>
          <w:ilvl w:val="0"/>
          <w:numId w:val="21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161A00" w:rsidRPr="00D623A1">
        <w:rPr>
          <w:rFonts w:ascii="Times New Roman" w:hAnsi="Times New Roman" w:cs="Times New Roman"/>
          <w:sz w:val="24"/>
          <w:szCs w:val="24"/>
        </w:rPr>
        <w:t>o analiza statystyczna wyników badań własnych</w:t>
      </w:r>
    </w:p>
    <w:p w14:paraId="63D36243" w14:textId="018AB4E6" w:rsidR="00161A00" w:rsidRPr="00D623A1" w:rsidRDefault="007E0E7F">
      <w:pPr>
        <w:pStyle w:val="Akapitzlist"/>
        <w:numPr>
          <w:ilvl w:val="0"/>
          <w:numId w:val="21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161A00" w:rsidRPr="00D623A1">
        <w:rPr>
          <w:rFonts w:ascii="Times New Roman" w:hAnsi="Times New Roman" w:cs="Times New Roman"/>
          <w:sz w:val="24"/>
          <w:szCs w:val="24"/>
        </w:rPr>
        <w:t>onowna analiza wyników badań przeprowadzonych przez innych autorów</w:t>
      </w:r>
    </w:p>
    <w:p w14:paraId="38351D1B" w14:textId="1622CE89"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Wywiad i obserwacja to:</w:t>
      </w:r>
    </w:p>
    <w:p w14:paraId="68AA6C3F" w14:textId="07EDC942" w:rsidR="00161A00" w:rsidRPr="00D623A1" w:rsidRDefault="007E0E7F">
      <w:pPr>
        <w:pStyle w:val="Akapitzlist"/>
        <w:numPr>
          <w:ilvl w:val="0"/>
          <w:numId w:val="21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n</w:t>
      </w:r>
      <w:r w:rsidR="00161A00" w:rsidRPr="00D623A1">
        <w:rPr>
          <w:rFonts w:ascii="Times New Roman" w:hAnsi="Times New Roman" w:cs="Times New Roman"/>
          <w:sz w:val="24"/>
          <w:szCs w:val="24"/>
        </w:rPr>
        <w:t xml:space="preserve">arzędzia badania </w:t>
      </w:r>
    </w:p>
    <w:p w14:paraId="6D07AC1D" w14:textId="0CDA488A" w:rsidR="00161A00" w:rsidRPr="00D623A1" w:rsidRDefault="007E0E7F">
      <w:pPr>
        <w:pStyle w:val="Akapitzlist"/>
        <w:numPr>
          <w:ilvl w:val="0"/>
          <w:numId w:val="21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w:t>
      </w:r>
      <w:r w:rsidR="00161A00" w:rsidRPr="00D623A1">
        <w:rPr>
          <w:rFonts w:ascii="Times New Roman" w:hAnsi="Times New Roman" w:cs="Times New Roman"/>
          <w:sz w:val="24"/>
          <w:szCs w:val="24"/>
        </w:rPr>
        <w:t>etody badania</w:t>
      </w:r>
    </w:p>
    <w:p w14:paraId="5A62BEB5" w14:textId="5F354E5D" w:rsidR="00161A00" w:rsidRPr="00D623A1" w:rsidRDefault="007E0E7F">
      <w:pPr>
        <w:pStyle w:val="Akapitzlist"/>
        <w:numPr>
          <w:ilvl w:val="0"/>
          <w:numId w:val="21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161A00" w:rsidRPr="00D623A1">
        <w:rPr>
          <w:rFonts w:ascii="Times New Roman" w:hAnsi="Times New Roman" w:cs="Times New Roman"/>
          <w:sz w:val="24"/>
          <w:szCs w:val="24"/>
        </w:rPr>
        <w:t>echniki badania</w:t>
      </w:r>
    </w:p>
    <w:p w14:paraId="193B0E6E" w14:textId="3BC7078E" w:rsidR="00161A00" w:rsidRPr="00D623A1" w:rsidRDefault="007E0E7F">
      <w:pPr>
        <w:pStyle w:val="Akapitzlist"/>
        <w:numPr>
          <w:ilvl w:val="0"/>
          <w:numId w:val="21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161A00" w:rsidRPr="00D623A1">
        <w:rPr>
          <w:rFonts w:ascii="Times New Roman" w:hAnsi="Times New Roman" w:cs="Times New Roman"/>
          <w:sz w:val="24"/>
          <w:szCs w:val="24"/>
        </w:rPr>
        <w:t>lany badania</w:t>
      </w:r>
    </w:p>
    <w:p w14:paraId="28B85992" w14:textId="448823D4"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Jaki jest cel stosowania badań przesiewowych?:</w:t>
      </w:r>
    </w:p>
    <w:p w14:paraId="435101B7" w14:textId="1FB06515" w:rsidR="00161A00" w:rsidRPr="00D623A1" w:rsidRDefault="007E0E7F">
      <w:pPr>
        <w:pStyle w:val="Akapitzlist"/>
        <w:numPr>
          <w:ilvl w:val="0"/>
          <w:numId w:val="21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161A00" w:rsidRPr="00D623A1">
        <w:rPr>
          <w:rFonts w:ascii="Times New Roman" w:hAnsi="Times New Roman" w:cs="Times New Roman"/>
          <w:sz w:val="24"/>
          <w:szCs w:val="24"/>
        </w:rPr>
        <w:t>romowanie zdrowego stylu życia</w:t>
      </w:r>
    </w:p>
    <w:p w14:paraId="15BBB4DB" w14:textId="43ED5EE4" w:rsidR="00161A00" w:rsidRPr="00D623A1" w:rsidRDefault="007E0E7F">
      <w:pPr>
        <w:pStyle w:val="Akapitzlist"/>
        <w:numPr>
          <w:ilvl w:val="0"/>
          <w:numId w:val="21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161A00" w:rsidRPr="00D623A1">
        <w:rPr>
          <w:rFonts w:ascii="Times New Roman" w:hAnsi="Times New Roman" w:cs="Times New Roman"/>
          <w:sz w:val="24"/>
          <w:szCs w:val="24"/>
        </w:rPr>
        <w:t>apobieganie powstawania groźnych chorób zawodowych</w:t>
      </w:r>
    </w:p>
    <w:p w14:paraId="5D15F432" w14:textId="2B1EF93A" w:rsidR="00161A00" w:rsidRPr="00D623A1" w:rsidRDefault="007E0E7F">
      <w:pPr>
        <w:pStyle w:val="Akapitzlist"/>
        <w:numPr>
          <w:ilvl w:val="0"/>
          <w:numId w:val="21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161A00" w:rsidRPr="00D623A1">
        <w:rPr>
          <w:rFonts w:ascii="Times New Roman" w:hAnsi="Times New Roman" w:cs="Times New Roman"/>
          <w:sz w:val="24"/>
          <w:szCs w:val="24"/>
        </w:rPr>
        <w:t>tosowanie testów diagnostycznych w badaniach dużych grup ludności</w:t>
      </w:r>
    </w:p>
    <w:p w14:paraId="2E461CAC" w14:textId="21C5806D" w:rsidR="00161A00" w:rsidRPr="00D623A1" w:rsidRDefault="007E0E7F">
      <w:pPr>
        <w:pStyle w:val="Akapitzlist"/>
        <w:numPr>
          <w:ilvl w:val="0"/>
          <w:numId w:val="21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161A00" w:rsidRPr="00D623A1">
        <w:rPr>
          <w:rFonts w:ascii="Times New Roman" w:hAnsi="Times New Roman" w:cs="Times New Roman"/>
          <w:sz w:val="24"/>
          <w:szCs w:val="24"/>
        </w:rPr>
        <w:t>mniejszenie chorobowości (umieralności) z powodu określonej choroby wśród osób poddawanych tym badaniom</w:t>
      </w:r>
    </w:p>
    <w:p w14:paraId="2F7F7EFD" w14:textId="2F62CC0E"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Istotną cechą procesu badawczego jest:</w:t>
      </w:r>
    </w:p>
    <w:p w14:paraId="49378807" w14:textId="1A520F3F" w:rsidR="00161A00" w:rsidRPr="00D623A1" w:rsidRDefault="007E0E7F">
      <w:pPr>
        <w:pStyle w:val="Akapitzlist"/>
        <w:numPr>
          <w:ilvl w:val="0"/>
          <w:numId w:val="2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161A00" w:rsidRPr="00D623A1">
        <w:rPr>
          <w:rFonts w:ascii="Times New Roman" w:hAnsi="Times New Roman" w:cs="Times New Roman"/>
          <w:sz w:val="24"/>
          <w:szCs w:val="24"/>
        </w:rPr>
        <w:t>okładność</w:t>
      </w:r>
    </w:p>
    <w:p w14:paraId="726A3F65" w14:textId="2CC213AA" w:rsidR="00161A00" w:rsidRPr="00D623A1" w:rsidRDefault="007E0E7F">
      <w:pPr>
        <w:pStyle w:val="Akapitzlist"/>
        <w:numPr>
          <w:ilvl w:val="0"/>
          <w:numId w:val="2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w:t>
      </w:r>
      <w:r w:rsidR="00161A00" w:rsidRPr="00D623A1">
        <w:rPr>
          <w:rFonts w:ascii="Times New Roman" w:hAnsi="Times New Roman" w:cs="Times New Roman"/>
          <w:sz w:val="24"/>
          <w:szCs w:val="24"/>
        </w:rPr>
        <w:t>ykliczność i etapowość</w:t>
      </w:r>
    </w:p>
    <w:p w14:paraId="710EF123" w14:textId="3FF82634" w:rsidR="00161A00" w:rsidRPr="00D623A1" w:rsidRDefault="007E0E7F">
      <w:pPr>
        <w:pStyle w:val="Akapitzlist"/>
        <w:numPr>
          <w:ilvl w:val="0"/>
          <w:numId w:val="2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f</w:t>
      </w:r>
      <w:r w:rsidR="00161A00" w:rsidRPr="00D623A1">
        <w:rPr>
          <w:rFonts w:ascii="Times New Roman" w:hAnsi="Times New Roman" w:cs="Times New Roman"/>
          <w:sz w:val="24"/>
          <w:szCs w:val="24"/>
        </w:rPr>
        <w:t>ragmentaryczność</w:t>
      </w:r>
    </w:p>
    <w:p w14:paraId="6545B7D6" w14:textId="4C2327BD" w:rsidR="00161A00" w:rsidRPr="00D623A1" w:rsidRDefault="007E0E7F">
      <w:pPr>
        <w:pStyle w:val="Akapitzlist"/>
        <w:numPr>
          <w:ilvl w:val="0"/>
          <w:numId w:val="2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w:t>
      </w:r>
      <w:r w:rsidR="00161A00" w:rsidRPr="00D623A1">
        <w:rPr>
          <w:rFonts w:ascii="Times New Roman" w:hAnsi="Times New Roman" w:cs="Times New Roman"/>
          <w:sz w:val="24"/>
          <w:szCs w:val="24"/>
        </w:rPr>
        <w:t>naliza dokumentów</w:t>
      </w:r>
    </w:p>
    <w:p w14:paraId="2ACF2C8F" w14:textId="2747AE8A"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Konceptualizacja jest określeniem zamiennie stosowanym z:</w:t>
      </w:r>
    </w:p>
    <w:p w14:paraId="68ED42BD" w14:textId="6CE739CE" w:rsidR="00161A00" w:rsidRPr="00D623A1" w:rsidRDefault="007E0E7F">
      <w:pPr>
        <w:pStyle w:val="Akapitzlist"/>
        <w:numPr>
          <w:ilvl w:val="0"/>
          <w:numId w:val="22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f</w:t>
      </w:r>
      <w:r w:rsidR="00161A00" w:rsidRPr="00D623A1">
        <w:rPr>
          <w:rFonts w:ascii="Times New Roman" w:hAnsi="Times New Roman" w:cs="Times New Roman"/>
          <w:sz w:val="24"/>
          <w:szCs w:val="24"/>
        </w:rPr>
        <w:t>ormułowaniem modelu teoretycznego</w:t>
      </w:r>
    </w:p>
    <w:p w14:paraId="71262FDD" w14:textId="368BC57D" w:rsidR="00161A00" w:rsidRPr="00D623A1" w:rsidRDefault="007E0E7F">
      <w:pPr>
        <w:pStyle w:val="Akapitzlist"/>
        <w:numPr>
          <w:ilvl w:val="0"/>
          <w:numId w:val="22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f</w:t>
      </w:r>
      <w:r w:rsidR="00161A00" w:rsidRPr="00D623A1">
        <w:rPr>
          <w:rFonts w:ascii="Times New Roman" w:hAnsi="Times New Roman" w:cs="Times New Roman"/>
          <w:sz w:val="24"/>
          <w:szCs w:val="24"/>
        </w:rPr>
        <w:t>ormułowaniem problemu badawczego</w:t>
      </w:r>
    </w:p>
    <w:p w14:paraId="61071E01" w14:textId="259FAE21" w:rsidR="00161A00" w:rsidRPr="00D623A1" w:rsidRDefault="007E0E7F">
      <w:pPr>
        <w:pStyle w:val="Akapitzlist"/>
        <w:numPr>
          <w:ilvl w:val="0"/>
          <w:numId w:val="22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f</w:t>
      </w:r>
      <w:r w:rsidR="00161A00" w:rsidRPr="00D623A1">
        <w:rPr>
          <w:rFonts w:ascii="Times New Roman" w:hAnsi="Times New Roman" w:cs="Times New Roman"/>
          <w:sz w:val="24"/>
          <w:szCs w:val="24"/>
        </w:rPr>
        <w:t>ormułowaniem hipotez</w:t>
      </w:r>
    </w:p>
    <w:p w14:paraId="6916FBC8" w14:textId="52C948A3" w:rsidR="00161A00" w:rsidRPr="00D623A1" w:rsidRDefault="007E0E7F">
      <w:pPr>
        <w:pStyle w:val="Akapitzlist"/>
        <w:numPr>
          <w:ilvl w:val="0"/>
          <w:numId w:val="22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161A00" w:rsidRPr="00D623A1">
        <w:rPr>
          <w:rFonts w:ascii="Times New Roman" w:hAnsi="Times New Roman" w:cs="Times New Roman"/>
          <w:sz w:val="24"/>
          <w:szCs w:val="24"/>
        </w:rPr>
        <w:t>peracjonalizacją</w:t>
      </w:r>
    </w:p>
    <w:p w14:paraId="14C6D037" w14:textId="65E1B990"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sz w:val="24"/>
          <w:szCs w:val="24"/>
        </w:rPr>
        <w:t xml:space="preserve"> </w:t>
      </w:r>
      <w:proofErr w:type="spellStart"/>
      <w:r w:rsidRPr="00D623A1">
        <w:rPr>
          <w:rFonts w:ascii="Times New Roman" w:hAnsi="Times New Roman" w:cs="Times New Roman"/>
          <w:b/>
          <w:bCs/>
          <w:sz w:val="24"/>
          <w:szCs w:val="24"/>
        </w:rPr>
        <w:t>Plagiaryzm</w:t>
      </w:r>
      <w:proofErr w:type="spellEnd"/>
      <w:r w:rsidRPr="00D623A1">
        <w:rPr>
          <w:rFonts w:ascii="Times New Roman" w:hAnsi="Times New Roman" w:cs="Times New Roman"/>
          <w:b/>
          <w:bCs/>
          <w:sz w:val="24"/>
          <w:szCs w:val="24"/>
        </w:rPr>
        <w:t xml:space="preserve"> to:</w:t>
      </w:r>
    </w:p>
    <w:p w14:paraId="2A2E9504" w14:textId="74C09D45" w:rsidR="00161A00" w:rsidRPr="00D623A1" w:rsidRDefault="00161A00">
      <w:pPr>
        <w:pStyle w:val="Akapitzlist"/>
        <w:numPr>
          <w:ilvl w:val="0"/>
          <w:numId w:val="22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zmyślanie, fałszowanie w aplikowaniu o fundusze oraz w prowadzeniu i recenzowaniu badań naukowych, lub też w prezentowaniu ich wyników;</w:t>
      </w:r>
    </w:p>
    <w:p w14:paraId="5817756C" w14:textId="1C8687A2" w:rsidR="00161A00" w:rsidRPr="00D623A1" w:rsidRDefault="00161A00">
      <w:pPr>
        <w:pStyle w:val="Akapitzlist"/>
        <w:numPr>
          <w:ilvl w:val="0"/>
          <w:numId w:val="22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manipulacja materiałem badawczym, wyposażeniem lub metodą oraz zmienianie lub pomijanie danych doświadczalnych w ten sposób, że wyniki badań nie zostają dokładnie przedstawione w raportach;</w:t>
      </w:r>
    </w:p>
    <w:p w14:paraId="17008834" w14:textId="64F4F7E8" w:rsidR="00161A00" w:rsidRPr="00D623A1" w:rsidRDefault="00161A00">
      <w:pPr>
        <w:pStyle w:val="Akapitzlist"/>
        <w:numPr>
          <w:ilvl w:val="0"/>
          <w:numId w:val="22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przywłaszczenie idei, metod, wyników lub określeń innej osoby bez właściwego odniesienia, włączając w to nieautoryzowane wykorzystywanie informacji uzyskane w trakcie poufnego recenzowania wniosków i rękopisów.</w:t>
      </w:r>
    </w:p>
    <w:p w14:paraId="0A75EFD0" w14:textId="01742EF1" w:rsidR="00161A00" w:rsidRPr="00D623A1" w:rsidRDefault="00161A00">
      <w:pPr>
        <w:pStyle w:val="Akapitzlist"/>
        <w:numPr>
          <w:ilvl w:val="0"/>
          <w:numId w:val="22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kopiowanie cudzych prac naukowych</w:t>
      </w:r>
    </w:p>
    <w:p w14:paraId="1443F0E8" w14:textId="6BC31DAB"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lang w:val="en-US"/>
        </w:rPr>
        <w:t>Evidence based practice/ evidence based nursing</w:t>
      </w:r>
      <w:r w:rsidR="0096015A" w:rsidRPr="00D623A1">
        <w:rPr>
          <w:rFonts w:ascii="Times New Roman" w:hAnsi="Times New Roman" w:cs="Times New Roman"/>
          <w:b/>
          <w:bCs/>
          <w:sz w:val="24"/>
          <w:szCs w:val="24"/>
          <w:lang w:val="en-US"/>
        </w:rPr>
        <w:t xml:space="preserve"> </w:t>
      </w:r>
      <w:r w:rsidRPr="00D623A1">
        <w:rPr>
          <w:rFonts w:ascii="Times New Roman" w:hAnsi="Times New Roman" w:cs="Times New Roman"/>
          <w:b/>
          <w:bCs/>
          <w:sz w:val="24"/>
          <w:szCs w:val="24"/>
          <w:lang w:val="en-US"/>
        </w:rPr>
        <w:t xml:space="preserve"> </w:t>
      </w:r>
      <w:proofErr w:type="spellStart"/>
      <w:r w:rsidRPr="00D623A1">
        <w:rPr>
          <w:rFonts w:ascii="Times New Roman" w:hAnsi="Times New Roman" w:cs="Times New Roman"/>
          <w:b/>
          <w:bCs/>
          <w:sz w:val="24"/>
          <w:szCs w:val="24"/>
          <w:lang w:val="en-US"/>
        </w:rPr>
        <w:t>zna</w:t>
      </w:r>
      <w:r w:rsidR="0096015A" w:rsidRPr="00D623A1">
        <w:rPr>
          <w:rFonts w:ascii="Times New Roman" w:hAnsi="Times New Roman" w:cs="Times New Roman"/>
          <w:b/>
          <w:bCs/>
          <w:sz w:val="24"/>
          <w:szCs w:val="24"/>
          <w:lang w:val="en-US"/>
        </w:rPr>
        <w:t>czy</w:t>
      </w:r>
      <w:proofErr w:type="spellEnd"/>
      <w:r w:rsidR="0096015A" w:rsidRPr="00D623A1">
        <w:rPr>
          <w:rFonts w:ascii="Times New Roman" w:hAnsi="Times New Roman" w:cs="Times New Roman"/>
          <w:b/>
          <w:bCs/>
          <w:sz w:val="24"/>
          <w:szCs w:val="24"/>
          <w:lang w:val="en-US"/>
        </w:rPr>
        <w:t xml:space="preserve"> </w:t>
      </w:r>
      <w:r w:rsidR="008E5491" w:rsidRPr="00D623A1">
        <w:rPr>
          <w:rFonts w:ascii="Times New Roman" w:hAnsi="Times New Roman" w:cs="Times New Roman"/>
          <w:b/>
          <w:bCs/>
          <w:sz w:val="24"/>
          <w:szCs w:val="24"/>
          <w:lang w:val="en-US"/>
        </w:rPr>
        <w:t>:</w:t>
      </w:r>
    </w:p>
    <w:p w14:paraId="0D7DA4FD" w14:textId="0EF47E0B" w:rsidR="00161A00" w:rsidRPr="00D623A1" w:rsidRDefault="00161A00">
      <w:pPr>
        <w:pStyle w:val="Akapitzlist"/>
        <w:numPr>
          <w:ilvl w:val="0"/>
          <w:numId w:val="22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stawianie w pielęgniarstwie na to co pewne, prawdziwe i autentyczne, czyli oparte na faktach</w:t>
      </w:r>
    </w:p>
    <w:p w14:paraId="282F33EF" w14:textId="549423E4" w:rsidR="00161A00" w:rsidRPr="00D623A1" w:rsidRDefault="00161A00">
      <w:pPr>
        <w:pStyle w:val="Akapitzlist"/>
        <w:numPr>
          <w:ilvl w:val="0"/>
          <w:numId w:val="22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łączenie w praktyce pielęgniarskiej tego co unaukowione z tym co niekonwencjonalne</w:t>
      </w:r>
    </w:p>
    <w:p w14:paraId="35E8303E" w14:textId="5231CEFF" w:rsidR="00161A00" w:rsidRPr="00D623A1" w:rsidRDefault="00161A00">
      <w:pPr>
        <w:pStyle w:val="Akapitzlist"/>
        <w:numPr>
          <w:ilvl w:val="0"/>
          <w:numId w:val="22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umiejętność wykorzystywania w praktyce potwierdzonych działań</w:t>
      </w:r>
    </w:p>
    <w:p w14:paraId="278F7AE3" w14:textId="5A78A9B8" w:rsidR="00161A00" w:rsidRPr="00D623A1" w:rsidRDefault="00161A00">
      <w:pPr>
        <w:pStyle w:val="Akapitzlist"/>
        <w:numPr>
          <w:ilvl w:val="0"/>
          <w:numId w:val="22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prowadzenie badań naukowych</w:t>
      </w:r>
    </w:p>
    <w:p w14:paraId="72F71011" w14:textId="090B5FAA"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Problem naukowy to:</w:t>
      </w:r>
    </w:p>
    <w:p w14:paraId="0B30447B" w14:textId="5BDEFF6D" w:rsidR="00161A00" w:rsidRPr="00D623A1" w:rsidRDefault="00161A00">
      <w:pPr>
        <w:pStyle w:val="Akapitzlist"/>
        <w:numPr>
          <w:ilvl w:val="0"/>
          <w:numId w:val="2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pewne pytanie lub zespół pytań, na które odpowiedzi ma dostarczyć badanie</w:t>
      </w:r>
    </w:p>
    <w:p w14:paraId="55BFD02A" w14:textId="14F9DCEE" w:rsidR="00161A00" w:rsidRPr="00D623A1" w:rsidRDefault="00161A00">
      <w:pPr>
        <w:pStyle w:val="Akapitzlist"/>
        <w:numPr>
          <w:ilvl w:val="0"/>
          <w:numId w:val="2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oczekiwany przez badacza wynik badań</w:t>
      </w:r>
    </w:p>
    <w:p w14:paraId="3AA1BEEA" w14:textId="593E5AF9" w:rsidR="00161A00" w:rsidRPr="00D623A1" w:rsidRDefault="00161A00">
      <w:pPr>
        <w:pStyle w:val="Akapitzlist"/>
        <w:numPr>
          <w:ilvl w:val="0"/>
          <w:numId w:val="2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proces przekładania pojęć na język wskaźników, definicji teoretycznych na język wskaźników</w:t>
      </w:r>
    </w:p>
    <w:p w14:paraId="6A25E0CF" w14:textId="4AE57D00" w:rsidR="00161A00" w:rsidRPr="00D623A1" w:rsidRDefault="00161A00">
      <w:pPr>
        <w:pStyle w:val="Akapitzlist"/>
        <w:numPr>
          <w:ilvl w:val="0"/>
          <w:numId w:val="2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zadanie do rozwiązania przez naukowca</w:t>
      </w:r>
    </w:p>
    <w:p w14:paraId="707957A6" w14:textId="59869970"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Który z międzynarodowych dokumentów był pierwszym, poruszającym temat przestrzegania zasad etycznych w czasie prowadzenia badań naukowych?</w:t>
      </w:r>
    </w:p>
    <w:p w14:paraId="7A246C71" w14:textId="509D5241" w:rsidR="00161A00" w:rsidRPr="00D623A1" w:rsidRDefault="00161A00">
      <w:pPr>
        <w:pStyle w:val="Akapitzlist"/>
        <w:numPr>
          <w:ilvl w:val="0"/>
          <w:numId w:val="22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Deklaracja Praw Człowieka</w:t>
      </w:r>
    </w:p>
    <w:p w14:paraId="6261360A" w14:textId="3E695F81" w:rsidR="00161A00" w:rsidRPr="00D623A1" w:rsidRDefault="00161A00">
      <w:pPr>
        <w:pStyle w:val="Akapitzlist"/>
        <w:numPr>
          <w:ilvl w:val="0"/>
          <w:numId w:val="22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Kodeks </w:t>
      </w:r>
      <w:proofErr w:type="spellStart"/>
      <w:r w:rsidRPr="00D623A1">
        <w:rPr>
          <w:rFonts w:ascii="Times New Roman" w:hAnsi="Times New Roman" w:cs="Times New Roman"/>
          <w:sz w:val="24"/>
          <w:szCs w:val="24"/>
        </w:rPr>
        <w:t>Norymberdzki</w:t>
      </w:r>
      <w:proofErr w:type="spellEnd"/>
    </w:p>
    <w:p w14:paraId="46631BBD" w14:textId="1947C54B" w:rsidR="00161A00" w:rsidRPr="00D623A1" w:rsidRDefault="00161A00">
      <w:pPr>
        <w:pStyle w:val="Akapitzlist"/>
        <w:numPr>
          <w:ilvl w:val="0"/>
          <w:numId w:val="22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Europejska Konwencja Bioetyczna</w:t>
      </w:r>
    </w:p>
    <w:p w14:paraId="632BF009" w14:textId="21890675" w:rsidR="00161A00" w:rsidRPr="00D623A1" w:rsidRDefault="00161A00">
      <w:pPr>
        <w:pStyle w:val="Akapitzlist"/>
        <w:numPr>
          <w:ilvl w:val="0"/>
          <w:numId w:val="22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Europejska Karta Naukowca</w:t>
      </w:r>
    </w:p>
    <w:p w14:paraId="25A7CDF9" w14:textId="030C14BA"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Która z podanych niżej cech nie odnosi się do problemu badawczego:</w:t>
      </w:r>
    </w:p>
    <w:p w14:paraId="31957FDC" w14:textId="4AB5EA32" w:rsidR="00161A00" w:rsidRPr="00D623A1" w:rsidRDefault="00161A00">
      <w:pPr>
        <w:pStyle w:val="Akapitzlist"/>
        <w:numPr>
          <w:ilvl w:val="0"/>
          <w:numId w:val="22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wskazuje na istotność analizowanego zagadnienia</w:t>
      </w:r>
    </w:p>
    <w:p w14:paraId="4F56E074" w14:textId="533C0DAA" w:rsidR="00161A00" w:rsidRPr="00D623A1" w:rsidRDefault="00161A00">
      <w:pPr>
        <w:pStyle w:val="Akapitzlist"/>
        <w:numPr>
          <w:ilvl w:val="0"/>
          <w:numId w:val="22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stanowi lukę w zakresie wiedzy</w:t>
      </w:r>
    </w:p>
    <w:p w14:paraId="52EDB18F" w14:textId="62E9E2C5" w:rsidR="00161A00" w:rsidRPr="00D623A1" w:rsidRDefault="00161A00">
      <w:pPr>
        <w:pStyle w:val="Akapitzlist"/>
        <w:numPr>
          <w:ilvl w:val="0"/>
          <w:numId w:val="22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jego rozwiązanie jest niemożliwe do osiągnięcia</w:t>
      </w:r>
    </w:p>
    <w:p w14:paraId="03C1989D" w14:textId="0E29C4C0" w:rsidR="00161A00" w:rsidRPr="00D623A1" w:rsidRDefault="00161A00">
      <w:pPr>
        <w:pStyle w:val="Akapitzlist"/>
        <w:numPr>
          <w:ilvl w:val="0"/>
          <w:numId w:val="22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stanowi prezentację aktualnego stanu wiedzy w badanym zakresie</w:t>
      </w:r>
    </w:p>
    <w:p w14:paraId="206899E7" w14:textId="044C478F"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Warunki wystąpienia danego efektu badanego warunkują:</w:t>
      </w:r>
    </w:p>
    <w:p w14:paraId="67E4EDE2" w14:textId="13AB3A39" w:rsidR="00161A00" w:rsidRPr="00D623A1" w:rsidRDefault="00161A00">
      <w:pPr>
        <w:pStyle w:val="Akapitzlist"/>
        <w:numPr>
          <w:ilvl w:val="0"/>
          <w:numId w:val="2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mediatory</w:t>
      </w:r>
    </w:p>
    <w:p w14:paraId="5486F56E" w14:textId="202D3116" w:rsidR="00161A00" w:rsidRPr="00D623A1" w:rsidRDefault="00161A00">
      <w:pPr>
        <w:pStyle w:val="Akapitzlist"/>
        <w:numPr>
          <w:ilvl w:val="0"/>
          <w:numId w:val="2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moderatory</w:t>
      </w:r>
    </w:p>
    <w:p w14:paraId="5882603D" w14:textId="6C12584E" w:rsidR="00161A00" w:rsidRPr="00D623A1" w:rsidRDefault="00161A00">
      <w:pPr>
        <w:pStyle w:val="Akapitzlist"/>
        <w:numPr>
          <w:ilvl w:val="0"/>
          <w:numId w:val="2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zmienne współistniejące</w:t>
      </w:r>
    </w:p>
    <w:p w14:paraId="1CB2F7DA" w14:textId="3F4D1053" w:rsidR="00161A00" w:rsidRPr="00D623A1" w:rsidRDefault="00161A00">
      <w:pPr>
        <w:pStyle w:val="Akapitzlist"/>
        <w:numPr>
          <w:ilvl w:val="0"/>
          <w:numId w:val="2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zmienne zależne</w:t>
      </w:r>
    </w:p>
    <w:p w14:paraId="2B0F8F27" w14:textId="705F047E"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badaniu naukowym weryfikacji podlega:</w:t>
      </w:r>
    </w:p>
    <w:p w14:paraId="0EF3A78F" w14:textId="449E5B6D" w:rsidR="00161A00" w:rsidRPr="00D623A1" w:rsidRDefault="00161A00">
      <w:pPr>
        <w:pStyle w:val="Akapitzlist"/>
        <w:numPr>
          <w:ilvl w:val="0"/>
          <w:numId w:val="22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problem badawczy</w:t>
      </w:r>
    </w:p>
    <w:p w14:paraId="346FCB01" w14:textId="5C39545B" w:rsidR="00161A00" w:rsidRPr="00D623A1" w:rsidRDefault="00161A00">
      <w:pPr>
        <w:pStyle w:val="Akapitzlist"/>
        <w:numPr>
          <w:ilvl w:val="0"/>
          <w:numId w:val="22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cel badania</w:t>
      </w:r>
    </w:p>
    <w:p w14:paraId="3FCBA5BA" w14:textId="742F8558" w:rsidR="00161A00" w:rsidRPr="00D623A1" w:rsidRDefault="00161A00">
      <w:pPr>
        <w:pStyle w:val="Akapitzlist"/>
        <w:numPr>
          <w:ilvl w:val="0"/>
          <w:numId w:val="22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pytanie badawcze</w:t>
      </w:r>
    </w:p>
    <w:p w14:paraId="02A1AB8A" w14:textId="14E14F5E" w:rsidR="00161A00" w:rsidRPr="00D623A1" w:rsidRDefault="00161A00">
      <w:pPr>
        <w:pStyle w:val="Akapitzlist"/>
        <w:numPr>
          <w:ilvl w:val="0"/>
          <w:numId w:val="22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hipoteza</w:t>
      </w:r>
    </w:p>
    <w:p w14:paraId="690A12AD" w14:textId="1804FA80"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Hipoteza przyczynowa:</w:t>
      </w:r>
    </w:p>
    <w:p w14:paraId="427B61B2" w14:textId="4D8ED52B" w:rsidR="00161A00" w:rsidRPr="00D623A1" w:rsidRDefault="00161A00">
      <w:pPr>
        <w:pStyle w:val="Akapitzlist"/>
        <w:numPr>
          <w:ilvl w:val="0"/>
          <w:numId w:val="22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identyfikuje zmienne występujące lub zmieniające się razem</w:t>
      </w:r>
    </w:p>
    <w:p w14:paraId="125FC441" w14:textId="69E9F3CB" w:rsidR="00161A00" w:rsidRPr="00D623A1" w:rsidRDefault="00161A00">
      <w:pPr>
        <w:pStyle w:val="Akapitzlist"/>
        <w:numPr>
          <w:ilvl w:val="0"/>
          <w:numId w:val="228"/>
        </w:numPr>
        <w:spacing w:after="0" w:line="360" w:lineRule="auto"/>
        <w:rPr>
          <w:rFonts w:ascii="Times New Roman" w:hAnsi="Times New Roman" w:cs="Times New Roman"/>
          <w:i/>
          <w:iCs/>
          <w:sz w:val="24"/>
          <w:szCs w:val="24"/>
        </w:rPr>
      </w:pPr>
      <w:r w:rsidRPr="00D623A1">
        <w:rPr>
          <w:rFonts w:ascii="Times New Roman" w:hAnsi="Times New Roman" w:cs="Times New Roman"/>
          <w:sz w:val="24"/>
          <w:szCs w:val="24"/>
        </w:rPr>
        <w:t>identyfikuje interakcj</w:t>
      </w:r>
      <w:r w:rsidR="007E0E7F" w:rsidRPr="00D623A1">
        <w:rPr>
          <w:rFonts w:ascii="Times New Roman" w:hAnsi="Times New Roman" w:cs="Times New Roman"/>
          <w:sz w:val="24"/>
          <w:szCs w:val="24"/>
        </w:rPr>
        <w:t>ę</w:t>
      </w:r>
      <w:r w:rsidRPr="00D623A1">
        <w:rPr>
          <w:rFonts w:ascii="Times New Roman" w:hAnsi="Times New Roman" w:cs="Times New Roman"/>
          <w:sz w:val="24"/>
          <w:szCs w:val="24"/>
        </w:rPr>
        <w:t xml:space="preserve"> przyczynowo – skutkową między co najmniej dwiema zmiennymi</w:t>
      </w:r>
    </w:p>
    <w:p w14:paraId="7EF8BC3D" w14:textId="54FE24BD" w:rsidR="00161A00" w:rsidRPr="00D623A1" w:rsidRDefault="00161A00">
      <w:pPr>
        <w:pStyle w:val="Akapitzlist"/>
        <w:numPr>
          <w:ilvl w:val="0"/>
          <w:numId w:val="22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przewiduje związek (asocjacyjny/przyczynowy) pomiędzy dwiema zmiennymi</w:t>
      </w:r>
    </w:p>
    <w:p w14:paraId="275A6D11" w14:textId="4B783D2D" w:rsidR="00161A00" w:rsidRPr="00D623A1" w:rsidRDefault="00161A00">
      <w:pPr>
        <w:pStyle w:val="Akapitzlist"/>
        <w:numPr>
          <w:ilvl w:val="0"/>
          <w:numId w:val="22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przewiduje charakter związku pomiędzy co najmniej dwiema zmiennymi</w:t>
      </w:r>
    </w:p>
    <w:p w14:paraId="33171B93" w14:textId="6B5667D7"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Zaznacz właściwe pojęcie hipotezy:</w:t>
      </w:r>
    </w:p>
    <w:p w14:paraId="1889B663" w14:textId="16BF8AAE" w:rsidR="00161A00" w:rsidRPr="00D623A1" w:rsidRDefault="007E0E7F">
      <w:pPr>
        <w:pStyle w:val="Akapitzlist"/>
        <w:numPr>
          <w:ilvl w:val="0"/>
          <w:numId w:val="229"/>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h</w:t>
      </w:r>
      <w:r w:rsidR="00161A00" w:rsidRPr="00D623A1">
        <w:rPr>
          <w:rFonts w:ascii="Times New Roman" w:hAnsi="Times New Roman" w:cs="Times New Roman"/>
          <w:sz w:val="24"/>
          <w:szCs w:val="24"/>
        </w:rPr>
        <w:t>ipoteza to element ludzkiej aktywności, swoista forma świadomości</w:t>
      </w:r>
    </w:p>
    <w:p w14:paraId="7626C196" w14:textId="77C098C2" w:rsidR="00161A00" w:rsidRPr="00D623A1" w:rsidRDefault="007E0E7F">
      <w:pPr>
        <w:pStyle w:val="Akapitzlist"/>
        <w:numPr>
          <w:ilvl w:val="0"/>
          <w:numId w:val="229"/>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h</w:t>
      </w:r>
      <w:r w:rsidR="00161A00" w:rsidRPr="00D623A1">
        <w:rPr>
          <w:rFonts w:ascii="Times New Roman" w:hAnsi="Times New Roman" w:cs="Times New Roman"/>
          <w:sz w:val="24"/>
          <w:szCs w:val="24"/>
        </w:rPr>
        <w:t>ipoteza to przypuszczenie, osąd, teoria, która  podlega weryfikacji</w:t>
      </w:r>
    </w:p>
    <w:p w14:paraId="47DD9E96" w14:textId="54D5DA9D" w:rsidR="00161A00" w:rsidRPr="00D623A1" w:rsidRDefault="007E0E7F">
      <w:pPr>
        <w:pStyle w:val="Akapitzlist"/>
        <w:numPr>
          <w:ilvl w:val="0"/>
          <w:numId w:val="229"/>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h</w:t>
      </w:r>
      <w:r w:rsidR="00161A00" w:rsidRPr="00D623A1">
        <w:rPr>
          <w:rFonts w:ascii="Times New Roman" w:hAnsi="Times New Roman" w:cs="Times New Roman"/>
          <w:sz w:val="24"/>
          <w:szCs w:val="24"/>
        </w:rPr>
        <w:t>ipoteza to czynność, nauczania i uczenia się</w:t>
      </w:r>
    </w:p>
    <w:p w14:paraId="589F7B2B" w14:textId="0428B6AD" w:rsidR="00161A00" w:rsidRPr="00D623A1" w:rsidRDefault="007E0E7F" w:rsidP="00171AEF">
      <w:pPr>
        <w:pStyle w:val="Akapitzlist"/>
        <w:numPr>
          <w:ilvl w:val="0"/>
          <w:numId w:val="229"/>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h</w:t>
      </w:r>
      <w:r w:rsidR="00161A00" w:rsidRPr="00D623A1">
        <w:rPr>
          <w:rFonts w:ascii="Times New Roman" w:hAnsi="Times New Roman" w:cs="Times New Roman"/>
          <w:sz w:val="24"/>
          <w:szCs w:val="24"/>
        </w:rPr>
        <w:t>ipoteza to powtarzalny i skuteczny sposób rozwiązywania problemu</w:t>
      </w:r>
    </w:p>
    <w:p w14:paraId="670CC9BE" w14:textId="28F4C585"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D623A1">
        <w:rPr>
          <w:rFonts w:ascii="Times New Roman" w:hAnsi="Times New Roman" w:cs="Times New Roman"/>
          <w:b/>
          <w:bCs/>
          <w:sz w:val="24"/>
          <w:szCs w:val="24"/>
        </w:rPr>
        <w:t>Badanie pilotażowe to:</w:t>
      </w:r>
    </w:p>
    <w:p w14:paraId="70A4723C" w14:textId="27D5F88C" w:rsidR="00161A00" w:rsidRPr="00D623A1" w:rsidRDefault="00171AEF">
      <w:pPr>
        <w:numPr>
          <w:ilvl w:val="0"/>
          <w:numId w:val="23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e</w:t>
      </w:r>
      <w:r w:rsidR="00161A00" w:rsidRPr="00D623A1">
        <w:rPr>
          <w:rFonts w:ascii="Times New Roman" w:hAnsi="Times New Roman" w:cs="Times New Roman"/>
          <w:sz w:val="24"/>
          <w:szCs w:val="24"/>
        </w:rPr>
        <w:t>lement ludzkiej aktywności, swoista forma świadomości</w:t>
      </w:r>
    </w:p>
    <w:p w14:paraId="6FBF5D6F" w14:textId="40E7D8E2" w:rsidR="00161A00" w:rsidRPr="00D623A1" w:rsidRDefault="00171AEF">
      <w:pPr>
        <w:numPr>
          <w:ilvl w:val="0"/>
          <w:numId w:val="23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161A00" w:rsidRPr="00D623A1">
        <w:rPr>
          <w:rFonts w:ascii="Times New Roman" w:hAnsi="Times New Roman" w:cs="Times New Roman"/>
          <w:sz w:val="24"/>
          <w:szCs w:val="24"/>
        </w:rPr>
        <w:t>adanie wstępne przeprowadzane przed zasadniczym badaniem, inaczej zwiad badawczy</w:t>
      </w:r>
    </w:p>
    <w:p w14:paraId="1B704C0F" w14:textId="33441D2E" w:rsidR="00161A00" w:rsidRPr="00D623A1" w:rsidRDefault="00171AEF">
      <w:pPr>
        <w:numPr>
          <w:ilvl w:val="0"/>
          <w:numId w:val="23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a</w:t>
      </w:r>
      <w:r w:rsidR="00161A00" w:rsidRPr="00D623A1">
        <w:rPr>
          <w:rFonts w:ascii="Times New Roman" w:hAnsi="Times New Roman" w:cs="Times New Roman"/>
          <w:sz w:val="24"/>
          <w:szCs w:val="24"/>
        </w:rPr>
        <w:t>naliza danych źródłowych</w:t>
      </w:r>
    </w:p>
    <w:p w14:paraId="3E22A21B" w14:textId="0B3DAB38" w:rsidR="00161A00" w:rsidRPr="00D623A1" w:rsidRDefault="00171AEF">
      <w:pPr>
        <w:numPr>
          <w:ilvl w:val="0"/>
          <w:numId w:val="23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161A00" w:rsidRPr="00D623A1">
        <w:rPr>
          <w:rFonts w:ascii="Times New Roman" w:hAnsi="Times New Roman" w:cs="Times New Roman"/>
          <w:sz w:val="24"/>
          <w:szCs w:val="24"/>
        </w:rPr>
        <w:t>posób gromadzenia informacji w bezpośrednim kontakcie z osobami badanymi</w:t>
      </w:r>
    </w:p>
    <w:p w14:paraId="51B1CAA9" w14:textId="0A7098C7"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Celem nauki jest:</w:t>
      </w:r>
    </w:p>
    <w:p w14:paraId="2CB8A1F8" w14:textId="58054228" w:rsidR="00161A00" w:rsidRPr="00D623A1" w:rsidRDefault="00161A00">
      <w:pPr>
        <w:pStyle w:val="Akapitzlist"/>
        <w:numPr>
          <w:ilvl w:val="0"/>
          <w:numId w:val="2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uporządkowanie wiedzy naukowej</w:t>
      </w:r>
    </w:p>
    <w:p w14:paraId="422A6223" w14:textId="3C9C8666" w:rsidR="00161A00" w:rsidRPr="00D623A1" w:rsidRDefault="00161A00">
      <w:pPr>
        <w:pStyle w:val="Akapitzlist"/>
        <w:numPr>
          <w:ilvl w:val="0"/>
          <w:numId w:val="2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uzyskanie odpowiedzi na nurtujące świat problemy</w:t>
      </w:r>
    </w:p>
    <w:p w14:paraId="6F03B7A5" w14:textId="0404DBFD" w:rsidR="00161A00" w:rsidRPr="00D623A1" w:rsidRDefault="00161A00">
      <w:pPr>
        <w:pStyle w:val="Akapitzlist"/>
        <w:numPr>
          <w:ilvl w:val="0"/>
          <w:numId w:val="2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przekazanie wyników projektów badawczych całemu światu</w:t>
      </w:r>
    </w:p>
    <w:p w14:paraId="7CA93A76" w14:textId="7FA8235B" w:rsidR="00161A00" w:rsidRPr="00D623A1" w:rsidRDefault="00161A00">
      <w:pPr>
        <w:pStyle w:val="Akapitzlist"/>
        <w:numPr>
          <w:ilvl w:val="0"/>
          <w:numId w:val="2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uzyskanie obiektywnej prawdy, coraz doskonalsze poznanie świata</w:t>
      </w:r>
    </w:p>
    <w:p w14:paraId="1813B5FB" w14:textId="55B39A03"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Hipoteza to:</w:t>
      </w:r>
    </w:p>
    <w:p w14:paraId="47391F60" w14:textId="7284A9C0" w:rsidR="00161A00" w:rsidRPr="00D623A1" w:rsidRDefault="00161A00">
      <w:pPr>
        <w:pStyle w:val="Akapitzlist"/>
        <w:numPr>
          <w:ilvl w:val="0"/>
          <w:numId w:val="23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określenie celu badań</w:t>
      </w:r>
    </w:p>
    <w:p w14:paraId="75757166" w14:textId="61D83AAB" w:rsidR="00161A00" w:rsidRPr="00D623A1" w:rsidRDefault="00161A00">
      <w:pPr>
        <w:pStyle w:val="Akapitzlist"/>
        <w:numPr>
          <w:ilvl w:val="0"/>
          <w:numId w:val="23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określenie przedmiotu projektu badawczego im jego głównych problemów</w:t>
      </w:r>
    </w:p>
    <w:p w14:paraId="358C59DB" w14:textId="6D5F81EB" w:rsidR="00161A00" w:rsidRPr="00D623A1" w:rsidRDefault="00161A00">
      <w:pPr>
        <w:pStyle w:val="Akapitzlist"/>
        <w:numPr>
          <w:ilvl w:val="0"/>
          <w:numId w:val="23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rozkładanie jakiejś złożonej całości na części, składniki, elementy</w:t>
      </w:r>
    </w:p>
    <w:p w14:paraId="645FED84" w14:textId="00AFE1BF" w:rsidR="00161A00" w:rsidRPr="00D623A1" w:rsidRDefault="00161A00">
      <w:pPr>
        <w:pStyle w:val="Akapitzlist"/>
        <w:numPr>
          <w:ilvl w:val="0"/>
          <w:numId w:val="23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sprawdzone twierdzenie, które ustala bądź wyjaśnia cechy badanych zjawisk lub związki między nimi</w:t>
      </w:r>
    </w:p>
    <w:p w14:paraId="4249EE83" w14:textId="5B9523A8"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D623A1">
        <w:rPr>
          <w:rFonts w:ascii="Times New Roman" w:hAnsi="Times New Roman" w:cs="Times New Roman"/>
          <w:b/>
          <w:bCs/>
          <w:sz w:val="24"/>
          <w:szCs w:val="24"/>
        </w:rPr>
        <w:t>Aksjomat to:</w:t>
      </w:r>
    </w:p>
    <w:p w14:paraId="294FFA7F" w14:textId="2537A6D0" w:rsidR="00161A00" w:rsidRPr="00D623A1" w:rsidRDefault="00161A00">
      <w:pPr>
        <w:pStyle w:val="Akapitzlist"/>
        <w:numPr>
          <w:ilvl w:val="0"/>
          <w:numId w:val="2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przypuszczenie</w:t>
      </w:r>
    </w:p>
    <w:p w14:paraId="7C49AAFB" w14:textId="74C7BBE3" w:rsidR="00161A00" w:rsidRPr="00D623A1" w:rsidRDefault="00161A00">
      <w:pPr>
        <w:pStyle w:val="Akapitzlist"/>
        <w:numPr>
          <w:ilvl w:val="0"/>
          <w:numId w:val="2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pewnik, twierdzenie nie wymagające dowodu</w:t>
      </w:r>
    </w:p>
    <w:p w14:paraId="31315F03" w14:textId="7C7CE497" w:rsidR="00161A00" w:rsidRPr="00D623A1" w:rsidRDefault="00161A00">
      <w:pPr>
        <w:pStyle w:val="Akapitzlist"/>
        <w:numPr>
          <w:ilvl w:val="0"/>
          <w:numId w:val="2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metoda syntetyzowania wyników badań</w:t>
      </w:r>
    </w:p>
    <w:p w14:paraId="4E16CB6F" w14:textId="397D0F4A" w:rsidR="00161A00" w:rsidRPr="00D623A1" w:rsidRDefault="00161A00">
      <w:pPr>
        <w:pStyle w:val="Akapitzlist"/>
        <w:numPr>
          <w:ilvl w:val="0"/>
          <w:numId w:val="2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metoda wyprowadzenia logicznego wniosków</w:t>
      </w:r>
    </w:p>
    <w:p w14:paraId="6D51B34C" w14:textId="65E26F59"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Metody badawcze to:</w:t>
      </w:r>
    </w:p>
    <w:p w14:paraId="72586F14" w14:textId="24627797" w:rsidR="00161A00" w:rsidRPr="00D623A1" w:rsidRDefault="00161A00">
      <w:pPr>
        <w:pStyle w:val="Akapitzlist"/>
        <w:numPr>
          <w:ilvl w:val="0"/>
          <w:numId w:val="2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nietypowe, niepowtarzalne sposoby zbierania, opracowywania materiału, bez analizy i interpretacji danych empirycznych służących do uzyskiwania optymalnie uzasadnionych odpowiedzi na stawiane pytania</w:t>
      </w:r>
    </w:p>
    <w:p w14:paraId="45AA57DD" w14:textId="0F61A4E0" w:rsidR="00161A00" w:rsidRPr="00D623A1" w:rsidRDefault="00161A00">
      <w:pPr>
        <w:pStyle w:val="Akapitzlist"/>
        <w:numPr>
          <w:ilvl w:val="0"/>
          <w:numId w:val="2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typowe, powtarzalne sposoby zbierania, opracowywania, analizy i interpretacji danych empirycznych służących do uzyskiwania optymalnie uzasadnionych odpowiedzi na stawiane pytania</w:t>
      </w:r>
    </w:p>
    <w:p w14:paraId="32F98E08" w14:textId="34D2B72F" w:rsidR="00161A00" w:rsidRPr="00D623A1" w:rsidRDefault="00161A00">
      <w:pPr>
        <w:pStyle w:val="Akapitzlist"/>
        <w:numPr>
          <w:ilvl w:val="0"/>
          <w:numId w:val="2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typowe, powtarzalne sposoby zbierania i opracowywania materiału, jednak bez jego analizy i interpretacji danych empirycznych</w:t>
      </w:r>
    </w:p>
    <w:p w14:paraId="2ACA8D18" w14:textId="7BEDB642" w:rsidR="00161A00" w:rsidRPr="00D623A1" w:rsidRDefault="00161A00">
      <w:pPr>
        <w:pStyle w:val="Akapitzlist"/>
        <w:numPr>
          <w:ilvl w:val="0"/>
          <w:numId w:val="2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nietypowe, niepowtarzalne sposoby zbierania, opracowywania, analizy i interpretacji danych empirycznych służących do uzyskiwania optymalnie uzasadnionych odpowiedzi na stawiane pytania</w:t>
      </w:r>
    </w:p>
    <w:p w14:paraId="3318CD70" w14:textId="2F9DFFDA"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Metoda indywidualnych przypadków to:</w:t>
      </w:r>
    </w:p>
    <w:p w14:paraId="598E16BB" w14:textId="45B1F326" w:rsidR="00161A00" w:rsidRPr="00D623A1" w:rsidRDefault="00161A00">
      <w:pPr>
        <w:pStyle w:val="Akapitzlist"/>
        <w:numPr>
          <w:ilvl w:val="0"/>
          <w:numId w:val="2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sposób gromadzenia wiedzy o cechach strukturalnych i funkcjonalnych oraz dynamice zjawisk społecznych, o opiniach i poglądach wybranych zbiorowości</w:t>
      </w:r>
    </w:p>
    <w:p w14:paraId="3B0AE3FE" w14:textId="3344DB28" w:rsidR="00161A00" w:rsidRPr="00D623A1" w:rsidRDefault="00161A00">
      <w:pPr>
        <w:pStyle w:val="Akapitzlist"/>
        <w:numPr>
          <w:ilvl w:val="0"/>
          <w:numId w:val="2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sposób gromadzenia wiedzy z działalności badawczej poświęconej jednemu działowi, jednej osobie, miejscowości, jednej grupie, instytucji</w:t>
      </w:r>
    </w:p>
    <w:p w14:paraId="2BD95BDE" w14:textId="1376D67E" w:rsidR="00161A00" w:rsidRPr="00D623A1" w:rsidRDefault="00161A00">
      <w:pPr>
        <w:pStyle w:val="Akapitzlist"/>
        <w:numPr>
          <w:ilvl w:val="0"/>
          <w:numId w:val="2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zbiór wiedzy o indywidualnym losie człowieka, jego najbliższych, środowisku, w celu usprawnienia, wzmocnienia i poprawy sytuacji życiowej</w:t>
      </w:r>
    </w:p>
    <w:p w14:paraId="0553DAFA" w14:textId="11D0813B" w:rsidR="00161A00" w:rsidRPr="00D623A1" w:rsidRDefault="00161A00" w:rsidP="0096015A">
      <w:pPr>
        <w:pStyle w:val="Akapitzlist"/>
        <w:numPr>
          <w:ilvl w:val="0"/>
          <w:numId w:val="2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porównanie danych z więcej niż jednej kultury, lub dane zebrane w więcej niż jednym kraju, czy państwie</w:t>
      </w:r>
    </w:p>
    <w:p w14:paraId="65931786" w14:textId="7C73824D" w:rsidR="00161A00" w:rsidRPr="00BA114F" w:rsidRDefault="00161A00" w:rsidP="0096015A">
      <w:pPr>
        <w:pStyle w:val="Akapitzlist"/>
        <w:spacing w:after="0" w:line="360" w:lineRule="auto"/>
        <w:ind w:left="360"/>
        <w:rPr>
          <w:rFonts w:ascii="Times New Roman" w:hAnsi="Times New Roman" w:cs="Times New Roman"/>
          <w:color w:val="2E74B5" w:themeColor="accent5" w:themeShade="BF"/>
          <w:sz w:val="24"/>
          <w:szCs w:val="24"/>
        </w:rPr>
      </w:pPr>
      <w:r w:rsidRPr="00BA114F">
        <w:rPr>
          <w:rFonts w:ascii="Times New Roman" w:hAnsi="Times New Roman" w:cs="Times New Roman"/>
          <w:color w:val="2E74B5" w:themeColor="accent5" w:themeShade="BF"/>
          <w:sz w:val="24"/>
          <w:szCs w:val="24"/>
        </w:rPr>
        <w:t>Medycyna bólu</w:t>
      </w:r>
    </w:p>
    <w:p w14:paraId="56FA6DEF" w14:textId="74616522" w:rsidR="00161A00" w:rsidRPr="00D623A1" w:rsidRDefault="00161A00">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b/>
          <w:bCs/>
          <w:sz w:val="24"/>
          <w:szCs w:val="24"/>
        </w:rPr>
        <w:t>Morfina i Fentanyl, to:</w:t>
      </w:r>
    </w:p>
    <w:p w14:paraId="60584622" w14:textId="57DE38D7" w:rsidR="00161A00" w:rsidRPr="00D623A1" w:rsidRDefault="00161A00">
      <w:pPr>
        <w:pStyle w:val="Akapitzlist"/>
        <w:numPr>
          <w:ilvl w:val="0"/>
          <w:numId w:val="2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analgetyki I stopnia</w:t>
      </w:r>
    </w:p>
    <w:p w14:paraId="35877E2A" w14:textId="03378479" w:rsidR="00161A00" w:rsidRPr="00D623A1" w:rsidRDefault="00161A00">
      <w:pPr>
        <w:pStyle w:val="Akapitzlist"/>
        <w:numPr>
          <w:ilvl w:val="0"/>
          <w:numId w:val="2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analgetyki II stopnia</w:t>
      </w:r>
    </w:p>
    <w:p w14:paraId="29FFD5BE" w14:textId="03E1CCCF" w:rsidR="00161A00" w:rsidRPr="00D623A1" w:rsidRDefault="00161A00">
      <w:pPr>
        <w:pStyle w:val="Akapitzlist"/>
        <w:numPr>
          <w:ilvl w:val="0"/>
          <w:numId w:val="2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analgetyki III stopnia</w:t>
      </w:r>
    </w:p>
    <w:p w14:paraId="56B7B49C" w14:textId="4ED238D1" w:rsidR="00161A00" w:rsidRPr="00D623A1" w:rsidRDefault="00161A00">
      <w:pPr>
        <w:pStyle w:val="Akapitzlist"/>
        <w:numPr>
          <w:ilvl w:val="0"/>
          <w:numId w:val="2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leki nie będące analgetykami</w:t>
      </w:r>
    </w:p>
    <w:p w14:paraId="5D7E114C" w14:textId="72C7065E"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bookmarkStart w:id="7" w:name="_Hlk123329619"/>
      <w:r w:rsidRPr="00D623A1">
        <w:rPr>
          <w:rFonts w:ascii="Times New Roman" w:hAnsi="Times New Roman" w:cs="Times New Roman"/>
          <w:b/>
          <w:bCs/>
          <w:sz w:val="24"/>
          <w:szCs w:val="24"/>
        </w:rPr>
        <w:t>Hiperalgezja jest to:</w:t>
      </w:r>
    </w:p>
    <w:bookmarkEnd w:id="7"/>
    <w:p w14:paraId="486A88F2" w14:textId="087AD32F" w:rsidR="00161A00" w:rsidRPr="00D623A1" w:rsidRDefault="00161A00">
      <w:pPr>
        <w:pStyle w:val="Akapitzlist"/>
        <w:numPr>
          <w:ilvl w:val="0"/>
          <w:numId w:val="2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dobra tolerancja leków opioidowych</w:t>
      </w:r>
    </w:p>
    <w:p w14:paraId="3A147AD0" w14:textId="6B045C19" w:rsidR="00161A00" w:rsidRPr="00D623A1" w:rsidRDefault="00161A00">
      <w:pPr>
        <w:pStyle w:val="Akapitzlist"/>
        <w:numPr>
          <w:ilvl w:val="0"/>
          <w:numId w:val="2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szybkie działanie leków opioidowych</w:t>
      </w:r>
    </w:p>
    <w:p w14:paraId="3EB861AB" w14:textId="4C037634" w:rsidR="00161A00" w:rsidRPr="00D623A1" w:rsidRDefault="00161A00">
      <w:pPr>
        <w:pStyle w:val="Akapitzlist"/>
        <w:numPr>
          <w:ilvl w:val="0"/>
          <w:numId w:val="2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zwiększenie natężenia bólu po podaniu leków opioidowych</w:t>
      </w:r>
    </w:p>
    <w:p w14:paraId="4287AA5F" w14:textId="3BDA97A3" w:rsidR="00161A00" w:rsidRPr="00D623A1" w:rsidRDefault="00161A00">
      <w:pPr>
        <w:pStyle w:val="Akapitzlist"/>
        <w:numPr>
          <w:ilvl w:val="0"/>
          <w:numId w:val="2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35CB5464" w14:textId="4CD5531B"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Metoda TENS wykorzystywana w leczeniu bólu polega na:</w:t>
      </w:r>
    </w:p>
    <w:p w14:paraId="54715C57" w14:textId="4BF80D86" w:rsidR="00161A00" w:rsidRPr="00D623A1" w:rsidRDefault="00161A00">
      <w:pPr>
        <w:pStyle w:val="Akapitzlist"/>
        <w:numPr>
          <w:ilvl w:val="0"/>
          <w:numId w:val="23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przezskórnej stymulacji nerwów</w:t>
      </w:r>
    </w:p>
    <w:p w14:paraId="1BF0518C" w14:textId="062BA832" w:rsidR="00161A00" w:rsidRPr="00D623A1" w:rsidRDefault="00161A00">
      <w:pPr>
        <w:pStyle w:val="Akapitzlist"/>
        <w:numPr>
          <w:ilvl w:val="0"/>
          <w:numId w:val="238"/>
        </w:numPr>
        <w:spacing w:after="0" w:line="360" w:lineRule="auto"/>
        <w:jc w:val="both"/>
        <w:rPr>
          <w:rFonts w:ascii="Times New Roman" w:hAnsi="Times New Roman" w:cs="Times New Roman"/>
          <w:sz w:val="24"/>
          <w:szCs w:val="24"/>
        </w:rPr>
      </w:pPr>
      <w:proofErr w:type="spellStart"/>
      <w:r w:rsidRPr="00D623A1">
        <w:rPr>
          <w:rFonts w:ascii="Times New Roman" w:hAnsi="Times New Roman" w:cs="Times New Roman"/>
          <w:sz w:val="24"/>
          <w:szCs w:val="24"/>
        </w:rPr>
        <w:t>proprioceptywnym</w:t>
      </w:r>
      <w:proofErr w:type="spellEnd"/>
      <w:r w:rsidRPr="00D623A1">
        <w:rPr>
          <w:rFonts w:ascii="Times New Roman" w:hAnsi="Times New Roman" w:cs="Times New Roman"/>
          <w:sz w:val="24"/>
          <w:szCs w:val="24"/>
        </w:rPr>
        <w:t xml:space="preserve"> torowaniu</w:t>
      </w:r>
    </w:p>
    <w:p w14:paraId="6D751676" w14:textId="53E049D3" w:rsidR="00161A00" w:rsidRPr="00D623A1" w:rsidRDefault="00161A00">
      <w:pPr>
        <w:pStyle w:val="Akapitzlist"/>
        <w:numPr>
          <w:ilvl w:val="0"/>
          <w:numId w:val="23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usprawnianiu </w:t>
      </w:r>
      <w:proofErr w:type="spellStart"/>
      <w:r w:rsidRPr="00D623A1">
        <w:rPr>
          <w:rFonts w:ascii="Times New Roman" w:hAnsi="Times New Roman" w:cs="Times New Roman"/>
          <w:sz w:val="24"/>
          <w:szCs w:val="24"/>
        </w:rPr>
        <w:t>neurorozwojowym</w:t>
      </w:r>
      <w:proofErr w:type="spellEnd"/>
    </w:p>
    <w:p w14:paraId="3FEBAC52" w14:textId="5E7CFE50" w:rsidR="00161A00" w:rsidRPr="00D623A1" w:rsidRDefault="00161A00">
      <w:pPr>
        <w:pStyle w:val="Akapitzlist"/>
        <w:numPr>
          <w:ilvl w:val="0"/>
          <w:numId w:val="23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nastrzykiwaniu obrzęku wywołanego guzem dużymi dawkami leków sterydowych</w:t>
      </w:r>
    </w:p>
    <w:p w14:paraId="305676F9" w14:textId="199F2AC3"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bookmarkStart w:id="8" w:name="_Hlk71444940"/>
      <w:r w:rsidRPr="00D623A1">
        <w:rPr>
          <w:rFonts w:ascii="Times New Roman" w:hAnsi="Times New Roman" w:cs="Times New Roman"/>
          <w:b/>
          <w:bCs/>
          <w:sz w:val="24"/>
          <w:szCs w:val="24"/>
        </w:rPr>
        <w:t>Zasada podawania leków p/bólowych „zgodnie z zegarem” polega na podawaniu leków:</w:t>
      </w:r>
    </w:p>
    <w:p w14:paraId="001EF4D2" w14:textId="7C353B05" w:rsidR="00161A00" w:rsidRPr="00D623A1" w:rsidRDefault="00161A00">
      <w:pPr>
        <w:pStyle w:val="Akapitzlist"/>
        <w:numPr>
          <w:ilvl w:val="0"/>
          <w:numId w:val="23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tylko co 4 lub 6 godzin</w:t>
      </w:r>
    </w:p>
    <w:p w14:paraId="3EA2BEE8" w14:textId="2126279A" w:rsidR="00161A00" w:rsidRPr="00D623A1" w:rsidRDefault="00161A00">
      <w:pPr>
        <w:pStyle w:val="Akapitzlist"/>
        <w:numPr>
          <w:ilvl w:val="0"/>
          <w:numId w:val="23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jednemu pacjentowi 1x rano i 1x w południe</w:t>
      </w:r>
    </w:p>
    <w:p w14:paraId="0482A0FB" w14:textId="4FCA114A" w:rsidR="00161A00" w:rsidRPr="00D623A1" w:rsidRDefault="00161A00">
      <w:pPr>
        <w:pStyle w:val="Akapitzlist"/>
        <w:numPr>
          <w:ilvl w:val="0"/>
          <w:numId w:val="23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zgodnie z „zasadą na żądanie”</w:t>
      </w:r>
    </w:p>
    <w:p w14:paraId="22665EC1" w14:textId="160635A0" w:rsidR="00161A00" w:rsidRPr="00D623A1" w:rsidRDefault="00161A00">
      <w:pPr>
        <w:pStyle w:val="Akapitzlist"/>
        <w:numPr>
          <w:ilvl w:val="0"/>
          <w:numId w:val="23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 regularnych odstępach czasowych aby było ich stałe wysycenie w organizmie</w:t>
      </w:r>
    </w:p>
    <w:p w14:paraId="60C9EAB2" w14:textId="07440AA1"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bookmarkStart w:id="9" w:name="_Hlk71444976"/>
      <w:bookmarkEnd w:id="8"/>
      <w:r w:rsidRPr="00D623A1">
        <w:rPr>
          <w:rFonts w:ascii="Times New Roman" w:hAnsi="Times New Roman" w:cs="Times New Roman"/>
          <w:b/>
          <w:bCs/>
          <w:sz w:val="24"/>
          <w:szCs w:val="24"/>
        </w:rPr>
        <w:t xml:space="preserve">Do grupy leków </w:t>
      </w:r>
      <w:proofErr w:type="spellStart"/>
      <w:r w:rsidRPr="00D623A1">
        <w:rPr>
          <w:rFonts w:ascii="Times New Roman" w:hAnsi="Times New Roman" w:cs="Times New Roman"/>
          <w:b/>
          <w:bCs/>
          <w:sz w:val="24"/>
          <w:szCs w:val="24"/>
        </w:rPr>
        <w:t>adjuwantowych</w:t>
      </w:r>
      <w:proofErr w:type="spellEnd"/>
      <w:r w:rsidRPr="00D623A1">
        <w:rPr>
          <w:rFonts w:ascii="Times New Roman" w:hAnsi="Times New Roman" w:cs="Times New Roman"/>
          <w:b/>
          <w:bCs/>
          <w:sz w:val="24"/>
          <w:szCs w:val="24"/>
        </w:rPr>
        <w:t xml:space="preserve"> wykorzystywanych w terapii</w:t>
      </w:r>
      <w:r w:rsidR="00171AEF" w:rsidRPr="00D623A1">
        <w:rPr>
          <w:rFonts w:ascii="Times New Roman" w:hAnsi="Times New Roman" w:cs="Times New Roman"/>
          <w:b/>
          <w:bCs/>
          <w:sz w:val="24"/>
          <w:szCs w:val="24"/>
        </w:rPr>
        <w:t xml:space="preserve"> </w:t>
      </w:r>
      <w:r w:rsidRPr="00D623A1">
        <w:rPr>
          <w:rFonts w:ascii="Times New Roman" w:hAnsi="Times New Roman" w:cs="Times New Roman"/>
          <w:b/>
          <w:bCs/>
          <w:sz w:val="24"/>
          <w:szCs w:val="24"/>
        </w:rPr>
        <w:t>p/bólowej należą:</w:t>
      </w:r>
    </w:p>
    <w:p w14:paraId="3D3D9671" w14:textId="58586B40" w:rsidR="00161A00" w:rsidRPr="00D623A1" w:rsidRDefault="00161A00">
      <w:pPr>
        <w:pStyle w:val="Akapitzlist"/>
        <w:numPr>
          <w:ilvl w:val="0"/>
          <w:numId w:val="24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leki uspokajające, hipotensyjne</w:t>
      </w:r>
    </w:p>
    <w:p w14:paraId="7EC1367A" w14:textId="531748E5" w:rsidR="00161A00" w:rsidRPr="00D623A1" w:rsidRDefault="00161A00">
      <w:pPr>
        <w:pStyle w:val="Akapitzlist"/>
        <w:numPr>
          <w:ilvl w:val="0"/>
          <w:numId w:val="24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leki p/zakrzepowe, antybiotyki, leki p/gorączkowe</w:t>
      </w:r>
    </w:p>
    <w:p w14:paraId="5553E6D2" w14:textId="3F546071" w:rsidR="00161A00" w:rsidRPr="00D623A1" w:rsidRDefault="00161A00">
      <w:pPr>
        <w:pStyle w:val="Akapitzlist"/>
        <w:numPr>
          <w:ilvl w:val="0"/>
          <w:numId w:val="24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leki sterydowe, przeciwdepresyjne, przeciwdrgawkowe</w:t>
      </w:r>
    </w:p>
    <w:p w14:paraId="0ECAF3EA" w14:textId="2304B46E" w:rsidR="00161A00" w:rsidRPr="00D623A1" w:rsidRDefault="00161A00">
      <w:pPr>
        <w:pStyle w:val="Akapitzlist"/>
        <w:numPr>
          <w:ilvl w:val="0"/>
          <w:numId w:val="24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NLPZ, paracetamol</w:t>
      </w:r>
    </w:p>
    <w:p w14:paraId="50D316EB" w14:textId="7550DCC6"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Pacjent przyjmuje leki p/bólowe drogą </w:t>
      </w:r>
      <w:proofErr w:type="spellStart"/>
      <w:r w:rsidRPr="00D623A1">
        <w:rPr>
          <w:rFonts w:ascii="Times New Roman" w:hAnsi="Times New Roman" w:cs="Times New Roman"/>
          <w:b/>
          <w:bCs/>
          <w:sz w:val="24"/>
          <w:szCs w:val="24"/>
        </w:rPr>
        <w:t>transedermalną</w:t>
      </w:r>
      <w:proofErr w:type="spellEnd"/>
      <w:r w:rsidRPr="00D623A1">
        <w:rPr>
          <w:rFonts w:ascii="Times New Roman" w:hAnsi="Times New Roman" w:cs="Times New Roman"/>
          <w:b/>
          <w:bCs/>
          <w:sz w:val="24"/>
          <w:szCs w:val="24"/>
        </w:rPr>
        <w:t xml:space="preserve"> i odczuwa ból przebijający. W takiej sytuacji powinien:</w:t>
      </w:r>
    </w:p>
    <w:p w14:paraId="4D2319C6" w14:textId="068AB096" w:rsidR="00161A00" w:rsidRPr="00D623A1" w:rsidRDefault="00161A00">
      <w:pPr>
        <w:numPr>
          <w:ilvl w:val="0"/>
          <w:numId w:val="24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otrzymać lek szybko działający z tego samego szczebla drabiny analgetycznej</w:t>
      </w:r>
    </w:p>
    <w:p w14:paraId="56A0AA0E" w14:textId="11A52F0E" w:rsidR="00161A00" w:rsidRPr="00D623A1" w:rsidRDefault="00161A00">
      <w:pPr>
        <w:numPr>
          <w:ilvl w:val="0"/>
          <w:numId w:val="24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przyjąć lek p/bólowy długo działający</w:t>
      </w:r>
    </w:p>
    <w:p w14:paraId="6CA8AEDA" w14:textId="090AE748" w:rsidR="00161A00" w:rsidRPr="00D623A1" w:rsidRDefault="00161A00">
      <w:pPr>
        <w:numPr>
          <w:ilvl w:val="0"/>
          <w:numId w:val="24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przyjąć lek p/bólowy z II szczebla drabiny analgetycznej</w:t>
      </w:r>
    </w:p>
    <w:p w14:paraId="1E48E43F" w14:textId="02577BAB" w:rsidR="00161A00" w:rsidRPr="00D623A1" w:rsidRDefault="00161A00">
      <w:pPr>
        <w:numPr>
          <w:ilvl w:val="0"/>
          <w:numId w:val="24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mieć podany kolejny lek drogą </w:t>
      </w:r>
      <w:proofErr w:type="spellStart"/>
      <w:r w:rsidRPr="00D623A1">
        <w:rPr>
          <w:rFonts w:ascii="Times New Roman" w:hAnsi="Times New Roman" w:cs="Times New Roman"/>
          <w:sz w:val="24"/>
          <w:szCs w:val="24"/>
        </w:rPr>
        <w:t>transdermalną</w:t>
      </w:r>
      <w:proofErr w:type="spellEnd"/>
    </w:p>
    <w:p w14:paraId="73066BAC" w14:textId="270C6762"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Ból przewlekły charakteryzuje się trwaniem:</w:t>
      </w:r>
    </w:p>
    <w:p w14:paraId="585DA430" w14:textId="712FFFAC" w:rsidR="00161A00" w:rsidRPr="00D623A1" w:rsidRDefault="00161A00">
      <w:pPr>
        <w:pStyle w:val="Akapitzlist"/>
        <w:numPr>
          <w:ilvl w:val="0"/>
          <w:numId w:val="24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dłużej niż 1 miesiąc</w:t>
      </w:r>
    </w:p>
    <w:p w14:paraId="1B70A546" w14:textId="59705E4C" w:rsidR="00161A00" w:rsidRPr="00D623A1" w:rsidRDefault="00161A00">
      <w:pPr>
        <w:pStyle w:val="Akapitzlist"/>
        <w:numPr>
          <w:ilvl w:val="0"/>
          <w:numId w:val="24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dłużej niż 3 miesiące od chwili powstania</w:t>
      </w:r>
    </w:p>
    <w:p w14:paraId="4B812E1E" w14:textId="46DE8145" w:rsidR="00161A00" w:rsidRPr="00D623A1" w:rsidRDefault="00161A00">
      <w:pPr>
        <w:pStyle w:val="Akapitzlist"/>
        <w:numPr>
          <w:ilvl w:val="0"/>
          <w:numId w:val="24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powyżej 3 miesięcy</w:t>
      </w:r>
    </w:p>
    <w:p w14:paraId="35D31DE0" w14:textId="611210FA" w:rsidR="00161A00" w:rsidRPr="00D623A1" w:rsidRDefault="00161A00">
      <w:pPr>
        <w:pStyle w:val="Akapitzlist"/>
        <w:numPr>
          <w:ilvl w:val="0"/>
          <w:numId w:val="24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powyżej 2 miesięcy</w:t>
      </w:r>
    </w:p>
    <w:p w14:paraId="41009AF8" w14:textId="2E59C093"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bookmarkStart w:id="10" w:name="_Hlk71445008"/>
      <w:bookmarkEnd w:id="9"/>
      <w:r w:rsidRPr="00D623A1">
        <w:rPr>
          <w:rFonts w:ascii="Times New Roman" w:hAnsi="Times New Roman" w:cs="Times New Roman"/>
          <w:b/>
          <w:bCs/>
          <w:sz w:val="24"/>
          <w:szCs w:val="24"/>
        </w:rPr>
        <w:t>Na II szczeblu drabiny analgetycznej znajdują się następujące leki:</w:t>
      </w:r>
    </w:p>
    <w:p w14:paraId="4F45F81B" w14:textId="0D2229A7" w:rsidR="00161A00" w:rsidRPr="00D623A1" w:rsidRDefault="00161A00">
      <w:pPr>
        <w:pStyle w:val="Akapitzlist"/>
        <w:numPr>
          <w:ilvl w:val="0"/>
          <w:numId w:val="243"/>
        </w:numPr>
        <w:spacing w:after="0" w:line="360" w:lineRule="auto"/>
        <w:jc w:val="both"/>
        <w:rPr>
          <w:rFonts w:ascii="Times New Roman" w:hAnsi="Times New Roman" w:cs="Times New Roman"/>
          <w:sz w:val="24"/>
          <w:szCs w:val="24"/>
          <w:lang w:val="en-US"/>
        </w:rPr>
      </w:pPr>
      <w:r w:rsidRPr="00D623A1">
        <w:rPr>
          <w:rFonts w:ascii="Times New Roman" w:hAnsi="Times New Roman" w:cs="Times New Roman"/>
          <w:sz w:val="24"/>
          <w:szCs w:val="24"/>
          <w:lang w:val="en-US"/>
        </w:rPr>
        <w:t>naproxen, tramadol, TTS fentanyl</w:t>
      </w:r>
    </w:p>
    <w:p w14:paraId="4A4BFFBF" w14:textId="72A4B58B" w:rsidR="00161A00" w:rsidRPr="00D623A1" w:rsidRDefault="00161A00">
      <w:pPr>
        <w:pStyle w:val="Akapitzlist"/>
        <w:numPr>
          <w:ilvl w:val="0"/>
          <w:numId w:val="243"/>
        </w:numPr>
        <w:spacing w:after="0" w:line="360" w:lineRule="auto"/>
        <w:jc w:val="both"/>
        <w:rPr>
          <w:rFonts w:ascii="Times New Roman" w:hAnsi="Times New Roman" w:cs="Times New Roman"/>
          <w:sz w:val="24"/>
          <w:szCs w:val="24"/>
          <w:lang w:val="en-US"/>
        </w:rPr>
      </w:pPr>
      <w:r w:rsidRPr="00D623A1">
        <w:rPr>
          <w:rFonts w:ascii="Times New Roman" w:hAnsi="Times New Roman" w:cs="Times New Roman"/>
          <w:sz w:val="24"/>
          <w:szCs w:val="24"/>
          <w:lang w:val="en-US"/>
        </w:rPr>
        <w:t xml:space="preserve">ibuprofen, </w:t>
      </w:r>
      <w:proofErr w:type="spellStart"/>
      <w:r w:rsidRPr="00D623A1">
        <w:rPr>
          <w:rFonts w:ascii="Times New Roman" w:hAnsi="Times New Roman" w:cs="Times New Roman"/>
          <w:sz w:val="24"/>
          <w:szCs w:val="24"/>
          <w:lang w:val="en-US"/>
        </w:rPr>
        <w:t>metadon</w:t>
      </w:r>
      <w:proofErr w:type="spellEnd"/>
      <w:r w:rsidRPr="00D623A1">
        <w:rPr>
          <w:rFonts w:ascii="Times New Roman" w:hAnsi="Times New Roman" w:cs="Times New Roman"/>
          <w:sz w:val="24"/>
          <w:szCs w:val="24"/>
          <w:lang w:val="en-US"/>
        </w:rPr>
        <w:t xml:space="preserve">, </w:t>
      </w:r>
      <w:proofErr w:type="spellStart"/>
      <w:r w:rsidRPr="00D623A1">
        <w:rPr>
          <w:rFonts w:ascii="Times New Roman" w:hAnsi="Times New Roman" w:cs="Times New Roman"/>
          <w:sz w:val="24"/>
          <w:szCs w:val="24"/>
          <w:lang w:val="en-US"/>
        </w:rPr>
        <w:t>dolargan</w:t>
      </w:r>
      <w:proofErr w:type="spellEnd"/>
    </w:p>
    <w:p w14:paraId="609F175B" w14:textId="33D59972" w:rsidR="00161A00" w:rsidRPr="00D623A1" w:rsidRDefault="00161A00">
      <w:pPr>
        <w:pStyle w:val="Akapitzlist"/>
        <w:numPr>
          <w:ilvl w:val="0"/>
          <w:numId w:val="243"/>
        </w:numPr>
        <w:spacing w:after="0" w:line="360" w:lineRule="auto"/>
        <w:jc w:val="both"/>
        <w:rPr>
          <w:rFonts w:ascii="Times New Roman" w:hAnsi="Times New Roman" w:cs="Times New Roman"/>
          <w:sz w:val="24"/>
          <w:szCs w:val="24"/>
          <w:lang w:val="en-US"/>
        </w:rPr>
      </w:pPr>
      <w:proofErr w:type="spellStart"/>
      <w:r w:rsidRPr="00D623A1">
        <w:rPr>
          <w:rFonts w:ascii="Times New Roman" w:hAnsi="Times New Roman" w:cs="Times New Roman"/>
          <w:sz w:val="24"/>
          <w:szCs w:val="24"/>
          <w:lang w:val="en-US"/>
        </w:rPr>
        <w:t>kodeina</w:t>
      </w:r>
      <w:proofErr w:type="spellEnd"/>
      <w:r w:rsidRPr="00D623A1">
        <w:rPr>
          <w:rFonts w:ascii="Times New Roman" w:hAnsi="Times New Roman" w:cs="Times New Roman"/>
          <w:sz w:val="24"/>
          <w:szCs w:val="24"/>
          <w:lang w:val="en-US"/>
        </w:rPr>
        <w:t xml:space="preserve">, </w:t>
      </w:r>
      <w:proofErr w:type="spellStart"/>
      <w:r w:rsidRPr="00D623A1">
        <w:rPr>
          <w:rFonts w:ascii="Times New Roman" w:hAnsi="Times New Roman" w:cs="Times New Roman"/>
          <w:sz w:val="24"/>
          <w:szCs w:val="24"/>
          <w:lang w:val="en-US"/>
        </w:rPr>
        <w:t>tramal</w:t>
      </w:r>
      <w:proofErr w:type="spellEnd"/>
    </w:p>
    <w:p w14:paraId="524FD726" w14:textId="246C7F4F" w:rsidR="00161A00" w:rsidRPr="00D623A1" w:rsidRDefault="00161A00">
      <w:pPr>
        <w:pStyle w:val="Akapitzlist"/>
        <w:numPr>
          <w:ilvl w:val="0"/>
          <w:numId w:val="243"/>
        </w:numPr>
        <w:spacing w:after="0" w:line="360" w:lineRule="auto"/>
        <w:jc w:val="both"/>
        <w:rPr>
          <w:rFonts w:ascii="Times New Roman" w:hAnsi="Times New Roman" w:cs="Times New Roman"/>
          <w:sz w:val="24"/>
          <w:szCs w:val="24"/>
          <w:lang w:val="en-US"/>
        </w:rPr>
      </w:pPr>
      <w:r w:rsidRPr="00D623A1">
        <w:rPr>
          <w:rFonts w:ascii="Times New Roman" w:hAnsi="Times New Roman" w:cs="Times New Roman"/>
          <w:sz w:val="24"/>
          <w:szCs w:val="24"/>
          <w:lang w:val="en-US"/>
        </w:rPr>
        <w:t xml:space="preserve">paracetamol, TTS fentanyl, </w:t>
      </w:r>
      <w:proofErr w:type="spellStart"/>
      <w:r w:rsidRPr="00D623A1">
        <w:rPr>
          <w:rFonts w:ascii="Times New Roman" w:hAnsi="Times New Roman" w:cs="Times New Roman"/>
          <w:sz w:val="24"/>
          <w:szCs w:val="24"/>
          <w:lang w:val="en-US"/>
        </w:rPr>
        <w:t>tramal</w:t>
      </w:r>
      <w:proofErr w:type="spellEnd"/>
    </w:p>
    <w:p w14:paraId="2CC3BB8E" w14:textId="4A84B6D9"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Ból:</w:t>
      </w:r>
    </w:p>
    <w:p w14:paraId="6BFF0110" w14:textId="715CCBD1" w:rsidR="00161A00" w:rsidRPr="00D623A1" w:rsidRDefault="00161A00">
      <w:pPr>
        <w:pStyle w:val="Akapitzlist"/>
        <w:numPr>
          <w:ilvl w:val="0"/>
          <w:numId w:val="24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jest tylko reakcją biologiczną na bodziec psychiczny</w:t>
      </w:r>
    </w:p>
    <w:p w14:paraId="30D8B1C8" w14:textId="10041421" w:rsidR="00161A00" w:rsidRPr="00D623A1" w:rsidRDefault="00161A00">
      <w:pPr>
        <w:pStyle w:val="Akapitzlist"/>
        <w:numPr>
          <w:ilvl w:val="0"/>
          <w:numId w:val="24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ma nic wspólnego z doświadczaniem emocjonalnym</w:t>
      </w:r>
    </w:p>
    <w:p w14:paraId="04291FF3" w14:textId="0784EB91" w:rsidR="00161A00" w:rsidRPr="00D623A1" w:rsidRDefault="00161A00">
      <w:pPr>
        <w:pStyle w:val="Akapitzlist"/>
        <w:numPr>
          <w:ilvl w:val="0"/>
          <w:numId w:val="24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jest nieprzyjemnym odczuciem i przeżyciem emocjonalnymi zmysłowym związanym z uszkodzeniem tkanek</w:t>
      </w:r>
    </w:p>
    <w:p w14:paraId="38BB5C09" w14:textId="15453CD6" w:rsidR="00161A00" w:rsidRPr="00D623A1" w:rsidRDefault="00161A00">
      <w:pPr>
        <w:pStyle w:val="Akapitzlist"/>
        <w:numPr>
          <w:ilvl w:val="0"/>
          <w:numId w:val="24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jest tylko reakcją psychiczną na działający bodziec</w:t>
      </w:r>
    </w:p>
    <w:bookmarkEnd w:id="10"/>
    <w:p w14:paraId="090CF24D" w14:textId="616240AD"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Do najczęściej obserwowanych objawów ubocznych podczas podawania morfiny należą:</w:t>
      </w:r>
    </w:p>
    <w:p w14:paraId="50B82A98" w14:textId="70094B3E" w:rsidR="00161A00" w:rsidRPr="00D623A1" w:rsidRDefault="00161A00">
      <w:pPr>
        <w:pStyle w:val="Akapitzlist"/>
        <w:numPr>
          <w:ilvl w:val="0"/>
          <w:numId w:val="24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zaparcia, nudności, wymioty, senność, suchość w ustach</w:t>
      </w:r>
    </w:p>
    <w:p w14:paraId="4446F304" w14:textId="09BD5830" w:rsidR="00161A00" w:rsidRPr="00D623A1" w:rsidRDefault="00161A00">
      <w:pPr>
        <w:pStyle w:val="Akapitzlist"/>
        <w:numPr>
          <w:ilvl w:val="0"/>
          <w:numId w:val="24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pocenie się, wymioty, zaburzenia połykania, drgawki toniczne</w:t>
      </w:r>
    </w:p>
    <w:p w14:paraId="70E5CC92" w14:textId="3FECCD8E" w:rsidR="00161A00" w:rsidRPr="00D623A1" w:rsidRDefault="00161A00">
      <w:pPr>
        <w:pStyle w:val="Akapitzlist"/>
        <w:numPr>
          <w:ilvl w:val="0"/>
          <w:numId w:val="24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senność, mroczki przed oczami, ból głowy, drgawki toniczne</w:t>
      </w:r>
    </w:p>
    <w:p w14:paraId="3AE6015D" w14:textId="1FA9AE76" w:rsidR="00161A00" w:rsidRPr="00D623A1" w:rsidRDefault="00161A00">
      <w:pPr>
        <w:pStyle w:val="Akapitzlist"/>
        <w:numPr>
          <w:ilvl w:val="0"/>
          <w:numId w:val="24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nudności, biegunka, przyśpieszenie oddechu, gorączka</w:t>
      </w:r>
    </w:p>
    <w:p w14:paraId="38C7A848" w14:textId="54721791"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bookmarkStart w:id="11" w:name="_Hlk71445047"/>
      <w:r w:rsidRPr="00D623A1">
        <w:rPr>
          <w:rFonts w:ascii="Times New Roman" w:hAnsi="Times New Roman" w:cs="Times New Roman"/>
          <w:b/>
          <w:bCs/>
          <w:sz w:val="24"/>
          <w:szCs w:val="24"/>
        </w:rPr>
        <w:t xml:space="preserve">NLPZ to leki stosowane w leczeniu bólu neuropatycznego z I szczebla drabiny analgetycznej. W czasie terapii należy rozważyć korzyści oraz możliwość wystąpienia działań niepożądanych. NLPZ mogą powodować następujące działania niepożądane: </w:t>
      </w:r>
    </w:p>
    <w:p w14:paraId="5E8FACBE" w14:textId="7A968930" w:rsidR="00161A00" w:rsidRPr="00D623A1" w:rsidRDefault="00161A00">
      <w:pPr>
        <w:numPr>
          <w:ilvl w:val="0"/>
          <w:numId w:val="24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objawy </w:t>
      </w:r>
      <w:proofErr w:type="spellStart"/>
      <w:r w:rsidRPr="00D623A1">
        <w:rPr>
          <w:rFonts w:ascii="Times New Roman" w:hAnsi="Times New Roman" w:cs="Times New Roman"/>
          <w:sz w:val="24"/>
          <w:szCs w:val="24"/>
        </w:rPr>
        <w:t>dyspeptyczne</w:t>
      </w:r>
      <w:proofErr w:type="spellEnd"/>
      <w:r w:rsidRPr="00D623A1">
        <w:rPr>
          <w:rFonts w:ascii="Times New Roman" w:hAnsi="Times New Roman" w:cs="Times New Roman"/>
          <w:sz w:val="24"/>
          <w:szCs w:val="24"/>
        </w:rPr>
        <w:t>, owrzodzenie przewodu pokarmowego, krwotoki</w:t>
      </w:r>
    </w:p>
    <w:p w14:paraId="48E2E604" w14:textId="0B26229B" w:rsidR="00161A00" w:rsidRPr="00D623A1" w:rsidRDefault="00161A00">
      <w:pPr>
        <w:numPr>
          <w:ilvl w:val="0"/>
          <w:numId w:val="24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suchość w ustach, zaparcia, drętwienie kończyn górnych</w:t>
      </w:r>
    </w:p>
    <w:p w14:paraId="439EFDFF" w14:textId="510A592B" w:rsidR="00161A00" w:rsidRPr="00D623A1" w:rsidRDefault="00161A00">
      <w:pPr>
        <w:numPr>
          <w:ilvl w:val="0"/>
          <w:numId w:val="24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nadmierne pocenie się, poliuria, objaw Babińskiego</w:t>
      </w:r>
    </w:p>
    <w:p w14:paraId="4582F19C" w14:textId="150B9DB1" w:rsidR="00161A00" w:rsidRPr="00D623A1" w:rsidRDefault="00161A00">
      <w:pPr>
        <w:numPr>
          <w:ilvl w:val="0"/>
          <w:numId w:val="24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zwężenie źrenic, obrzęk tarczy nerwu wzrokowego, bradykardia</w:t>
      </w:r>
    </w:p>
    <w:p w14:paraId="64FE1124" w14:textId="20F4EAF3"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Ból ostry trwa:</w:t>
      </w:r>
    </w:p>
    <w:p w14:paraId="01E485B2" w14:textId="79AD4552" w:rsidR="00161A00" w:rsidRPr="00D623A1" w:rsidRDefault="00161A00">
      <w:pPr>
        <w:pStyle w:val="Akapitzlist"/>
        <w:numPr>
          <w:ilvl w:val="0"/>
          <w:numId w:val="24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 3 tygodni</w:t>
      </w:r>
    </w:p>
    <w:p w14:paraId="36E9BB8E" w14:textId="07495992" w:rsidR="00161A00" w:rsidRPr="00D623A1" w:rsidRDefault="00161A00">
      <w:pPr>
        <w:pStyle w:val="Akapitzlist"/>
        <w:numPr>
          <w:ilvl w:val="0"/>
          <w:numId w:val="24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powyżej 3 miesięcy</w:t>
      </w:r>
    </w:p>
    <w:p w14:paraId="3FCD11C7" w14:textId="23FDF668" w:rsidR="00161A00" w:rsidRPr="00D623A1" w:rsidRDefault="00161A00">
      <w:pPr>
        <w:pStyle w:val="Akapitzlist"/>
        <w:numPr>
          <w:ilvl w:val="0"/>
          <w:numId w:val="24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od 1-3 tygodni</w:t>
      </w:r>
    </w:p>
    <w:p w14:paraId="392FCBF2" w14:textId="60E2A861" w:rsidR="00161A00" w:rsidRPr="00D623A1" w:rsidRDefault="00161A00">
      <w:pPr>
        <w:pStyle w:val="Akapitzlist"/>
        <w:numPr>
          <w:ilvl w:val="0"/>
          <w:numId w:val="24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 3 miesięcy</w:t>
      </w:r>
    </w:p>
    <w:bookmarkEnd w:id="11"/>
    <w:p w14:paraId="69A955CF" w14:textId="18D08E3F"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Do najgroźniejszego powikłania wskutek stosowania leków opioidowych możemy zaliczyć: </w:t>
      </w:r>
    </w:p>
    <w:p w14:paraId="204DE5A8" w14:textId="47A3CE0E" w:rsidR="00161A00" w:rsidRPr="00D623A1" w:rsidRDefault="00161A00">
      <w:pPr>
        <w:pStyle w:val="Akapitzlist"/>
        <w:numPr>
          <w:ilvl w:val="0"/>
          <w:numId w:val="24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odwodnienie wskutek przewlekłej biegunki</w:t>
      </w:r>
    </w:p>
    <w:p w14:paraId="67701062" w14:textId="7224C2EE" w:rsidR="00161A00" w:rsidRPr="00D623A1" w:rsidRDefault="00161A00">
      <w:pPr>
        <w:pStyle w:val="Akapitzlist"/>
        <w:numPr>
          <w:ilvl w:val="0"/>
          <w:numId w:val="24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porażenie ośrodka oddechowego</w:t>
      </w:r>
    </w:p>
    <w:p w14:paraId="51315BD6" w14:textId="0757081F" w:rsidR="00161A00" w:rsidRPr="00D623A1" w:rsidRDefault="00161A00">
      <w:pPr>
        <w:pStyle w:val="Akapitzlist"/>
        <w:numPr>
          <w:ilvl w:val="0"/>
          <w:numId w:val="24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powstanie kamieni kałowych</w:t>
      </w:r>
    </w:p>
    <w:p w14:paraId="6D9D1195" w14:textId="30DF30DB" w:rsidR="00161A00" w:rsidRPr="00D623A1" w:rsidRDefault="00161A00">
      <w:pPr>
        <w:pStyle w:val="Akapitzlist"/>
        <w:numPr>
          <w:ilvl w:val="0"/>
          <w:numId w:val="24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zaburzenia w oddawaniu moczu</w:t>
      </w:r>
    </w:p>
    <w:p w14:paraId="67B1495E" w14:textId="533E7B54"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lastRenderedPageBreak/>
        <w:t>Leki przeciwdrgawkowe to leki, które znajdują zastosowanie przede wszystkim w leczeniu bólu:</w:t>
      </w:r>
    </w:p>
    <w:p w14:paraId="175896A2" w14:textId="339D3973" w:rsidR="00161A00" w:rsidRPr="00D623A1" w:rsidRDefault="00161A00">
      <w:pPr>
        <w:pStyle w:val="Akapitzlist"/>
        <w:numPr>
          <w:ilvl w:val="0"/>
          <w:numId w:val="24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neuropatycznego</w:t>
      </w:r>
    </w:p>
    <w:p w14:paraId="3C978584" w14:textId="31B1BC62" w:rsidR="00161A00" w:rsidRPr="00D623A1" w:rsidRDefault="00161A00">
      <w:pPr>
        <w:pStyle w:val="Akapitzlist"/>
        <w:numPr>
          <w:ilvl w:val="0"/>
          <w:numId w:val="24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totalnego</w:t>
      </w:r>
    </w:p>
    <w:p w14:paraId="1BE9E96E" w14:textId="0A94B9A5" w:rsidR="00161A00" w:rsidRPr="00D623A1" w:rsidRDefault="00161A00">
      <w:pPr>
        <w:pStyle w:val="Akapitzlist"/>
        <w:numPr>
          <w:ilvl w:val="0"/>
          <w:numId w:val="24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somatycznego</w:t>
      </w:r>
    </w:p>
    <w:p w14:paraId="77ACD795" w14:textId="06A2B1B5" w:rsidR="00161A00" w:rsidRPr="00D623A1" w:rsidRDefault="00161A00">
      <w:pPr>
        <w:pStyle w:val="Akapitzlist"/>
        <w:numPr>
          <w:ilvl w:val="0"/>
          <w:numId w:val="24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trzewnego</w:t>
      </w:r>
    </w:p>
    <w:p w14:paraId="3A4A23A2" w14:textId="7A993E45"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Ból koincydencyjny to ból:</w:t>
      </w:r>
    </w:p>
    <w:p w14:paraId="4945DAC3" w14:textId="2A881A29" w:rsidR="00161A00" w:rsidRPr="00D623A1" w:rsidRDefault="00161A00">
      <w:pPr>
        <w:pStyle w:val="Akapitzlist"/>
        <w:numPr>
          <w:ilvl w:val="0"/>
          <w:numId w:val="25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nowotworowy wyzwalany przez ruch, kaszel, połykanie</w:t>
      </w:r>
    </w:p>
    <w:p w14:paraId="17E64DAC" w14:textId="42607395" w:rsidR="00161A00" w:rsidRPr="00D623A1" w:rsidRDefault="00161A00">
      <w:pPr>
        <w:pStyle w:val="Akapitzlist"/>
        <w:numPr>
          <w:ilvl w:val="0"/>
          <w:numId w:val="25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spowodowany rozrastaniem się guza nowotworowego</w:t>
      </w:r>
    </w:p>
    <w:p w14:paraId="793E895C" w14:textId="093EE90F" w:rsidR="00161A00" w:rsidRPr="00D623A1" w:rsidRDefault="00161A00">
      <w:pPr>
        <w:pStyle w:val="Akapitzlist"/>
        <w:numPr>
          <w:ilvl w:val="0"/>
          <w:numId w:val="25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który występuje u chorych na nowotwory złośliwe, ale który nie jest związany z nowotworem, ani przebytym leczeniem</w:t>
      </w:r>
    </w:p>
    <w:p w14:paraId="6F28925E" w14:textId="4D7F9454" w:rsidR="00161A00" w:rsidRPr="00D623A1" w:rsidRDefault="00161A00">
      <w:pPr>
        <w:pStyle w:val="Akapitzlist"/>
        <w:numPr>
          <w:ilvl w:val="0"/>
          <w:numId w:val="25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powstały w wyniku leczenia przeciwnowotworowego, np. polineuropatia po chemioterapii</w:t>
      </w:r>
    </w:p>
    <w:p w14:paraId="211C36FB" w14:textId="06C8AFA6"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Do oceny bólu u dzieci w wieku przedszkolnym służy skala:</w:t>
      </w:r>
    </w:p>
    <w:p w14:paraId="5275F8A0" w14:textId="326A36FA" w:rsidR="00161A00" w:rsidRPr="00D623A1" w:rsidRDefault="00161A00">
      <w:pPr>
        <w:pStyle w:val="Akapitzlist"/>
        <w:numPr>
          <w:ilvl w:val="0"/>
          <w:numId w:val="25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analogowo-wzrokowa VAS</w:t>
      </w:r>
    </w:p>
    <w:p w14:paraId="12D000DF" w14:textId="2FCBF435" w:rsidR="00161A00" w:rsidRPr="00D623A1" w:rsidRDefault="00161A00">
      <w:pPr>
        <w:pStyle w:val="Akapitzlist"/>
        <w:numPr>
          <w:ilvl w:val="0"/>
          <w:numId w:val="25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behawioralna</w:t>
      </w:r>
    </w:p>
    <w:p w14:paraId="50BE3052" w14:textId="3E64517F" w:rsidR="00161A00" w:rsidRPr="00D623A1" w:rsidRDefault="00161A00">
      <w:pPr>
        <w:pStyle w:val="Akapitzlist"/>
        <w:numPr>
          <w:ilvl w:val="0"/>
          <w:numId w:val="25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liczbowa</w:t>
      </w:r>
    </w:p>
    <w:p w14:paraId="2B50944E" w14:textId="2997507A" w:rsidR="00161A00" w:rsidRPr="00D623A1" w:rsidRDefault="00161A00">
      <w:pPr>
        <w:pStyle w:val="Akapitzlist"/>
        <w:numPr>
          <w:ilvl w:val="0"/>
          <w:numId w:val="25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wizualna</w:t>
      </w:r>
    </w:p>
    <w:p w14:paraId="7FAF0C4C" w14:textId="35AFFBCF"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Wymień charakterystyczne działania niepożądane morfiny:</w:t>
      </w:r>
    </w:p>
    <w:p w14:paraId="7977B791" w14:textId="77777777" w:rsidR="00161A00" w:rsidRPr="00D623A1" w:rsidRDefault="00161A00">
      <w:pPr>
        <w:numPr>
          <w:ilvl w:val="0"/>
          <w:numId w:val="25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biegunka, krwawienia z przewodu pokarmowego, uszkodzenia wątroby</w:t>
      </w:r>
    </w:p>
    <w:p w14:paraId="00CA2E8A" w14:textId="77777777" w:rsidR="00161A00" w:rsidRPr="00D623A1" w:rsidRDefault="00161A00">
      <w:pPr>
        <w:numPr>
          <w:ilvl w:val="0"/>
          <w:numId w:val="25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zaparcia, trudności w oddawaniu moczu, depresja ośrodka oddechowego, świąd skóry</w:t>
      </w:r>
    </w:p>
    <w:p w14:paraId="67681728" w14:textId="77777777" w:rsidR="00161A00" w:rsidRPr="00D623A1" w:rsidRDefault="00161A00">
      <w:pPr>
        <w:numPr>
          <w:ilvl w:val="0"/>
          <w:numId w:val="25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zaparcia, bóle brzucha, kaszel, rozszerzenie źrenic</w:t>
      </w:r>
    </w:p>
    <w:p w14:paraId="1F4D4E20" w14:textId="77777777" w:rsidR="00161A00" w:rsidRPr="00D623A1" w:rsidRDefault="00161A00">
      <w:pPr>
        <w:numPr>
          <w:ilvl w:val="0"/>
          <w:numId w:val="25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trudności w oddawaniu moczu, depresja ośrodka oddechowego, uporczywy kaszel, krwawienie z przewodu pokarmowego</w:t>
      </w:r>
    </w:p>
    <w:p w14:paraId="61297CA4" w14:textId="625F095F"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Skala NRS stosowana do określania natężenia bólu jest to skala:</w:t>
      </w:r>
    </w:p>
    <w:p w14:paraId="0F9F9631" w14:textId="74542D27" w:rsidR="00161A00" w:rsidRPr="00D623A1" w:rsidRDefault="00161A00">
      <w:pPr>
        <w:pStyle w:val="Akapitzlist"/>
        <w:numPr>
          <w:ilvl w:val="0"/>
          <w:numId w:val="25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numeryczna</w:t>
      </w:r>
    </w:p>
    <w:p w14:paraId="78519DE1" w14:textId="04C2AE6D" w:rsidR="00161A00" w:rsidRPr="00D623A1" w:rsidRDefault="00161A00">
      <w:pPr>
        <w:pStyle w:val="Akapitzlist"/>
        <w:numPr>
          <w:ilvl w:val="0"/>
          <w:numId w:val="25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wzrokowa</w:t>
      </w:r>
    </w:p>
    <w:p w14:paraId="6E22B6E6" w14:textId="2BDB3694" w:rsidR="00161A00" w:rsidRPr="00D623A1" w:rsidRDefault="00161A00">
      <w:pPr>
        <w:pStyle w:val="Akapitzlist"/>
        <w:numPr>
          <w:ilvl w:val="0"/>
          <w:numId w:val="25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ma takiej skali</w:t>
      </w:r>
    </w:p>
    <w:p w14:paraId="44CF80A1" w14:textId="37F2ABA4" w:rsidR="00161A00" w:rsidRPr="00D623A1" w:rsidRDefault="00161A00">
      <w:pPr>
        <w:pStyle w:val="Akapitzlist"/>
        <w:numPr>
          <w:ilvl w:val="0"/>
          <w:numId w:val="25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analogowa</w:t>
      </w:r>
    </w:p>
    <w:p w14:paraId="2A9196E6" w14:textId="262F4152"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D623A1">
        <w:rPr>
          <w:rFonts w:ascii="Times New Roman" w:hAnsi="Times New Roman" w:cs="Times New Roman"/>
          <w:b/>
          <w:bCs/>
          <w:sz w:val="24"/>
          <w:szCs w:val="24"/>
        </w:rPr>
        <w:t>Pielęgniarka dokonuje pomiaru stopnia natężenia bólu z zastosowaniem:</w:t>
      </w:r>
    </w:p>
    <w:p w14:paraId="2E56C91A" w14:textId="77777777" w:rsidR="00161A00" w:rsidRPr="00D623A1" w:rsidRDefault="00161A00">
      <w:pPr>
        <w:numPr>
          <w:ilvl w:val="0"/>
          <w:numId w:val="254"/>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skali VAS (wzrokowo-analogowej)</w:t>
      </w:r>
    </w:p>
    <w:p w14:paraId="526DB23A" w14:textId="77777777" w:rsidR="00161A00" w:rsidRPr="00D623A1" w:rsidRDefault="00161A00">
      <w:pPr>
        <w:numPr>
          <w:ilvl w:val="0"/>
          <w:numId w:val="25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skali NRS (numerycznej)</w:t>
      </w:r>
    </w:p>
    <w:p w14:paraId="555B355C" w14:textId="77777777" w:rsidR="00161A00" w:rsidRPr="00D623A1" w:rsidRDefault="00161A00">
      <w:pPr>
        <w:numPr>
          <w:ilvl w:val="0"/>
          <w:numId w:val="25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obserwacji np.: mimiki twarzy, gestów</w:t>
      </w:r>
    </w:p>
    <w:p w14:paraId="271ADF8B" w14:textId="77777777" w:rsidR="00161A00" w:rsidRPr="00D623A1" w:rsidRDefault="00161A00">
      <w:pPr>
        <w:numPr>
          <w:ilvl w:val="0"/>
          <w:numId w:val="25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5E202D5E" w14:textId="42FE5030"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Jak często należy powtarzać pomiar natężenia bólu u pacjentów na oddziale?</w:t>
      </w:r>
    </w:p>
    <w:p w14:paraId="13794C23" w14:textId="647ADA3E" w:rsidR="00161A00" w:rsidRPr="00D623A1" w:rsidRDefault="00161A00">
      <w:pPr>
        <w:pStyle w:val="Akapitzlist"/>
        <w:numPr>
          <w:ilvl w:val="0"/>
          <w:numId w:val="25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raz na dobę</w:t>
      </w:r>
    </w:p>
    <w:p w14:paraId="2F6A9E27" w14:textId="59970CC7" w:rsidR="00161A00" w:rsidRPr="00D623A1" w:rsidRDefault="00161A00">
      <w:pPr>
        <w:pStyle w:val="Akapitzlist"/>
        <w:numPr>
          <w:ilvl w:val="0"/>
          <w:numId w:val="25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wcale</w:t>
      </w:r>
    </w:p>
    <w:p w14:paraId="284203EE" w14:textId="0CB65096" w:rsidR="00161A00" w:rsidRPr="00D623A1" w:rsidRDefault="00161A00">
      <w:pPr>
        <w:pStyle w:val="Akapitzlist"/>
        <w:numPr>
          <w:ilvl w:val="0"/>
          <w:numId w:val="25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dwa razy na dobę</w:t>
      </w:r>
    </w:p>
    <w:p w14:paraId="079D7910" w14:textId="4280F1B3" w:rsidR="00161A00" w:rsidRPr="00D623A1" w:rsidRDefault="00161A00">
      <w:pPr>
        <w:pStyle w:val="Akapitzlist"/>
        <w:numPr>
          <w:ilvl w:val="0"/>
          <w:numId w:val="25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optymalnie 3-4 razy na dobę w równych odstępach czasu</w:t>
      </w:r>
    </w:p>
    <w:p w14:paraId="56D13F70" w14:textId="5EF4706E"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Jak często należy powtarzać pomiar natężenia bólu u pacjentów po operacji?</w:t>
      </w:r>
    </w:p>
    <w:p w14:paraId="347B9BEE" w14:textId="313718AE" w:rsidR="00161A00" w:rsidRPr="00D623A1" w:rsidRDefault="00161A00">
      <w:pPr>
        <w:pStyle w:val="Akapitzlist"/>
        <w:numPr>
          <w:ilvl w:val="0"/>
          <w:numId w:val="25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1-2 razy na dobę</w:t>
      </w:r>
    </w:p>
    <w:p w14:paraId="0519D70D" w14:textId="02EAD688" w:rsidR="00161A00" w:rsidRPr="00D623A1" w:rsidRDefault="00161A00">
      <w:pPr>
        <w:pStyle w:val="Akapitzlist"/>
        <w:numPr>
          <w:ilvl w:val="0"/>
          <w:numId w:val="25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2 razy na dobę</w:t>
      </w:r>
    </w:p>
    <w:p w14:paraId="4B5BBC2E" w14:textId="3838885B" w:rsidR="00161A00" w:rsidRPr="00D623A1" w:rsidRDefault="00161A00">
      <w:pPr>
        <w:pStyle w:val="Akapitzlist"/>
        <w:numPr>
          <w:ilvl w:val="0"/>
          <w:numId w:val="25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kilka razy na dobę (co najmniej 4 razy) – w równych odstępach czasu</w:t>
      </w:r>
    </w:p>
    <w:p w14:paraId="194EFBDE" w14:textId="55DAC08B" w:rsidR="00161A00" w:rsidRPr="00D623A1" w:rsidRDefault="00161A00">
      <w:pPr>
        <w:pStyle w:val="Akapitzlist"/>
        <w:numPr>
          <w:ilvl w:val="0"/>
          <w:numId w:val="25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na każde życzenie pacjenta</w:t>
      </w:r>
    </w:p>
    <w:p w14:paraId="41F7DC03" w14:textId="53386CB4"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kwestii bólu pacjenta należy informować o:</w:t>
      </w:r>
    </w:p>
    <w:p w14:paraId="5CC0309C" w14:textId="2CF71BE8" w:rsidR="00161A00" w:rsidRPr="00D623A1" w:rsidRDefault="00161A00">
      <w:pPr>
        <w:pStyle w:val="Akapitzlist"/>
        <w:numPr>
          <w:ilvl w:val="0"/>
          <w:numId w:val="25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występowaniu bólu pooperacyjnego </w:t>
      </w:r>
    </w:p>
    <w:p w14:paraId="5415C27D" w14:textId="11D8A0F1" w:rsidR="00161A00" w:rsidRPr="00D623A1" w:rsidRDefault="00161A00">
      <w:pPr>
        <w:pStyle w:val="Akapitzlist"/>
        <w:numPr>
          <w:ilvl w:val="0"/>
          <w:numId w:val="25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możliwościach leczenia bólu</w:t>
      </w:r>
    </w:p>
    <w:p w14:paraId="61D30BE0" w14:textId="18B06526" w:rsidR="00161A00" w:rsidRPr="00D623A1" w:rsidRDefault="00161A00">
      <w:pPr>
        <w:pStyle w:val="Akapitzlist"/>
        <w:numPr>
          <w:ilvl w:val="0"/>
          <w:numId w:val="25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metodach uśmierzania bólu</w:t>
      </w:r>
    </w:p>
    <w:p w14:paraId="787B81BD" w14:textId="0AB00A52" w:rsidR="00161A00" w:rsidRPr="00D623A1" w:rsidRDefault="00161A00">
      <w:pPr>
        <w:pStyle w:val="Akapitzlist"/>
        <w:numPr>
          <w:ilvl w:val="0"/>
          <w:numId w:val="25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208C6EBA" w14:textId="337E6641"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D623A1">
        <w:rPr>
          <w:rFonts w:ascii="Times New Roman" w:hAnsi="Times New Roman" w:cs="Times New Roman"/>
          <w:b/>
          <w:bCs/>
          <w:sz w:val="24"/>
          <w:szCs w:val="24"/>
        </w:rPr>
        <w:t>Kto powinien informować pacjenta o uśmierzaniu bólu?</w:t>
      </w:r>
    </w:p>
    <w:p w14:paraId="4680A658" w14:textId="7226EC71" w:rsidR="00161A00" w:rsidRPr="00D623A1" w:rsidRDefault="00161A00">
      <w:pPr>
        <w:pStyle w:val="Akapitzlist"/>
        <w:numPr>
          <w:ilvl w:val="0"/>
          <w:numId w:val="25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dowolny członek personelu medycznego który wcześniej ukończył szkolenie z zakresu uśmierzania bólu pooperacyjnego</w:t>
      </w:r>
    </w:p>
    <w:p w14:paraId="507A5077" w14:textId="0E114E0C" w:rsidR="00161A00" w:rsidRPr="00D623A1" w:rsidRDefault="00161A00">
      <w:pPr>
        <w:pStyle w:val="Akapitzlist"/>
        <w:numPr>
          <w:ilvl w:val="0"/>
          <w:numId w:val="25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lekarz prowadzący</w:t>
      </w:r>
    </w:p>
    <w:p w14:paraId="7F6DBE8B" w14:textId="57964BB0" w:rsidR="00161A00" w:rsidRPr="00D623A1" w:rsidRDefault="00161A00">
      <w:pPr>
        <w:pStyle w:val="Akapitzlist"/>
        <w:numPr>
          <w:ilvl w:val="0"/>
          <w:numId w:val="25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pielęgniarka/pielęgniarz</w:t>
      </w:r>
    </w:p>
    <w:p w14:paraId="3033C81E" w14:textId="1D00430B" w:rsidR="00161A00" w:rsidRPr="00D623A1" w:rsidRDefault="00161A00">
      <w:pPr>
        <w:pStyle w:val="Akapitzlist"/>
        <w:numPr>
          <w:ilvl w:val="0"/>
          <w:numId w:val="25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wyłącznie ordynator/lekarz kierujący oddziałem</w:t>
      </w:r>
    </w:p>
    <w:p w14:paraId="4D5AB567" w14:textId="74954A21"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związku z wejściem w życie 11 maja 2017 roku ustawy z dnia 23 marca 2017 r. o zmianie ustawy o prawach pacjenta i Rzeczniku Praw Pacjenta oraz niektórych innych ustaw, której artykuł 20a stanowi, iż:</w:t>
      </w:r>
    </w:p>
    <w:p w14:paraId="2BEE10B4" w14:textId="50C7DD90" w:rsidR="00161A00" w:rsidRPr="00D623A1" w:rsidRDefault="00161A00">
      <w:pPr>
        <w:pStyle w:val="Akapitzlist"/>
        <w:numPr>
          <w:ilvl w:val="0"/>
          <w:numId w:val="25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 leczeniu bólu decyduje wyłącznie ordynator/kierownik oddziału</w:t>
      </w:r>
    </w:p>
    <w:p w14:paraId="67038C86" w14:textId="4EA269D4" w:rsidR="00161A00" w:rsidRPr="00D623A1" w:rsidRDefault="00161A00">
      <w:pPr>
        <w:pStyle w:val="Akapitzlist"/>
        <w:numPr>
          <w:ilvl w:val="0"/>
          <w:numId w:val="25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Pacjent ma prawo do leczenia bólu</w:t>
      </w:r>
    </w:p>
    <w:p w14:paraId="0E32E74B" w14:textId="1EF666FA" w:rsidR="00161A00" w:rsidRPr="00D623A1" w:rsidRDefault="00161A00">
      <w:pPr>
        <w:pStyle w:val="Akapitzlist"/>
        <w:numPr>
          <w:ilvl w:val="0"/>
          <w:numId w:val="25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Podmiot udzielający świadczeń zdrowotnych jest obowiązany podejmować działania polegające      na określeniu stopnia natężenia bólu, leczeniu bólu oraz monitorowaniu skuteczności tego leczenia</w:t>
      </w:r>
    </w:p>
    <w:p w14:paraId="51DFF054" w14:textId="6B2007F0" w:rsidR="00161A00" w:rsidRPr="00D623A1" w:rsidRDefault="00161A00">
      <w:pPr>
        <w:pStyle w:val="Akapitzlist"/>
        <w:numPr>
          <w:ilvl w:val="0"/>
          <w:numId w:val="25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prawidłowe odpowiedzi B i C</w:t>
      </w:r>
    </w:p>
    <w:p w14:paraId="17139651" w14:textId="210172E1" w:rsidR="00161A00" w:rsidRPr="00D623A1" w:rsidRDefault="00161A00">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 Ból neuropatyczny:</w:t>
      </w:r>
    </w:p>
    <w:p w14:paraId="657A660F" w14:textId="0A9E2ECE" w:rsidR="00161A00" w:rsidRPr="00D623A1" w:rsidRDefault="00161A00">
      <w:pPr>
        <w:pStyle w:val="Akapitzlist"/>
        <w:numPr>
          <w:ilvl w:val="0"/>
          <w:numId w:val="26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to ból o niskim natężeniu dolegliwości</w:t>
      </w:r>
    </w:p>
    <w:p w14:paraId="23AA35FA" w14:textId="5EC947B4" w:rsidR="00161A00" w:rsidRPr="00D623A1" w:rsidRDefault="00161A00">
      <w:pPr>
        <w:pStyle w:val="Akapitzlist"/>
        <w:numPr>
          <w:ilvl w:val="0"/>
          <w:numId w:val="26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to każdy ból będący efektem uszkodzenia lub zaburzenia funkcji ośrodkowego lub obwodowego układu nerwowego</w:t>
      </w:r>
    </w:p>
    <w:p w14:paraId="53E57A35" w14:textId="523287D0" w:rsidR="00161A00" w:rsidRPr="00D623A1" w:rsidRDefault="00161A00">
      <w:pPr>
        <w:pStyle w:val="Akapitzlist"/>
        <w:numPr>
          <w:ilvl w:val="0"/>
          <w:numId w:val="26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występuje u dorosłych</w:t>
      </w:r>
    </w:p>
    <w:p w14:paraId="258E1A8C" w14:textId="56135143" w:rsidR="00161A00" w:rsidRPr="00D623A1" w:rsidRDefault="00161A00">
      <w:pPr>
        <w:pStyle w:val="Akapitzlist"/>
        <w:numPr>
          <w:ilvl w:val="0"/>
          <w:numId w:val="26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podatny na typowe leczenie przeciwbólowe</w:t>
      </w:r>
    </w:p>
    <w:p w14:paraId="3E216CD4" w14:textId="0662DDC2" w:rsidR="00B77086" w:rsidRPr="00D623A1" w:rsidRDefault="00B77086" w:rsidP="00D623A1">
      <w:pPr>
        <w:pStyle w:val="Akapitzlist"/>
        <w:spacing w:after="0" w:line="360" w:lineRule="auto"/>
        <w:ind w:left="360"/>
        <w:jc w:val="both"/>
        <w:rPr>
          <w:rFonts w:ascii="Times New Roman" w:hAnsi="Times New Roman" w:cs="Times New Roman"/>
          <w:color w:val="2E74B5" w:themeColor="accent5" w:themeShade="BF"/>
          <w:sz w:val="24"/>
          <w:szCs w:val="24"/>
        </w:rPr>
      </w:pPr>
      <w:r w:rsidRPr="00D623A1">
        <w:rPr>
          <w:rFonts w:ascii="Times New Roman" w:hAnsi="Times New Roman" w:cs="Times New Roman"/>
          <w:color w:val="2E74B5" w:themeColor="accent5" w:themeShade="BF"/>
          <w:sz w:val="24"/>
          <w:szCs w:val="24"/>
        </w:rPr>
        <w:t>Zaawansowane zabiegi resuscytacyjne</w:t>
      </w:r>
    </w:p>
    <w:p w14:paraId="631D7648" w14:textId="34846494"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Częstotliwość wentylacji osoby dorosłej w nagłym zatrzymaniu krążenia wynosi:</w:t>
      </w:r>
    </w:p>
    <w:p w14:paraId="7C4F8BE2" w14:textId="3D3C2185" w:rsidR="007B2056" w:rsidRPr="00D623A1" w:rsidRDefault="007B2056">
      <w:pPr>
        <w:pStyle w:val="Akapitzlist"/>
        <w:numPr>
          <w:ilvl w:val="0"/>
          <w:numId w:val="2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10 oddechów/min. </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12B6543E" w14:textId="53AACFE0" w:rsidR="007B2056" w:rsidRPr="00D623A1" w:rsidRDefault="007B2056">
      <w:pPr>
        <w:pStyle w:val="Akapitzlist"/>
        <w:numPr>
          <w:ilvl w:val="0"/>
          <w:numId w:val="2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12 oddechów/min. </w:t>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77CA7ACE" w14:textId="24CF22D7" w:rsidR="007B2056" w:rsidRPr="00D623A1" w:rsidRDefault="007B2056">
      <w:pPr>
        <w:pStyle w:val="Akapitzlist"/>
        <w:numPr>
          <w:ilvl w:val="0"/>
          <w:numId w:val="2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8 oddechów/min. </w:t>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2DD61817" w14:textId="72A8E2C3" w:rsidR="007B2056" w:rsidRPr="00D623A1" w:rsidRDefault="007B2056">
      <w:pPr>
        <w:pStyle w:val="Akapitzlist"/>
        <w:numPr>
          <w:ilvl w:val="0"/>
          <w:numId w:val="2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14 oddechów/min. </w:t>
      </w:r>
      <w:r w:rsidRPr="00D623A1">
        <w:rPr>
          <w:rFonts w:ascii="Times New Roman" w:hAnsi="Times New Roman" w:cs="Times New Roman"/>
          <w:sz w:val="24"/>
          <w:szCs w:val="24"/>
        </w:rPr>
        <w:tab/>
      </w:r>
    </w:p>
    <w:p w14:paraId="4C1971E0" w14:textId="332FF164" w:rsidR="007B2056" w:rsidRPr="00D623A1" w:rsidRDefault="007B2056">
      <w:pPr>
        <w:pStyle w:val="Akapitzlist"/>
        <w:numPr>
          <w:ilvl w:val="0"/>
          <w:numId w:val="1"/>
        </w:numPr>
        <w:spacing w:after="0" w:line="360" w:lineRule="auto"/>
        <w:jc w:val="both"/>
        <w:rPr>
          <w:rFonts w:ascii="Times New Roman" w:hAnsi="Times New Roman" w:cs="Times New Roman"/>
          <w:sz w:val="24"/>
          <w:szCs w:val="24"/>
        </w:rPr>
      </w:pPr>
      <w:r w:rsidRPr="00D623A1">
        <w:rPr>
          <w:rFonts w:ascii="Times New Roman" w:hAnsi="Times New Roman" w:cs="Times New Roman"/>
          <w:b/>
          <w:bCs/>
          <w:sz w:val="24"/>
          <w:szCs w:val="24"/>
        </w:rPr>
        <w:lastRenderedPageBreak/>
        <w:t>Ocena rytmu mięśnia sercowego w trakcie resuscytacji krążeniowo-oddechowej następuje co</w:t>
      </w:r>
      <w:r w:rsidRPr="00D623A1">
        <w:rPr>
          <w:rFonts w:ascii="Times New Roman" w:hAnsi="Times New Roman" w:cs="Times New Roman"/>
          <w:sz w:val="24"/>
          <w:szCs w:val="24"/>
        </w:rPr>
        <w:t xml:space="preserve">: </w:t>
      </w:r>
    </w:p>
    <w:p w14:paraId="0732810F" w14:textId="491D2AD5" w:rsidR="007B2056" w:rsidRPr="00D623A1" w:rsidRDefault="007B2056">
      <w:pPr>
        <w:pStyle w:val="Akapitzlist"/>
        <w:numPr>
          <w:ilvl w:val="0"/>
          <w:numId w:val="2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 minutę</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378DD865" w14:textId="3B385731" w:rsidR="007B2056" w:rsidRPr="00D623A1" w:rsidRDefault="007B2056">
      <w:pPr>
        <w:pStyle w:val="Akapitzlist"/>
        <w:numPr>
          <w:ilvl w:val="0"/>
          <w:numId w:val="2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 minuty</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57B35A28" w14:textId="3C14FA9D" w:rsidR="007B2056" w:rsidRPr="00D623A1" w:rsidRDefault="007B2056">
      <w:pPr>
        <w:pStyle w:val="Akapitzlist"/>
        <w:numPr>
          <w:ilvl w:val="0"/>
          <w:numId w:val="2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4 minuty</w:t>
      </w:r>
      <w:r w:rsidRPr="00D623A1">
        <w:rPr>
          <w:rFonts w:ascii="Times New Roman" w:hAnsi="Times New Roman" w:cs="Times New Roman"/>
          <w:sz w:val="24"/>
          <w:szCs w:val="24"/>
        </w:rPr>
        <w:tab/>
      </w:r>
    </w:p>
    <w:p w14:paraId="1696849B" w14:textId="71AC2165" w:rsidR="007B2056" w:rsidRPr="00D623A1" w:rsidRDefault="007B2056">
      <w:pPr>
        <w:pStyle w:val="Akapitzlist"/>
        <w:numPr>
          <w:ilvl w:val="0"/>
          <w:numId w:val="2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5 minut</w:t>
      </w:r>
    </w:p>
    <w:p w14:paraId="22E27AE2" w14:textId="043EB9FA"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Dawka dożylna adrenaliny w nagłym zatrzymaniu krążenia u osób dorosłych wynosi: </w:t>
      </w:r>
    </w:p>
    <w:p w14:paraId="659107D7" w14:textId="5DB2FD5F" w:rsidR="007B2056" w:rsidRPr="00D623A1" w:rsidRDefault="007B2056">
      <w:pPr>
        <w:pStyle w:val="Akapitzlist"/>
        <w:numPr>
          <w:ilvl w:val="0"/>
          <w:numId w:val="263"/>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 xml:space="preserve">10 µg/kg mc. </w:t>
      </w:r>
      <w:r w:rsidRPr="00D623A1">
        <w:rPr>
          <w:rFonts w:ascii="Times New Roman" w:hAnsi="Times New Roman" w:cs="Times New Roman"/>
          <w:sz w:val="24"/>
          <w:szCs w:val="24"/>
          <w:lang w:val="en-US"/>
        </w:rPr>
        <w:tab/>
      </w:r>
    </w:p>
    <w:p w14:paraId="07E6B7D9" w14:textId="39D9B9DF" w:rsidR="007B2056" w:rsidRPr="00D623A1" w:rsidRDefault="007B2056">
      <w:pPr>
        <w:pStyle w:val="Akapitzlist"/>
        <w:numPr>
          <w:ilvl w:val="0"/>
          <w:numId w:val="263"/>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 xml:space="preserve">100 µg/kg mc.  </w:t>
      </w:r>
      <w:r w:rsidRPr="00D623A1">
        <w:rPr>
          <w:rFonts w:ascii="Times New Roman" w:hAnsi="Times New Roman" w:cs="Times New Roman"/>
          <w:sz w:val="24"/>
          <w:szCs w:val="24"/>
          <w:lang w:val="en-US"/>
        </w:rPr>
        <w:tab/>
      </w:r>
    </w:p>
    <w:p w14:paraId="3927B329" w14:textId="41AA6A3E" w:rsidR="007B2056" w:rsidRPr="00D623A1" w:rsidRDefault="007B2056">
      <w:pPr>
        <w:pStyle w:val="Akapitzlist"/>
        <w:numPr>
          <w:ilvl w:val="0"/>
          <w:numId w:val="26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 µg/kg mc.</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4310EFA1" w14:textId="2D93F9A7" w:rsidR="007B2056" w:rsidRPr="00D623A1" w:rsidRDefault="007B2056">
      <w:pPr>
        <w:pStyle w:val="Akapitzlist"/>
        <w:numPr>
          <w:ilvl w:val="0"/>
          <w:numId w:val="26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 mg</w:t>
      </w:r>
    </w:p>
    <w:p w14:paraId="6F8DD3BC" w14:textId="6DE2E7C6"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Dawka dożylna adrenaliny w nagłym zatrzymaniu krążenia u dziecka ważącego 18 kg wynosi:</w:t>
      </w:r>
    </w:p>
    <w:p w14:paraId="2F00CC9B" w14:textId="5AF6E175" w:rsidR="007B2056" w:rsidRPr="00D623A1" w:rsidRDefault="007B2056">
      <w:pPr>
        <w:pStyle w:val="Akapitzlist"/>
        <w:numPr>
          <w:ilvl w:val="0"/>
          <w:numId w:val="264"/>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360 µg</w:t>
      </w:r>
      <w:r w:rsidRPr="00D623A1">
        <w:rPr>
          <w:rFonts w:ascii="Times New Roman" w:hAnsi="Times New Roman" w:cs="Times New Roman"/>
          <w:sz w:val="24"/>
          <w:szCs w:val="24"/>
          <w:lang w:val="en-US"/>
        </w:rPr>
        <w:tab/>
      </w:r>
      <w:r w:rsidRPr="00D623A1">
        <w:rPr>
          <w:rFonts w:ascii="Times New Roman" w:hAnsi="Times New Roman" w:cs="Times New Roman"/>
          <w:sz w:val="24"/>
          <w:szCs w:val="24"/>
          <w:lang w:val="en-US"/>
        </w:rPr>
        <w:tab/>
      </w:r>
    </w:p>
    <w:p w14:paraId="4CB63325" w14:textId="1B47D3D7" w:rsidR="007B2056" w:rsidRPr="00D623A1" w:rsidRDefault="007B2056">
      <w:pPr>
        <w:pStyle w:val="Akapitzlist"/>
        <w:numPr>
          <w:ilvl w:val="0"/>
          <w:numId w:val="264"/>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90 µg</w:t>
      </w:r>
      <w:r w:rsidRPr="00D623A1">
        <w:rPr>
          <w:rFonts w:ascii="Times New Roman" w:hAnsi="Times New Roman" w:cs="Times New Roman"/>
          <w:sz w:val="24"/>
          <w:szCs w:val="24"/>
          <w:lang w:val="en-US"/>
        </w:rPr>
        <w:tab/>
      </w:r>
      <w:r w:rsidRPr="00D623A1">
        <w:rPr>
          <w:rFonts w:ascii="Times New Roman" w:hAnsi="Times New Roman" w:cs="Times New Roman"/>
          <w:sz w:val="24"/>
          <w:szCs w:val="24"/>
          <w:lang w:val="en-US"/>
        </w:rPr>
        <w:tab/>
      </w:r>
    </w:p>
    <w:p w14:paraId="04D4EE4F" w14:textId="4FB6C97F" w:rsidR="007B2056" w:rsidRPr="00D623A1" w:rsidRDefault="007B2056">
      <w:pPr>
        <w:pStyle w:val="Akapitzlist"/>
        <w:numPr>
          <w:ilvl w:val="0"/>
          <w:numId w:val="264"/>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180 µg</w:t>
      </w:r>
      <w:r w:rsidRPr="00D623A1">
        <w:rPr>
          <w:rFonts w:ascii="Times New Roman" w:hAnsi="Times New Roman" w:cs="Times New Roman"/>
          <w:sz w:val="24"/>
          <w:szCs w:val="24"/>
          <w:lang w:val="en-US"/>
        </w:rPr>
        <w:tab/>
      </w:r>
      <w:r w:rsidRPr="00D623A1">
        <w:rPr>
          <w:rFonts w:ascii="Times New Roman" w:hAnsi="Times New Roman" w:cs="Times New Roman"/>
          <w:sz w:val="24"/>
          <w:szCs w:val="24"/>
          <w:lang w:val="en-US"/>
        </w:rPr>
        <w:tab/>
      </w:r>
    </w:p>
    <w:p w14:paraId="77C6F455" w14:textId="3EFA05C1" w:rsidR="007B2056" w:rsidRPr="00D623A1" w:rsidRDefault="007B2056">
      <w:pPr>
        <w:pStyle w:val="Akapitzlist"/>
        <w:numPr>
          <w:ilvl w:val="0"/>
          <w:numId w:val="264"/>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500 µg</w:t>
      </w:r>
    </w:p>
    <w:p w14:paraId="3F528E7B" w14:textId="0B3A67CC"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Prawidłowe ciśnienie w mankiecie uszczelniającym rurki intubacyjnej wynosi:</w:t>
      </w:r>
    </w:p>
    <w:p w14:paraId="5D30E471" w14:textId="6CFAB56D" w:rsidR="007B2056" w:rsidRPr="00D623A1" w:rsidRDefault="007B2056">
      <w:pPr>
        <w:pStyle w:val="Akapitzlist"/>
        <w:numPr>
          <w:ilvl w:val="0"/>
          <w:numId w:val="265"/>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17-25 mmHg</w:t>
      </w:r>
      <w:r w:rsidRPr="00D623A1">
        <w:rPr>
          <w:rFonts w:ascii="Times New Roman" w:hAnsi="Times New Roman" w:cs="Times New Roman"/>
          <w:sz w:val="24"/>
          <w:szCs w:val="24"/>
          <w:lang w:val="en-US"/>
        </w:rPr>
        <w:tab/>
      </w:r>
    </w:p>
    <w:p w14:paraId="37B8A223" w14:textId="24C2A5E2" w:rsidR="007B2056" w:rsidRPr="00D623A1" w:rsidRDefault="007B2056">
      <w:pPr>
        <w:pStyle w:val="Akapitzlist"/>
        <w:numPr>
          <w:ilvl w:val="0"/>
          <w:numId w:val="265"/>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8-16 mmHg</w:t>
      </w:r>
      <w:r w:rsidRPr="00D623A1">
        <w:rPr>
          <w:rFonts w:ascii="Times New Roman" w:hAnsi="Times New Roman" w:cs="Times New Roman"/>
          <w:sz w:val="24"/>
          <w:szCs w:val="24"/>
          <w:lang w:val="en-US"/>
        </w:rPr>
        <w:tab/>
      </w:r>
      <w:r w:rsidRPr="00D623A1">
        <w:rPr>
          <w:rFonts w:ascii="Times New Roman" w:hAnsi="Times New Roman" w:cs="Times New Roman"/>
          <w:sz w:val="24"/>
          <w:szCs w:val="24"/>
          <w:lang w:val="en-US"/>
        </w:rPr>
        <w:tab/>
      </w:r>
    </w:p>
    <w:p w14:paraId="4130DF73" w14:textId="276F050F" w:rsidR="007B2056" w:rsidRPr="00D623A1" w:rsidRDefault="007B2056">
      <w:pPr>
        <w:pStyle w:val="Akapitzlist"/>
        <w:numPr>
          <w:ilvl w:val="0"/>
          <w:numId w:val="265"/>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26-34 mmHg</w:t>
      </w:r>
      <w:r w:rsidRPr="00D623A1">
        <w:rPr>
          <w:rFonts w:ascii="Times New Roman" w:hAnsi="Times New Roman" w:cs="Times New Roman"/>
          <w:sz w:val="24"/>
          <w:szCs w:val="24"/>
          <w:lang w:val="en-US"/>
        </w:rPr>
        <w:tab/>
      </w:r>
    </w:p>
    <w:p w14:paraId="0AF9043D" w14:textId="18545A68" w:rsidR="007B2056" w:rsidRPr="00D623A1" w:rsidRDefault="007B2056">
      <w:pPr>
        <w:pStyle w:val="Akapitzlist"/>
        <w:numPr>
          <w:ilvl w:val="0"/>
          <w:numId w:val="26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12 – 20 mmHg </w:t>
      </w:r>
    </w:p>
    <w:p w14:paraId="23A704AC" w14:textId="6CB73966"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Brak mankietu uszczelniającego występuje w: </w:t>
      </w:r>
    </w:p>
    <w:p w14:paraId="596AEF88" w14:textId="4871941A" w:rsidR="007B2056" w:rsidRPr="00D623A1" w:rsidRDefault="007B2056">
      <w:pPr>
        <w:pStyle w:val="Akapitzlist"/>
        <w:numPr>
          <w:ilvl w:val="0"/>
          <w:numId w:val="26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rurce ustno-gardłowej</w:t>
      </w:r>
      <w:r w:rsidRPr="00D623A1">
        <w:rPr>
          <w:rFonts w:ascii="Times New Roman" w:hAnsi="Times New Roman" w:cs="Times New Roman"/>
          <w:sz w:val="24"/>
          <w:szCs w:val="24"/>
        </w:rPr>
        <w:tab/>
      </w:r>
    </w:p>
    <w:p w14:paraId="76742552" w14:textId="45DA0FCD" w:rsidR="007B2056" w:rsidRPr="00D623A1" w:rsidRDefault="007B2056">
      <w:pPr>
        <w:pStyle w:val="Akapitzlist"/>
        <w:numPr>
          <w:ilvl w:val="0"/>
          <w:numId w:val="26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masce krtaniowej typu I-</w:t>
      </w:r>
      <w:proofErr w:type="spellStart"/>
      <w:r w:rsidRPr="00D623A1">
        <w:rPr>
          <w:rFonts w:ascii="Times New Roman" w:hAnsi="Times New Roman" w:cs="Times New Roman"/>
          <w:sz w:val="24"/>
          <w:szCs w:val="24"/>
        </w:rPr>
        <w:t>gel</w:t>
      </w:r>
      <w:proofErr w:type="spellEnd"/>
    </w:p>
    <w:p w14:paraId="60C8B0B9" w14:textId="277916DC" w:rsidR="007B2056" w:rsidRPr="00D623A1" w:rsidRDefault="007B2056">
      <w:pPr>
        <w:pStyle w:val="Akapitzlist"/>
        <w:numPr>
          <w:ilvl w:val="0"/>
          <w:numId w:val="26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rurce krtaniowej</w:t>
      </w:r>
    </w:p>
    <w:p w14:paraId="0E30A5D1" w14:textId="53DFAD5D" w:rsidR="007B2056" w:rsidRPr="00D623A1" w:rsidRDefault="007B2056">
      <w:pPr>
        <w:pStyle w:val="Akapitzlist"/>
        <w:numPr>
          <w:ilvl w:val="0"/>
          <w:numId w:val="26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odpowiedź a i b są prawidłowe</w:t>
      </w:r>
    </w:p>
    <w:p w14:paraId="2C3F3A91" w14:textId="34CD48F4"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Głębokość zastosowania rurki intubacyjnej przy intubacji dotchawiczej przez usta u 6-letniego dziecka wynosi:</w:t>
      </w:r>
    </w:p>
    <w:p w14:paraId="10B688FF" w14:textId="0B16A663" w:rsidR="007B2056" w:rsidRPr="00D623A1" w:rsidRDefault="007B2056">
      <w:pPr>
        <w:pStyle w:val="Akapitzlist"/>
        <w:numPr>
          <w:ilvl w:val="0"/>
          <w:numId w:val="26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12 cm</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45B25A94" w14:textId="00658379" w:rsidR="007B2056" w:rsidRPr="00D623A1" w:rsidRDefault="007B2056">
      <w:pPr>
        <w:pStyle w:val="Akapitzlist"/>
        <w:numPr>
          <w:ilvl w:val="0"/>
          <w:numId w:val="26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14 cm</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6649C597" w14:textId="110619B8" w:rsidR="007B2056" w:rsidRPr="00D623A1" w:rsidRDefault="007B2056">
      <w:pPr>
        <w:pStyle w:val="Akapitzlist"/>
        <w:numPr>
          <w:ilvl w:val="0"/>
          <w:numId w:val="26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15 cm</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372E2C4A" w14:textId="5E8BEFE4" w:rsidR="007B2056" w:rsidRPr="00D623A1" w:rsidRDefault="007B2056">
      <w:pPr>
        <w:pStyle w:val="Akapitzlist"/>
        <w:numPr>
          <w:ilvl w:val="0"/>
          <w:numId w:val="26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16 cm </w:t>
      </w:r>
    </w:p>
    <w:p w14:paraId="3D121412" w14:textId="0C4718A6"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leczeniu częstoskurczu nadkomorowego schemat dożylnego dawkowania adenozyny u osób dorosłych wynosi:</w:t>
      </w:r>
    </w:p>
    <w:p w14:paraId="7998CE47" w14:textId="57C41CDE" w:rsidR="007B2056" w:rsidRPr="00D623A1" w:rsidRDefault="007B2056">
      <w:pPr>
        <w:pStyle w:val="Akapitzlist"/>
        <w:numPr>
          <w:ilvl w:val="0"/>
          <w:numId w:val="268"/>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6 – 12 – 18 mg</w:t>
      </w:r>
      <w:r w:rsidRPr="00D623A1">
        <w:rPr>
          <w:rFonts w:ascii="Times New Roman" w:hAnsi="Times New Roman" w:cs="Times New Roman"/>
          <w:sz w:val="24"/>
          <w:szCs w:val="24"/>
          <w:lang w:val="en-US"/>
        </w:rPr>
        <w:tab/>
      </w:r>
    </w:p>
    <w:p w14:paraId="762E79FE" w14:textId="638D073A" w:rsidR="007B2056" w:rsidRPr="00D623A1" w:rsidRDefault="007B2056">
      <w:pPr>
        <w:pStyle w:val="Akapitzlist"/>
        <w:numPr>
          <w:ilvl w:val="0"/>
          <w:numId w:val="268"/>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6 – 6 – 12 mg</w:t>
      </w:r>
      <w:r w:rsidRPr="00D623A1">
        <w:rPr>
          <w:rFonts w:ascii="Times New Roman" w:hAnsi="Times New Roman" w:cs="Times New Roman"/>
          <w:sz w:val="24"/>
          <w:szCs w:val="24"/>
          <w:lang w:val="en-US"/>
        </w:rPr>
        <w:tab/>
      </w:r>
    </w:p>
    <w:p w14:paraId="700AFD62" w14:textId="251744D4" w:rsidR="007B2056" w:rsidRPr="00D623A1" w:rsidRDefault="007B2056">
      <w:pPr>
        <w:pStyle w:val="Akapitzlist"/>
        <w:numPr>
          <w:ilvl w:val="0"/>
          <w:numId w:val="268"/>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lastRenderedPageBreak/>
        <w:t>6 – 12 – 12 mg</w:t>
      </w:r>
      <w:r w:rsidRPr="00D623A1">
        <w:rPr>
          <w:rFonts w:ascii="Times New Roman" w:hAnsi="Times New Roman" w:cs="Times New Roman"/>
          <w:sz w:val="24"/>
          <w:szCs w:val="24"/>
          <w:lang w:val="en-US"/>
        </w:rPr>
        <w:tab/>
      </w:r>
    </w:p>
    <w:p w14:paraId="70A77908" w14:textId="44041596" w:rsidR="007B2056" w:rsidRPr="00D623A1" w:rsidRDefault="007B2056">
      <w:pPr>
        <w:pStyle w:val="Akapitzlist"/>
        <w:numPr>
          <w:ilvl w:val="0"/>
          <w:numId w:val="268"/>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6 – 6 – 18 mg</w:t>
      </w:r>
    </w:p>
    <w:p w14:paraId="68511AEB" w14:textId="5CE833B4"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Dawka adrenaliny i </w:t>
      </w:r>
      <w:proofErr w:type="spellStart"/>
      <w:r w:rsidRPr="00D623A1">
        <w:rPr>
          <w:rFonts w:ascii="Times New Roman" w:hAnsi="Times New Roman" w:cs="Times New Roman"/>
          <w:b/>
          <w:bCs/>
          <w:sz w:val="24"/>
          <w:szCs w:val="24"/>
        </w:rPr>
        <w:t>amiodaronu</w:t>
      </w:r>
      <w:proofErr w:type="spellEnd"/>
      <w:r w:rsidRPr="00D623A1">
        <w:rPr>
          <w:rFonts w:ascii="Times New Roman" w:hAnsi="Times New Roman" w:cs="Times New Roman"/>
          <w:b/>
          <w:bCs/>
          <w:sz w:val="24"/>
          <w:szCs w:val="24"/>
        </w:rPr>
        <w:t xml:space="preserve"> w nagłym zatrzymaniu krążenia u dzieci wynosi odpowiednio:</w:t>
      </w:r>
    </w:p>
    <w:p w14:paraId="0A829B6A" w14:textId="1DAF46EC" w:rsidR="007B2056" w:rsidRPr="00D623A1" w:rsidRDefault="007B2056">
      <w:pPr>
        <w:pStyle w:val="Akapitzlist"/>
        <w:numPr>
          <w:ilvl w:val="0"/>
          <w:numId w:val="26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10 µg/kg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 xml:space="preserve">. i 5 mg/kg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 xml:space="preserve">  </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4F90F684" w14:textId="75CF7181" w:rsidR="007B2056" w:rsidRPr="00D623A1" w:rsidRDefault="007B2056">
      <w:pPr>
        <w:pStyle w:val="Akapitzlist"/>
        <w:numPr>
          <w:ilvl w:val="0"/>
          <w:numId w:val="26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100 µg/kg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 xml:space="preserve">. i 5 mg/kg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 xml:space="preserve">  </w:t>
      </w:r>
    </w:p>
    <w:p w14:paraId="074E0AF6" w14:textId="4F3E7901" w:rsidR="007B2056" w:rsidRPr="00D623A1" w:rsidRDefault="007B2056">
      <w:pPr>
        <w:pStyle w:val="Akapitzlist"/>
        <w:numPr>
          <w:ilvl w:val="0"/>
          <w:numId w:val="26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 µg/kg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 xml:space="preserve">. i 50 mg/kg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 xml:space="preserve">  </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58072D26" w14:textId="73136EBF" w:rsidR="007B2056" w:rsidRPr="00D623A1" w:rsidRDefault="007B2056">
      <w:pPr>
        <w:pStyle w:val="Akapitzlist"/>
        <w:numPr>
          <w:ilvl w:val="0"/>
          <w:numId w:val="26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10 µg/kg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 xml:space="preserve">. i 50 mg/kg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 xml:space="preserve">  </w:t>
      </w:r>
    </w:p>
    <w:p w14:paraId="2E4580C7" w14:textId="793298B4"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Standardowa energia defibrylacji u dzieci wynosi:</w:t>
      </w:r>
    </w:p>
    <w:p w14:paraId="3B6A2A69" w14:textId="4BB885E4" w:rsidR="007B2056" w:rsidRPr="00D623A1" w:rsidRDefault="007B2056">
      <w:pPr>
        <w:pStyle w:val="Akapitzlist"/>
        <w:numPr>
          <w:ilvl w:val="0"/>
          <w:numId w:val="27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2 J/kg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72E9C8FF" w14:textId="35830A56" w:rsidR="007B2056" w:rsidRPr="00D623A1" w:rsidRDefault="007B2056">
      <w:pPr>
        <w:pStyle w:val="Akapitzlist"/>
        <w:numPr>
          <w:ilvl w:val="0"/>
          <w:numId w:val="27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4 J/kg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0DD0CA16" w14:textId="1BB82FAC" w:rsidR="007B2056" w:rsidRPr="00D623A1" w:rsidRDefault="007B2056">
      <w:pPr>
        <w:pStyle w:val="Akapitzlist"/>
        <w:numPr>
          <w:ilvl w:val="0"/>
          <w:numId w:val="27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6 J/kg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1DE573C1" w14:textId="7B92A668" w:rsidR="007B2056" w:rsidRPr="00D623A1" w:rsidRDefault="007B2056">
      <w:pPr>
        <w:pStyle w:val="Akapitzlist"/>
        <w:numPr>
          <w:ilvl w:val="0"/>
          <w:numId w:val="27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 J/kg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w:t>
      </w:r>
    </w:p>
    <w:p w14:paraId="5388996A" w14:textId="44AF5B98"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Częstotliwość ucisków klatki piersiowej u dzieci w nagłym zatrzymaniu krążenia wynosi:</w:t>
      </w:r>
    </w:p>
    <w:p w14:paraId="3A72546B" w14:textId="63330D85" w:rsidR="007B2056" w:rsidRPr="00D623A1" w:rsidRDefault="007B2056">
      <w:pPr>
        <w:pStyle w:val="Akapitzlist"/>
        <w:numPr>
          <w:ilvl w:val="0"/>
          <w:numId w:val="27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120-140 /min. </w:t>
      </w:r>
      <w:r w:rsidRPr="00D623A1">
        <w:rPr>
          <w:rFonts w:ascii="Times New Roman" w:hAnsi="Times New Roman" w:cs="Times New Roman"/>
          <w:sz w:val="24"/>
          <w:szCs w:val="24"/>
        </w:rPr>
        <w:tab/>
      </w:r>
    </w:p>
    <w:p w14:paraId="4F1D6FB3" w14:textId="6B28C0AE" w:rsidR="007B2056" w:rsidRPr="00D623A1" w:rsidRDefault="007B2056">
      <w:pPr>
        <w:pStyle w:val="Akapitzlist"/>
        <w:numPr>
          <w:ilvl w:val="0"/>
          <w:numId w:val="27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100-120 /min.</w:t>
      </w:r>
      <w:r w:rsidRPr="00D623A1">
        <w:rPr>
          <w:rFonts w:ascii="Times New Roman" w:hAnsi="Times New Roman" w:cs="Times New Roman"/>
          <w:sz w:val="24"/>
          <w:szCs w:val="24"/>
        </w:rPr>
        <w:tab/>
      </w:r>
    </w:p>
    <w:p w14:paraId="37531645" w14:textId="03BD699A" w:rsidR="007B2056" w:rsidRPr="00D623A1" w:rsidRDefault="007B2056">
      <w:pPr>
        <w:pStyle w:val="Akapitzlist"/>
        <w:numPr>
          <w:ilvl w:val="0"/>
          <w:numId w:val="27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80-120 /min. </w:t>
      </w:r>
      <w:r w:rsidRPr="00D623A1">
        <w:rPr>
          <w:rFonts w:ascii="Times New Roman" w:hAnsi="Times New Roman" w:cs="Times New Roman"/>
          <w:sz w:val="24"/>
          <w:szCs w:val="24"/>
        </w:rPr>
        <w:tab/>
      </w:r>
    </w:p>
    <w:p w14:paraId="098A32A8" w14:textId="75E1561B" w:rsidR="007B2056" w:rsidRPr="00D623A1" w:rsidRDefault="007B2056">
      <w:pPr>
        <w:pStyle w:val="Akapitzlist"/>
        <w:numPr>
          <w:ilvl w:val="0"/>
          <w:numId w:val="27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100-140 /min.</w:t>
      </w:r>
    </w:p>
    <w:p w14:paraId="257FC29C" w14:textId="77777777" w:rsidR="00095562"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Głębokość ucisków klatki piersiowej u dorosłych nie powinna przekraczać: </w:t>
      </w:r>
    </w:p>
    <w:p w14:paraId="68CD5790" w14:textId="17E0C8B0" w:rsidR="007B2056" w:rsidRPr="00D623A1" w:rsidRDefault="007B2056">
      <w:pPr>
        <w:pStyle w:val="Akapitzlist"/>
        <w:numPr>
          <w:ilvl w:val="0"/>
          <w:numId w:val="27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5 cm</w:t>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28A51045" w14:textId="5B1FE07C" w:rsidR="007B2056" w:rsidRPr="00D623A1" w:rsidRDefault="007B2056">
      <w:pPr>
        <w:pStyle w:val="Akapitzlist"/>
        <w:numPr>
          <w:ilvl w:val="0"/>
          <w:numId w:val="2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4 cm </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5F6E028D" w14:textId="6AABAFA6" w:rsidR="007B2056" w:rsidRPr="00D623A1" w:rsidRDefault="007B2056">
      <w:pPr>
        <w:pStyle w:val="Akapitzlist"/>
        <w:numPr>
          <w:ilvl w:val="0"/>
          <w:numId w:val="2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6 cm</w:t>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1A64D31C" w14:textId="648CCBC4" w:rsidR="007B2056" w:rsidRPr="00D623A1" w:rsidRDefault="007B2056">
      <w:pPr>
        <w:pStyle w:val="Akapitzlist"/>
        <w:numPr>
          <w:ilvl w:val="0"/>
          <w:numId w:val="2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7 cm</w:t>
      </w:r>
    </w:p>
    <w:p w14:paraId="0BCF6499" w14:textId="2C0C119E"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W przypadku braku </w:t>
      </w:r>
      <w:proofErr w:type="spellStart"/>
      <w:r w:rsidRPr="00D623A1">
        <w:rPr>
          <w:rFonts w:ascii="Times New Roman" w:hAnsi="Times New Roman" w:cs="Times New Roman"/>
          <w:b/>
          <w:bCs/>
          <w:sz w:val="24"/>
          <w:szCs w:val="24"/>
        </w:rPr>
        <w:t>amiodaronu</w:t>
      </w:r>
      <w:proofErr w:type="spellEnd"/>
      <w:r w:rsidRPr="00D623A1">
        <w:rPr>
          <w:rFonts w:ascii="Times New Roman" w:hAnsi="Times New Roman" w:cs="Times New Roman"/>
          <w:b/>
          <w:bCs/>
          <w:sz w:val="24"/>
          <w:szCs w:val="24"/>
        </w:rPr>
        <w:t xml:space="preserve"> alternatywnym lekiem do podaży w nagłym zatrzymaniu krążenia jest: </w:t>
      </w:r>
    </w:p>
    <w:p w14:paraId="2E52E639" w14:textId="413A46F1" w:rsidR="007B2056" w:rsidRPr="00D623A1" w:rsidRDefault="007B2056">
      <w:pPr>
        <w:pStyle w:val="Akapitzlist"/>
        <w:numPr>
          <w:ilvl w:val="0"/>
          <w:numId w:val="27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lidokaina</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3D56EBBA" w14:textId="0EBF44F5" w:rsidR="007B2056" w:rsidRPr="00D623A1" w:rsidRDefault="007B2056">
      <w:pPr>
        <w:pStyle w:val="Akapitzlist"/>
        <w:numPr>
          <w:ilvl w:val="0"/>
          <w:numId w:val="27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siarczan magnezu</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4A9E224D" w14:textId="620BC0EF" w:rsidR="007B2056" w:rsidRPr="00D623A1" w:rsidRDefault="007B2056">
      <w:pPr>
        <w:pStyle w:val="Akapitzlist"/>
        <w:numPr>
          <w:ilvl w:val="0"/>
          <w:numId w:val="273"/>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metoprolol</w:t>
      </w:r>
      <w:proofErr w:type="spellEnd"/>
      <w:r w:rsidRPr="00D623A1">
        <w:rPr>
          <w:rFonts w:ascii="Times New Roman" w:hAnsi="Times New Roman" w:cs="Times New Roman"/>
          <w:sz w:val="24"/>
          <w:szCs w:val="24"/>
        </w:rPr>
        <w:t xml:space="preserve"> </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2F96B4BF" w14:textId="2C67CF8E" w:rsidR="007B2056" w:rsidRPr="00D623A1" w:rsidRDefault="007B2056">
      <w:pPr>
        <w:pStyle w:val="Akapitzlist"/>
        <w:numPr>
          <w:ilvl w:val="0"/>
          <w:numId w:val="27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wodorowęglan sodu</w:t>
      </w:r>
    </w:p>
    <w:p w14:paraId="0C3A186B" w14:textId="706AC5C1"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Objętość wentylacji u osoby dorosłej o należnej masie ciała 80 kg w nagłym zatrzymaniu krążenia wynosi:</w:t>
      </w:r>
    </w:p>
    <w:p w14:paraId="2BC78821" w14:textId="39C251B3" w:rsidR="007B2056" w:rsidRPr="00D623A1" w:rsidRDefault="007B2056">
      <w:pPr>
        <w:pStyle w:val="Akapitzlist"/>
        <w:numPr>
          <w:ilvl w:val="0"/>
          <w:numId w:val="2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480 – 640 ml </w:t>
      </w:r>
      <w:r w:rsidRPr="00D623A1">
        <w:rPr>
          <w:rFonts w:ascii="Times New Roman" w:hAnsi="Times New Roman" w:cs="Times New Roman"/>
          <w:sz w:val="24"/>
          <w:szCs w:val="24"/>
        </w:rPr>
        <w:tab/>
      </w:r>
    </w:p>
    <w:p w14:paraId="20BE29DD" w14:textId="2DA127D8" w:rsidR="007B2056" w:rsidRPr="00D623A1" w:rsidRDefault="007B2056">
      <w:pPr>
        <w:pStyle w:val="Akapitzlist"/>
        <w:numPr>
          <w:ilvl w:val="0"/>
          <w:numId w:val="2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240 – 320 ml</w:t>
      </w:r>
      <w:r w:rsidRPr="00D623A1">
        <w:rPr>
          <w:rFonts w:ascii="Times New Roman" w:hAnsi="Times New Roman" w:cs="Times New Roman"/>
          <w:sz w:val="24"/>
          <w:szCs w:val="24"/>
        </w:rPr>
        <w:tab/>
      </w:r>
    </w:p>
    <w:p w14:paraId="3A58CEE3" w14:textId="1CF12C49" w:rsidR="007B2056" w:rsidRPr="00D623A1" w:rsidRDefault="007B2056">
      <w:pPr>
        <w:pStyle w:val="Akapitzlist"/>
        <w:numPr>
          <w:ilvl w:val="0"/>
          <w:numId w:val="2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560 – 640 ml</w:t>
      </w:r>
      <w:r w:rsidRPr="00D623A1">
        <w:rPr>
          <w:rFonts w:ascii="Times New Roman" w:hAnsi="Times New Roman" w:cs="Times New Roman"/>
          <w:sz w:val="24"/>
          <w:szCs w:val="24"/>
        </w:rPr>
        <w:tab/>
      </w:r>
    </w:p>
    <w:p w14:paraId="7C05BEDE" w14:textId="221D9B7B" w:rsidR="007B2056" w:rsidRPr="00D623A1" w:rsidRDefault="007B2056">
      <w:pPr>
        <w:pStyle w:val="Akapitzlist"/>
        <w:numPr>
          <w:ilvl w:val="0"/>
          <w:numId w:val="2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240 – 640 ml</w:t>
      </w:r>
    </w:p>
    <w:p w14:paraId="356706C7" w14:textId="16DC5900"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przypadku dziecka ważącego 60 kg dawka dożylna adrenaliny w nagłym zatrzymaniu krążenia wynosi:</w:t>
      </w:r>
    </w:p>
    <w:p w14:paraId="4C7BBD95" w14:textId="1E07041D" w:rsidR="007B2056" w:rsidRPr="00D623A1" w:rsidRDefault="007B2056">
      <w:pPr>
        <w:pStyle w:val="Akapitzlist"/>
        <w:numPr>
          <w:ilvl w:val="0"/>
          <w:numId w:val="2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 xml:space="preserve">10 </w:t>
      </w:r>
      <w:proofErr w:type="spellStart"/>
      <w:r w:rsidRPr="00D623A1">
        <w:rPr>
          <w:rFonts w:ascii="Times New Roman" w:hAnsi="Times New Roman" w:cs="Times New Roman"/>
          <w:sz w:val="24"/>
          <w:szCs w:val="24"/>
        </w:rPr>
        <w:t>mcg</w:t>
      </w:r>
      <w:proofErr w:type="spellEnd"/>
      <w:r w:rsidRPr="00D623A1">
        <w:rPr>
          <w:rFonts w:ascii="Times New Roman" w:hAnsi="Times New Roman" w:cs="Times New Roman"/>
          <w:sz w:val="24"/>
          <w:szCs w:val="24"/>
        </w:rPr>
        <w:t xml:space="preserve">/kg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w:t>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4224ED4C" w14:textId="248FD3A8" w:rsidR="007B2056" w:rsidRPr="00D623A1" w:rsidRDefault="007B2056">
      <w:pPr>
        <w:pStyle w:val="Akapitzlist"/>
        <w:numPr>
          <w:ilvl w:val="0"/>
          <w:numId w:val="2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 mg </w:t>
      </w:r>
      <w:r w:rsidRPr="00D623A1">
        <w:rPr>
          <w:rFonts w:ascii="Times New Roman" w:hAnsi="Times New Roman" w:cs="Times New Roman"/>
          <w:sz w:val="24"/>
          <w:szCs w:val="24"/>
        </w:rPr>
        <w:tab/>
      </w:r>
    </w:p>
    <w:p w14:paraId="1DB0533B" w14:textId="1EC38ED6" w:rsidR="007B2056" w:rsidRPr="00D623A1" w:rsidRDefault="007B2056">
      <w:pPr>
        <w:pStyle w:val="Akapitzlist"/>
        <w:numPr>
          <w:ilvl w:val="0"/>
          <w:numId w:val="2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100 </w:t>
      </w:r>
      <w:proofErr w:type="spellStart"/>
      <w:r w:rsidRPr="00D623A1">
        <w:rPr>
          <w:rFonts w:ascii="Times New Roman" w:hAnsi="Times New Roman" w:cs="Times New Roman"/>
          <w:sz w:val="24"/>
          <w:szCs w:val="24"/>
        </w:rPr>
        <w:t>mcg</w:t>
      </w:r>
      <w:proofErr w:type="spellEnd"/>
      <w:r w:rsidRPr="00D623A1">
        <w:rPr>
          <w:rFonts w:ascii="Times New Roman" w:hAnsi="Times New Roman" w:cs="Times New Roman"/>
          <w:sz w:val="24"/>
          <w:szCs w:val="24"/>
        </w:rPr>
        <w:t xml:space="preserve">/kg </w:t>
      </w:r>
      <w:proofErr w:type="spellStart"/>
      <w:r w:rsidRPr="00D623A1">
        <w:rPr>
          <w:rFonts w:ascii="Times New Roman" w:hAnsi="Times New Roman" w:cs="Times New Roman"/>
          <w:sz w:val="24"/>
          <w:szCs w:val="24"/>
        </w:rPr>
        <w:t>m.c</w:t>
      </w:r>
      <w:proofErr w:type="spellEnd"/>
      <w:r w:rsidRPr="00D623A1">
        <w:rPr>
          <w:rFonts w:ascii="Times New Roman" w:hAnsi="Times New Roman" w:cs="Times New Roman"/>
          <w:sz w:val="24"/>
          <w:szCs w:val="24"/>
        </w:rPr>
        <w:t>.</w:t>
      </w:r>
    </w:p>
    <w:p w14:paraId="1075B103" w14:textId="23567B0F" w:rsidR="007B2056" w:rsidRPr="00D623A1" w:rsidRDefault="007B2056">
      <w:pPr>
        <w:pStyle w:val="Akapitzlist"/>
        <w:numPr>
          <w:ilvl w:val="0"/>
          <w:numId w:val="2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brak prawidłowej odpowiedzi</w:t>
      </w:r>
    </w:p>
    <w:p w14:paraId="45204B21" w14:textId="55BC59DA"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U dzieci głębokość uciśnięć klatki piersiowej wynosi co najmniej:</w:t>
      </w:r>
    </w:p>
    <w:p w14:paraId="02EEFAB9" w14:textId="1366D1FD" w:rsidR="007B2056" w:rsidRPr="00D623A1" w:rsidRDefault="007B2056">
      <w:pPr>
        <w:pStyle w:val="Akapitzlist"/>
        <w:numPr>
          <w:ilvl w:val="0"/>
          <w:numId w:val="2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1/3 wymiaru przednio-tylnego</w:t>
      </w:r>
      <w:r w:rsidRPr="00D623A1">
        <w:rPr>
          <w:rFonts w:ascii="Times New Roman" w:hAnsi="Times New Roman" w:cs="Times New Roman"/>
          <w:sz w:val="24"/>
          <w:szCs w:val="24"/>
        </w:rPr>
        <w:tab/>
      </w:r>
    </w:p>
    <w:p w14:paraId="2515347F" w14:textId="01C226C0" w:rsidR="007B2056" w:rsidRPr="00D623A1" w:rsidRDefault="007B2056">
      <w:pPr>
        <w:pStyle w:val="Akapitzlist"/>
        <w:numPr>
          <w:ilvl w:val="0"/>
          <w:numId w:val="2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2/3 wymiaru przednio tylnego</w:t>
      </w:r>
    </w:p>
    <w:p w14:paraId="398BA2D6" w14:textId="5FA9A48D" w:rsidR="007B2056" w:rsidRPr="00D623A1" w:rsidRDefault="007B2056">
      <w:pPr>
        <w:pStyle w:val="Akapitzlist"/>
        <w:numPr>
          <w:ilvl w:val="0"/>
          <w:numId w:val="2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1/4 wymiaru przednio-tylnego</w:t>
      </w:r>
      <w:r w:rsidRPr="00D623A1">
        <w:rPr>
          <w:rFonts w:ascii="Times New Roman" w:hAnsi="Times New Roman" w:cs="Times New Roman"/>
          <w:sz w:val="24"/>
          <w:szCs w:val="24"/>
        </w:rPr>
        <w:tab/>
      </w:r>
    </w:p>
    <w:p w14:paraId="3CF2CD26" w14:textId="30B386E8" w:rsidR="007B2056" w:rsidRPr="00D623A1" w:rsidRDefault="007B2056">
      <w:pPr>
        <w:pStyle w:val="Akapitzlist"/>
        <w:numPr>
          <w:ilvl w:val="0"/>
          <w:numId w:val="2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brak prawidłowej odpowiedzi </w:t>
      </w:r>
    </w:p>
    <w:p w14:paraId="414376D2" w14:textId="2443EEB0"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Do </w:t>
      </w:r>
      <w:proofErr w:type="spellStart"/>
      <w:r w:rsidRPr="00D623A1">
        <w:rPr>
          <w:rFonts w:ascii="Times New Roman" w:hAnsi="Times New Roman" w:cs="Times New Roman"/>
          <w:b/>
          <w:bCs/>
          <w:sz w:val="24"/>
          <w:szCs w:val="24"/>
        </w:rPr>
        <w:t>nadgłośniowych</w:t>
      </w:r>
      <w:proofErr w:type="spellEnd"/>
      <w:r w:rsidRPr="00D623A1">
        <w:rPr>
          <w:rFonts w:ascii="Times New Roman" w:hAnsi="Times New Roman" w:cs="Times New Roman"/>
          <w:b/>
          <w:bCs/>
          <w:sz w:val="24"/>
          <w:szCs w:val="24"/>
        </w:rPr>
        <w:t xml:space="preserve"> przyrządów udrożniania dróg oddechowych należy:</w:t>
      </w:r>
    </w:p>
    <w:p w14:paraId="543223FD" w14:textId="3B341C86" w:rsidR="007B2056" w:rsidRPr="00D623A1" w:rsidRDefault="007B2056">
      <w:pPr>
        <w:pStyle w:val="Akapitzlist"/>
        <w:numPr>
          <w:ilvl w:val="0"/>
          <w:numId w:val="2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rurka krtaniowa</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229B889D" w14:textId="7FE98E73" w:rsidR="007B2056" w:rsidRPr="00D623A1" w:rsidRDefault="007B2056">
      <w:pPr>
        <w:pStyle w:val="Akapitzlist"/>
        <w:numPr>
          <w:ilvl w:val="0"/>
          <w:numId w:val="2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maska krtaniowa</w:t>
      </w:r>
      <w:r w:rsidRPr="00D623A1">
        <w:rPr>
          <w:rFonts w:ascii="Times New Roman" w:hAnsi="Times New Roman" w:cs="Times New Roman"/>
          <w:sz w:val="24"/>
          <w:szCs w:val="24"/>
        </w:rPr>
        <w:tab/>
      </w:r>
    </w:p>
    <w:p w14:paraId="43D4B17F" w14:textId="13818830" w:rsidR="007B2056" w:rsidRPr="00D623A1" w:rsidRDefault="007B2056">
      <w:pPr>
        <w:pStyle w:val="Akapitzlist"/>
        <w:numPr>
          <w:ilvl w:val="0"/>
          <w:numId w:val="2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maska krtaniowa typu I-</w:t>
      </w:r>
      <w:proofErr w:type="spellStart"/>
      <w:r w:rsidRPr="00D623A1">
        <w:rPr>
          <w:rFonts w:ascii="Times New Roman" w:hAnsi="Times New Roman" w:cs="Times New Roman"/>
          <w:sz w:val="24"/>
          <w:szCs w:val="24"/>
        </w:rPr>
        <w:t>gel</w:t>
      </w:r>
      <w:proofErr w:type="spellEnd"/>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51AA3365" w14:textId="435C7791" w:rsidR="007B2056" w:rsidRPr="00D623A1" w:rsidRDefault="007B2056">
      <w:pPr>
        <w:pStyle w:val="Akapitzlist"/>
        <w:numPr>
          <w:ilvl w:val="0"/>
          <w:numId w:val="2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poprawne</w:t>
      </w:r>
      <w:r w:rsidRPr="00D623A1">
        <w:rPr>
          <w:rFonts w:ascii="Times New Roman" w:hAnsi="Times New Roman" w:cs="Times New Roman"/>
          <w:sz w:val="24"/>
          <w:szCs w:val="24"/>
        </w:rPr>
        <w:tab/>
      </w:r>
    </w:p>
    <w:p w14:paraId="71E268B6" w14:textId="5B3C5478"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Dawka dożylna </w:t>
      </w:r>
      <w:proofErr w:type="spellStart"/>
      <w:r w:rsidRPr="00D623A1">
        <w:rPr>
          <w:rFonts w:ascii="Times New Roman" w:hAnsi="Times New Roman" w:cs="Times New Roman"/>
          <w:b/>
          <w:bCs/>
          <w:sz w:val="24"/>
          <w:szCs w:val="24"/>
        </w:rPr>
        <w:t>amiodaronu</w:t>
      </w:r>
      <w:proofErr w:type="spellEnd"/>
      <w:r w:rsidRPr="00D623A1">
        <w:rPr>
          <w:rFonts w:ascii="Times New Roman" w:hAnsi="Times New Roman" w:cs="Times New Roman"/>
          <w:b/>
          <w:bCs/>
          <w:sz w:val="24"/>
          <w:szCs w:val="24"/>
        </w:rPr>
        <w:t xml:space="preserve"> w nagłym zatrzymaniu krążenia u osób dorosłych po 5. defibrylacji jest:</w:t>
      </w:r>
    </w:p>
    <w:p w14:paraId="15D7F273" w14:textId="78F8E2E2" w:rsidR="007B2056" w:rsidRPr="00D623A1" w:rsidRDefault="007B2056">
      <w:pPr>
        <w:pStyle w:val="Akapitzlist"/>
        <w:numPr>
          <w:ilvl w:val="0"/>
          <w:numId w:val="2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o połowę mniejsza niż po 3. defibrylacji </w:t>
      </w:r>
      <w:r w:rsidRPr="00D623A1">
        <w:rPr>
          <w:rFonts w:ascii="Times New Roman" w:hAnsi="Times New Roman" w:cs="Times New Roman"/>
          <w:sz w:val="24"/>
          <w:szCs w:val="24"/>
        </w:rPr>
        <w:tab/>
      </w:r>
    </w:p>
    <w:p w14:paraId="187CE1A6" w14:textId="7281CD9F" w:rsidR="007B2056" w:rsidRPr="00D623A1" w:rsidRDefault="007B2056">
      <w:pPr>
        <w:pStyle w:val="Akapitzlist"/>
        <w:numPr>
          <w:ilvl w:val="0"/>
          <w:numId w:val="2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taka sama jak po 3. defibrylacji </w:t>
      </w:r>
    </w:p>
    <w:p w14:paraId="09E955CE" w14:textId="34D92FD7" w:rsidR="007B2056" w:rsidRPr="00D623A1" w:rsidRDefault="007B2056">
      <w:pPr>
        <w:pStyle w:val="Akapitzlist"/>
        <w:numPr>
          <w:ilvl w:val="0"/>
          <w:numId w:val="2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dwa razy większa niż po 3. defibrylacji</w:t>
      </w:r>
      <w:r w:rsidRPr="00D623A1">
        <w:rPr>
          <w:rFonts w:ascii="Times New Roman" w:hAnsi="Times New Roman" w:cs="Times New Roman"/>
          <w:sz w:val="24"/>
          <w:szCs w:val="24"/>
        </w:rPr>
        <w:tab/>
      </w:r>
    </w:p>
    <w:p w14:paraId="578D71AA" w14:textId="5BD58D09" w:rsidR="007B2056" w:rsidRPr="00D623A1" w:rsidRDefault="007B2056">
      <w:pPr>
        <w:pStyle w:val="Akapitzlist"/>
        <w:numPr>
          <w:ilvl w:val="0"/>
          <w:numId w:val="2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brak wskazań do podania </w:t>
      </w:r>
      <w:proofErr w:type="spellStart"/>
      <w:r w:rsidRPr="00D623A1">
        <w:rPr>
          <w:rFonts w:ascii="Times New Roman" w:hAnsi="Times New Roman" w:cs="Times New Roman"/>
          <w:sz w:val="24"/>
          <w:szCs w:val="24"/>
        </w:rPr>
        <w:t>amiodaronu</w:t>
      </w:r>
      <w:proofErr w:type="spellEnd"/>
      <w:r w:rsidRPr="00D623A1">
        <w:rPr>
          <w:rFonts w:ascii="Times New Roman" w:hAnsi="Times New Roman" w:cs="Times New Roman"/>
          <w:sz w:val="24"/>
          <w:szCs w:val="24"/>
        </w:rPr>
        <w:t xml:space="preserve"> po 5. defibrylacji </w:t>
      </w:r>
    </w:p>
    <w:p w14:paraId="20A90D18" w14:textId="523BF9FB"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Do grupy rytmów </w:t>
      </w:r>
      <w:proofErr w:type="spellStart"/>
      <w:r w:rsidRPr="00D623A1">
        <w:rPr>
          <w:rFonts w:ascii="Times New Roman" w:hAnsi="Times New Roman" w:cs="Times New Roman"/>
          <w:b/>
          <w:bCs/>
          <w:sz w:val="24"/>
          <w:szCs w:val="24"/>
        </w:rPr>
        <w:t>defibrylacyjnych</w:t>
      </w:r>
      <w:proofErr w:type="spellEnd"/>
      <w:r w:rsidRPr="00D623A1">
        <w:rPr>
          <w:rFonts w:ascii="Times New Roman" w:hAnsi="Times New Roman" w:cs="Times New Roman"/>
          <w:b/>
          <w:bCs/>
          <w:sz w:val="24"/>
          <w:szCs w:val="24"/>
        </w:rPr>
        <w:t xml:space="preserve"> należy: </w:t>
      </w:r>
    </w:p>
    <w:p w14:paraId="106817B4" w14:textId="3E97D6B7" w:rsidR="007B2056" w:rsidRPr="00D623A1" w:rsidRDefault="007B2056">
      <w:pPr>
        <w:pStyle w:val="Akapitzlist"/>
        <w:numPr>
          <w:ilvl w:val="0"/>
          <w:numId w:val="2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migotanie komór </w:t>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046220E5" w14:textId="3C8026FD" w:rsidR="007B2056" w:rsidRPr="00D623A1" w:rsidRDefault="007B2056">
      <w:pPr>
        <w:pStyle w:val="Akapitzlist"/>
        <w:numPr>
          <w:ilvl w:val="0"/>
          <w:numId w:val="2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monomorficzny częstoskurcz komorowy bez tętna</w:t>
      </w:r>
      <w:r w:rsidRPr="00D623A1">
        <w:rPr>
          <w:rFonts w:ascii="Times New Roman" w:hAnsi="Times New Roman" w:cs="Times New Roman"/>
          <w:sz w:val="24"/>
          <w:szCs w:val="24"/>
        </w:rPr>
        <w:tab/>
      </w:r>
    </w:p>
    <w:p w14:paraId="4394B620" w14:textId="4335AA6B" w:rsidR="007B2056" w:rsidRPr="00D623A1" w:rsidRDefault="007B2056">
      <w:pPr>
        <w:pStyle w:val="Akapitzlist"/>
        <w:numPr>
          <w:ilvl w:val="0"/>
          <w:numId w:val="2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polimorficzny częstoskurcz komorowy bez tętna</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3B1BC7A9" w14:textId="0C04E211" w:rsidR="007B2056" w:rsidRPr="00D623A1" w:rsidRDefault="007B2056">
      <w:pPr>
        <w:pStyle w:val="Akapitzlist"/>
        <w:numPr>
          <w:ilvl w:val="0"/>
          <w:numId w:val="2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poprawne</w:t>
      </w:r>
    </w:p>
    <w:p w14:paraId="06200A30" w14:textId="14E34152"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Do potencjalnie odwracalnych przyczyn nagłego zatrzymania krążenia należy: </w:t>
      </w:r>
    </w:p>
    <w:p w14:paraId="16339048" w14:textId="59174FF8" w:rsidR="007B2056" w:rsidRPr="00D623A1" w:rsidRDefault="007B2056">
      <w:pPr>
        <w:pStyle w:val="Akapitzlist"/>
        <w:numPr>
          <w:ilvl w:val="0"/>
          <w:numId w:val="2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hipotermia</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5332E083" w14:textId="07139B58" w:rsidR="007B2056" w:rsidRPr="00D623A1" w:rsidRDefault="007B2056">
      <w:pPr>
        <w:pStyle w:val="Akapitzlist"/>
        <w:numPr>
          <w:ilvl w:val="0"/>
          <w:numId w:val="2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hipoksja</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61DBF0EE" w14:textId="74D683FA" w:rsidR="007B2056" w:rsidRPr="00D623A1" w:rsidRDefault="007B2056">
      <w:pPr>
        <w:pStyle w:val="Akapitzlist"/>
        <w:numPr>
          <w:ilvl w:val="0"/>
          <w:numId w:val="2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odma prężna</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4DB6D784" w14:textId="1C3B4483" w:rsidR="007B2056" w:rsidRPr="00D623A1" w:rsidRDefault="007B2056">
      <w:pPr>
        <w:pStyle w:val="Akapitzlist"/>
        <w:numPr>
          <w:ilvl w:val="0"/>
          <w:numId w:val="2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prawidłowe</w:t>
      </w:r>
    </w:p>
    <w:p w14:paraId="391E5EF1" w14:textId="7D00EA8B"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przypadku opornego i nawracającego migotania komór należy:</w:t>
      </w:r>
    </w:p>
    <w:p w14:paraId="5D2D287A" w14:textId="239AFC71" w:rsidR="007B2056" w:rsidRPr="00D623A1" w:rsidRDefault="007B2056">
      <w:pPr>
        <w:pStyle w:val="Akapitzlist"/>
        <w:numPr>
          <w:ilvl w:val="0"/>
          <w:numId w:val="2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podać dodatkową dawkę </w:t>
      </w:r>
      <w:proofErr w:type="spellStart"/>
      <w:r w:rsidRPr="00D623A1">
        <w:rPr>
          <w:rFonts w:ascii="Times New Roman" w:hAnsi="Times New Roman" w:cs="Times New Roman"/>
          <w:sz w:val="24"/>
          <w:szCs w:val="24"/>
        </w:rPr>
        <w:t>amiodaronu</w:t>
      </w:r>
      <w:proofErr w:type="spellEnd"/>
      <w:r w:rsidRPr="00D623A1">
        <w:rPr>
          <w:rFonts w:ascii="Times New Roman" w:hAnsi="Times New Roman" w:cs="Times New Roman"/>
          <w:sz w:val="24"/>
          <w:szCs w:val="24"/>
        </w:rPr>
        <w:t xml:space="preserve"> </w:t>
      </w:r>
      <w:r w:rsidRPr="00D623A1">
        <w:rPr>
          <w:rFonts w:ascii="Times New Roman" w:hAnsi="Times New Roman" w:cs="Times New Roman"/>
          <w:sz w:val="24"/>
          <w:szCs w:val="24"/>
        </w:rPr>
        <w:tab/>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2876C3DD" w14:textId="1EB185AE" w:rsidR="007B2056" w:rsidRPr="00D623A1" w:rsidRDefault="007B2056">
      <w:pPr>
        <w:pStyle w:val="Akapitzlist"/>
        <w:numPr>
          <w:ilvl w:val="0"/>
          <w:numId w:val="2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zmienić ułożenie elektrod </w:t>
      </w:r>
      <w:proofErr w:type="spellStart"/>
      <w:r w:rsidRPr="00D623A1">
        <w:rPr>
          <w:rFonts w:ascii="Times New Roman" w:hAnsi="Times New Roman" w:cs="Times New Roman"/>
          <w:sz w:val="24"/>
          <w:szCs w:val="24"/>
        </w:rPr>
        <w:t>defibrylacyjnych</w:t>
      </w:r>
      <w:proofErr w:type="spellEnd"/>
    </w:p>
    <w:p w14:paraId="6F44AC34" w14:textId="6E88258E" w:rsidR="007B2056" w:rsidRPr="00D623A1" w:rsidRDefault="007B2056">
      <w:pPr>
        <w:pStyle w:val="Akapitzlist"/>
        <w:numPr>
          <w:ilvl w:val="0"/>
          <w:numId w:val="2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odstąpić od resuscytacji krążeniowo-oddechowej</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388F4C90" w14:textId="68F40C19" w:rsidR="007B2056" w:rsidRPr="00D623A1" w:rsidRDefault="007B2056">
      <w:pPr>
        <w:pStyle w:val="Akapitzlist"/>
        <w:numPr>
          <w:ilvl w:val="0"/>
          <w:numId w:val="2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odpowiedzi a i b są poprawne </w:t>
      </w:r>
    </w:p>
    <w:p w14:paraId="4BD689D9" w14:textId="77777777" w:rsidR="00F770BF"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Czas oceny oddechu u osoby dorosłej podczas podstawowych zabiegów resuscytacyjnych wynosi: </w:t>
      </w:r>
    </w:p>
    <w:p w14:paraId="7ACC48BC" w14:textId="2CB39D0E" w:rsidR="007B2056" w:rsidRPr="00D623A1" w:rsidRDefault="007B2056">
      <w:pPr>
        <w:pStyle w:val="Akapitzlist"/>
        <w:numPr>
          <w:ilvl w:val="0"/>
          <w:numId w:val="28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do 5 sekund</w:t>
      </w:r>
      <w:r w:rsidRPr="00D623A1">
        <w:rPr>
          <w:rFonts w:ascii="Times New Roman" w:hAnsi="Times New Roman" w:cs="Times New Roman"/>
          <w:sz w:val="24"/>
          <w:szCs w:val="24"/>
        </w:rPr>
        <w:tab/>
      </w:r>
      <w:r w:rsidRPr="00D623A1">
        <w:rPr>
          <w:rFonts w:ascii="Times New Roman" w:hAnsi="Times New Roman" w:cs="Times New Roman"/>
          <w:sz w:val="24"/>
          <w:szCs w:val="24"/>
        </w:rPr>
        <w:tab/>
      </w:r>
    </w:p>
    <w:p w14:paraId="0A0F3E06" w14:textId="08407ACC" w:rsidR="007B2056" w:rsidRPr="00D623A1" w:rsidRDefault="007B2056">
      <w:pPr>
        <w:pStyle w:val="Akapitzlist"/>
        <w:numPr>
          <w:ilvl w:val="0"/>
          <w:numId w:val="2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do 10 sekund </w:t>
      </w:r>
      <w:r w:rsidRPr="00D623A1">
        <w:rPr>
          <w:rFonts w:ascii="Times New Roman" w:hAnsi="Times New Roman" w:cs="Times New Roman"/>
          <w:sz w:val="24"/>
          <w:szCs w:val="24"/>
        </w:rPr>
        <w:tab/>
      </w:r>
    </w:p>
    <w:p w14:paraId="05CB2B0C" w14:textId="6935E766" w:rsidR="007B2056" w:rsidRPr="00D623A1" w:rsidRDefault="007B2056">
      <w:pPr>
        <w:pStyle w:val="Akapitzlist"/>
        <w:numPr>
          <w:ilvl w:val="0"/>
          <w:numId w:val="2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do 15 sekund </w:t>
      </w:r>
      <w:r w:rsidRPr="00D623A1">
        <w:rPr>
          <w:rFonts w:ascii="Times New Roman" w:hAnsi="Times New Roman" w:cs="Times New Roman"/>
          <w:sz w:val="24"/>
          <w:szCs w:val="24"/>
        </w:rPr>
        <w:tab/>
      </w:r>
    </w:p>
    <w:p w14:paraId="5E3F2E0B" w14:textId="3685FF4A" w:rsidR="007B2056" w:rsidRPr="00D623A1" w:rsidRDefault="007B2056">
      <w:pPr>
        <w:pStyle w:val="Akapitzlist"/>
        <w:numPr>
          <w:ilvl w:val="0"/>
          <w:numId w:val="2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brak prawidłowej odpowiedzi </w:t>
      </w:r>
    </w:p>
    <w:p w14:paraId="22DAAB91" w14:textId="77777777" w:rsidR="00F770BF"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Prawidłowy czas trwania odstępu PQ w zapisie EKG wynosi:</w:t>
      </w:r>
    </w:p>
    <w:p w14:paraId="10A7B8B5" w14:textId="5338C5AF" w:rsidR="007B2056" w:rsidRPr="00D623A1" w:rsidRDefault="007B2056">
      <w:pPr>
        <w:pStyle w:val="Akapitzlist"/>
        <w:numPr>
          <w:ilvl w:val="0"/>
          <w:numId w:val="2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120 – 200 ms. </w:t>
      </w:r>
    </w:p>
    <w:p w14:paraId="0D659EF2" w14:textId="4404B067" w:rsidR="007B2056" w:rsidRPr="00D623A1" w:rsidRDefault="007B2056">
      <w:pPr>
        <w:pStyle w:val="Akapitzlist"/>
        <w:numPr>
          <w:ilvl w:val="0"/>
          <w:numId w:val="2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60 – 120 ms.</w:t>
      </w:r>
    </w:p>
    <w:p w14:paraId="0E8F5D51" w14:textId="24584BBF" w:rsidR="007B2056" w:rsidRPr="00D623A1" w:rsidRDefault="007B2056">
      <w:pPr>
        <w:pStyle w:val="Akapitzlist"/>
        <w:numPr>
          <w:ilvl w:val="0"/>
          <w:numId w:val="2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120 – 150 ms.</w:t>
      </w:r>
    </w:p>
    <w:p w14:paraId="2CFBB721" w14:textId="2185BE65" w:rsidR="007B2056" w:rsidRPr="00D623A1" w:rsidRDefault="007B2056">
      <w:pPr>
        <w:pStyle w:val="Akapitzlist"/>
        <w:numPr>
          <w:ilvl w:val="0"/>
          <w:numId w:val="2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brak prawidłowej odpowiedzi </w:t>
      </w:r>
    </w:p>
    <w:p w14:paraId="460FDE5A" w14:textId="3A84E500"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W trakcie badania EKG elektrodę przedsercową odprowadzenia V4 należy umiejscowić: </w:t>
      </w:r>
    </w:p>
    <w:p w14:paraId="69D1F1F8" w14:textId="1BA72012" w:rsidR="007B2056" w:rsidRPr="00D623A1" w:rsidRDefault="007B2056">
      <w:pPr>
        <w:pStyle w:val="Akapitzlist"/>
        <w:numPr>
          <w:ilvl w:val="0"/>
          <w:numId w:val="2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w linii środkowo-obojczykowej w piątej przestrzeni międzyżebrowej lewej </w:t>
      </w:r>
    </w:p>
    <w:p w14:paraId="363C97AD" w14:textId="382B1730" w:rsidR="007B2056" w:rsidRPr="00D623A1" w:rsidRDefault="007B2056">
      <w:pPr>
        <w:pStyle w:val="Akapitzlist"/>
        <w:numPr>
          <w:ilvl w:val="0"/>
          <w:numId w:val="2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 linii środkowo-obojczykowej w czwartej przestrzeni międzyżebrowej lewej</w:t>
      </w:r>
    </w:p>
    <w:p w14:paraId="4D93A6DB" w14:textId="4E2CC3FB" w:rsidR="007B2056" w:rsidRPr="00D623A1" w:rsidRDefault="007B2056">
      <w:pPr>
        <w:pStyle w:val="Akapitzlist"/>
        <w:numPr>
          <w:ilvl w:val="0"/>
          <w:numId w:val="2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 linii środkowo-obojczykowej w trzeciej przestrzeni międzyżebrowej lewej</w:t>
      </w:r>
    </w:p>
    <w:p w14:paraId="347505B0" w14:textId="0C55328C" w:rsidR="007B2056" w:rsidRPr="00D623A1" w:rsidRDefault="007B2056">
      <w:pPr>
        <w:pStyle w:val="Akapitzlist"/>
        <w:numPr>
          <w:ilvl w:val="0"/>
          <w:numId w:val="2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 linii środkowo-obojczykowej w piątej przestrzeni międzyżebrowej prawej</w:t>
      </w:r>
    </w:p>
    <w:p w14:paraId="18028208" w14:textId="5DCE0102"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 Załamek P pochodzenia zatokowego w zapisie EKG jest ujemny w odprowadzeniu:</w:t>
      </w:r>
    </w:p>
    <w:p w14:paraId="33432BD9" w14:textId="58F91528" w:rsidR="007B2056" w:rsidRPr="00D623A1" w:rsidRDefault="007B2056">
      <w:pPr>
        <w:pStyle w:val="Akapitzlist"/>
        <w:numPr>
          <w:ilvl w:val="0"/>
          <w:numId w:val="285"/>
        </w:numPr>
        <w:spacing w:after="0" w:line="360" w:lineRule="auto"/>
        <w:rPr>
          <w:rFonts w:ascii="Times New Roman" w:hAnsi="Times New Roman" w:cs="Times New Roman"/>
          <w:sz w:val="24"/>
          <w:szCs w:val="24"/>
          <w:lang w:val="en-US"/>
        </w:rPr>
      </w:pPr>
      <w:proofErr w:type="spellStart"/>
      <w:r w:rsidRPr="00D623A1">
        <w:rPr>
          <w:rFonts w:ascii="Times New Roman" w:hAnsi="Times New Roman" w:cs="Times New Roman"/>
          <w:sz w:val="24"/>
          <w:szCs w:val="24"/>
          <w:lang w:val="en-US"/>
        </w:rPr>
        <w:t>aVR</w:t>
      </w:r>
      <w:proofErr w:type="spellEnd"/>
    </w:p>
    <w:p w14:paraId="32F5ED7D" w14:textId="23B66F6A" w:rsidR="007B2056" w:rsidRPr="00D623A1" w:rsidRDefault="007B2056">
      <w:pPr>
        <w:pStyle w:val="Akapitzlist"/>
        <w:numPr>
          <w:ilvl w:val="0"/>
          <w:numId w:val="285"/>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II</w:t>
      </w:r>
    </w:p>
    <w:p w14:paraId="1FA49D18" w14:textId="254F72D9" w:rsidR="007B2056" w:rsidRPr="00D623A1" w:rsidRDefault="007B2056">
      <w:pPr>
        <w:pStyle w:val="Akapitzlist"/>
        <w:numPr>
          <w:ilvl w:val="0"/>
          <w:numId w:val="285"/>
        </w:numPr>
        <w:spacing w:after="0" w:line="360" w:lineRule="auto"/>
        <w:rPr>
          <w:rFonts w:ascii="Times New Roman" w:hAnsi="Times New Roman" w:cs="Times New Roman"/>
          <w:sz w:val="24"/>
          <w:szCs w:val="24"/>
          <w:lang w:val="en-US"/>
        </w:rPr>
      </w:pPr>
      <w:proofErr w:type="spellStart"/>
      <w:r w:rsidRPr="00D623A1">
        <w:rPr>
          <w:rFonts w:ascii="Times New Roman" w:hAnsi="Times New Roman" w:cs="Times New Roman"/>
          <w:sz w:val="24"/>
          <w:szCs w:val="24"/>
          <w:lang w:val="en-US"/>
        </w:rPr>
        <w:t>aVF</w:t>
      </w:r>
      <w:proofErr w:type="spellEnd"/>
    </w:p>
    <w:p w14:paraId="092B5C8B" w14:textId="3595BD50" w:rsidR="007B2056" w:rsidRPr="00D623A1" w:rsidRDefault="007B2056">
      <w:pPr>
        <w:pStyle w:val="Akapitzlist"/>
        <w:numPr>
          <w:ilvl w:val="0"/>
          <w:numId w:val="2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poprawne</w:t>
      </w:r>
    </w:p>
    <w:p w14:paraId="4C8C8931" w14:textId="0370942F" w:rsidR="000436C7" w:rsidRPr="00D623A1" w:rsidRDefault="000436C7" w:rsidP="00D623A1">
      <w:pPr>
        <w:pStyle w:val="Akapitzlist"/>
        <w:spacing w:after="0" w:line="360" w:lineRule="auto"/>
        <w:ind w:left="708"/>
        <w:rPr>
          <w:rFonts w:ascii="Times New Roman" w:hAnsi="Times New Roman" w:cs="Times New Roman"/>
          <w:color w:val="2E74B5" w:themeColor="accent5" w:themeShade="BF"/>
          <w:sz w:val="24"/>
          <w:szCs w:val="24"/>
        </w:rPr>
      </w:pPr>
      <w:r w:rsidRPr="00D623A1">
        <w:rPr>
          <w:rFonts w:ascii="Times New Roman" w:hAnsi="Times New Roman" w:cs="Times New Roman"/>
          <w:color w:val="2E74B5" w:themeColor="accent5" w:themeShade="BF"/>
          <w:sz w:val="24"/>
          <w:szCs w:val="24"/>
        </w:rPr>
        <w:t>Statystyka</w:t>
      </w:r>
      <w:r w:rsidR="00BA114F">
        <w:rPr>
          <w:rFonts w:ascii="Times New Roman" w:hAnsi="Times New Roman" w:cs="Times New Roman"/>
          <w:color w:val="2E74B5" w:themeColor="accent5" w:themeShade="BF"/>
          <w:sz w:val="24"/>
          <w:szCs w:val="24"/>
        </w:rPr>
        <w:t xml:space="preserve"> medyczna</w:t>
      </w:r>
    </w:p>
    <w:p w14:paraId="764D5DC9" w14:textId="6759B189" w:rsidR="007B2056" w:rsidRPr="00D623A1" w:rsidRDefault="00171AEF">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Za </w:t>
      </w:r>
      <w:r w:rsidR="007B2056" w:rsidRPr="00D623A1">
        <w:rPr>
          <w:rFonts w:ascii="Times New Roman" w:hAnsi="Times New Roman" w:cs="Times New Roman"/>
          <w:b/>
          <w:bCs/>
          <w:sz w:val="24"/>
          <w:szCs w:val="24"/>
        </w:rPr>
        <w:t xml:space="preserve">pomocą jakich </w:t>
      </w:r>
      <w:r w:rsidRPr="00D623A1">
        <w:rPr>
          <w:rFonts w:ascii="Times New Roman" w:hAnsi="Times New Roman" w:cs="Times New Roman"/>
          <w:b/>
          <w:bCs/>
          <w:sz w:val="24"/>
          <w:szCs w:val="24"/>
        </w:rPr>
        <w:t xml:space="preserve">współczynników </w:t>
      </w:r>
      <w:r w:rsidR="007B2056" w:rsidRPr="00D623A1">
        <w:rPr>
          <w:rFonts w:ascii="Times New Roman" w:hAnsi="Times New Roman" w:cs="Times New Roman"/>
          <w:b/>
          <w:bCs/>
          <w:sz w:val="24"/>
          <w:szCs w:val="24"/>
        </w:rPr>
        <w:t xml:space="preserve"> można ocenić zależności między cechami ilościowymi:</w:t>
      </w:r>
    </w:p>
    <w:p w14:paraId="1113EDEB" w14:textId="51469EB9" w:rsidR="007B2056" w:rsidRPr="00D623A1" w:rsidRDefault="00171AEF">
      <w:pPr>
        <w:numPr>
          <w:ilvl w:val="0"/>
          <w:numId w:val="286"/>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w</w:t>
      </w:r>
      <w:r w:rsidR="007B2056" w:rsidRPr="00D623A1">
        <w:rPr>
          <w:rFonts w:ascii="Times New Roman" w:hAnsi="Times New Roman" w:cs="Times New Roman"/>
          <w:sz w:val="24"/>
          <w:szCs w:val="24"/>
        </w:rPr>
        <w:t>sp</w:t>
      </w:r>
      <w:proofErr w:type="spellEnd"/>
      <w:r w:rsidR="007B2056" w:rsidRPr="00D623A1">
        <w:rPr>
          <w:rFonts w:ascii="Times New Roman" w:hAnsi="Times New Roman" w:cs="Times New Roman"/>
          <w:sz w:val="24"/>
          <w:szCs w:val="24"/>
        </w:rPr>
        <w:t>. korelacji Pearsona</w:t>
      </w:r>
    </w:p>
    <w:p w14:paraId="449B1AA0" w14:textId="1D43F78D" w:rsidR="007B2056" w:rsidRPr="00D623A1" w:rsidRDefault="00171AEF">
      <w:pPr>
        <w:numPr>
          <w:ilvl w:val="0"/>
          <w:numId w:val="286"/>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w</w:t>
      </w:r>
      <w:r w:rsidR="007B2056" w:rsidRPr="00D623A1">
        <w:rPr>
          <w:rFonts w:ascii="Times New Roman" w:hAnsi="Times New Roman" w:cs="Times New Roman"/>
          <w:sz w:val="24"/>
          <w:szCs w:val="24"/>
        </w:rPr>
        <w:t>sp</w:t>
      </w:r>
      <w:proofErr w:type="spellEnd"/>
      <w:r w:rsidR="007B2056" w:rsidRPr="00D623A1">
        <w:rPr>
          <w:rFonts w:ascii="Times New Roman" w:hAnsi="Times New Roman" w:cs="Times New Roman"/>
          <w:sz w:val="24"/>
          <w:szCs w:val="24"/>
        </w:rPr>
        <w:t>. korelacji rang</w:t>
      </w:r>
    </w:p>
    <w:p w14:paraId="0D594631" w14:textId="537C959E" w:rsidR="007B2056" w:rsidRPr="00D623A1" w:rsidRDefault="00171AEF">
      <w:pPr>
        <w:numPr>
          <w:ilvl w:val="0"/>
          <w:numId w:val="286"/>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w</w:t>
      </w:r>
      <w:r w:rsidR="007B2056" w:rsidRPr="00D623A1">
        <w:rPr>
          <w:rFonts w:ascii="Times New Roman" w:hAnsi="Times New Roman" w:cs="Times New Roman"/>
          <w:sz w:val="24"/>
          <w:szCs w:val="24"/>
        </w:rPr>
        <w:t>sp</w:t>
      </w:r>
      <w:proofErr w:type="spellEnd"/>
      <w:r w:rsidR="007B2056" w:rsidRPr="00D623A1">
        <w:rPr>
          <w:rFonts w:ascii="Times New Roman" w:hAnsi="Times New Roman" w:cs="Times New Roman"/>
          <w:sz w:val="24"/>
          <w:szCs w:val="24"/>
        </w:rPr>
        <w:t xml:space="preserve">. V </w:t>
      </w:r>
      <w:proofErr w:type="spellStart"/>
      <w:r w:rsidR="007B2056" w:rsidRPr="00D623A1">
        <w:rPr>
          <w:rFonts w:ascii="Times New Roman" w:hAnsi="Times New Roman" w:cs="Times New Roman"/>
          <w:sz w:val="24"/>
          <w:szCs w:val="24"/>
        </w:rPr>
        <w:t>Cramera</w:t>
      </w:r>
      <w:proofErr w:type="spellEnd"/>
    </w:p>
    <w:p w14:paraId="34E68604" w14:textId="4E77495F" w:rsidR="007B2056" w:rsidRPr="00D623A1" w:rsidRDefault="00171AEF">
      <w:pPr>
        <w:numPr>
          <w:ilvl w:val="0"/>
          <w:numId w:val="2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890102" w:rsidRPr="00D623A1">
        <w:rPr>
          <w:rFonts w:ascii="Times New Roman" w:hAnsi="Times New Roman" w:cs="Times New Roman"/>
          <w:sz w:val="24"/>
          <w:szCs w:val="24"/>
        </w:rPr>
        <w:t xml:space="preserve">dpowiedź a i b </w:t>
      </w:r>
    </w:p>
    <w:p w14:paraId="0AB0147C" w14:textId="7D9141DF"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 pomocą jakich wsp</w:t>
      </w:r>
      <w:r w:rsidR="00171AEF" w:rsidRPr="00D623A1">
        <w:rPr>
          <w:rFonts w:ascii="Times New Roman" w:hAnsi="Times New Roman" w:cs="Times New Roman"/>
          <w:b/>
          <w:bCs/>
          <w:sz w:val="24"/>
          <w:szCs w:val="24"/>
        </w:rPr>
        <w:t xml:space="preserve">ółczynników </w:t>
      </w:r>
      <w:r w:rsidRPr="00D623A1">
        <w:rPr>
          <w:rFonts w:ascii="Times New Roman" w:hAnsi="Times New Roman" w:cs="Times New Roman"/>
          <w:b/>
          <w:bCs/>
          <w:sz w:val="24"/>
          <w:szCs w:val="24"/>
        </w:rPr>
        <w:t xml:space="preserve"> można ocenić zależności między cechami jakościowymi:</w:t>
      </w:r>
    </w:p>
    <w:p w14:paraId="200E8209" w14:textId="1F1C05A3" w:rsidR="007B2056" w:rsidRPr="00D623A1" w:rsidRDefault="00890102">
      <w:pPr>
        <w:pStyle w:val="Akapitzlist"/>
        <w:numPr>
          <w:ilvl w:val="0"/>
          <w:numId w:val="28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odpowiedź c i d</w:t>
      </w:r>
    </w:p>
    <w:p w14:paraId="679F5474" w14:textId="52AC42BE" w:rsidR="007B2056" w:rsidRPr="00D623A1" w:rsidRDefault="00D363C7">
      <w:pPr>
        <w:pStyle w:val="Akapitzlist"/>
        <w:numPr>
          <w:ilvl w:val="0"/>
          <w:numId w:val="28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w</w:t>
      </w:r>
      <w:r w:rsidR="007B2056" w:rsidRPr="00D623A1">
        <w:rPr>
          <w:rFonts w:ascii="Times New Roman" w:hAnsi="Times New Roman" w:cs="Times New Roman"/>
          <w:sz w:val="24"/>
          <w:szCs w:val="24"/>
        </w:rPr>
        <w:t>sp</w:t>
      </w:r>
      <w:proofErr w:type="spellEnd"/>
      <w:r w:rsidR="007B2056" w:rsidRPr="00D623A1">
        <w:rPr>
          <w:rFonts w:ascii="Times New Roman" w:hAnsi="Times New Roman" w:cs="Times New Roman"/>
          <w:sz w:val="24"/>
          <w:szCs w:val="24"/>
        </w:rPr>
        <w:t>. korelacji rang</w:t>
      </w:r>
    </w:p>
    <w:p w14:paraId="6677E764" w14:textId="62B4F26B" w:rsidR="007B2056" w:rsidRPr="00D623A1" w:rsidRDefault="00D363C7">
      <w:pPr>
        <w:pStyle w:val="Akapitzlist"/>
        <w:numPr>
          <w:ilvl w:val="0"/>
          <w:numId w:val="28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w</w:t>
      </w:r>
      <w:r w:rsidR="007B2056" w:rsidRPr="00D623A1">
        <w:rPr>
          <w:rFonts w:ascii="Times New Roman" w:hAnsi="Times New Roman" w:cs="Times New Roman"/>
          <w:sz w:val="24"/>
          <w:szCs w:val="24"/>
        </w:rPr>
        <w:t>sp</w:t>
      </w:r>
      <w:proofErr w:type="spellEnd"/>
      <w:r w:rsidR="007B2056" w:rsidRPr="00D623A1">
        <w:rPr>
          <w:rFonts w:ascii="Times New Roman" w:hAnsi="Times New Roman" w:cs="Times New Roman"/>
          <w:sz w:val="24"/>
          <w:szCs w:val="24"/>
        </w:rPr>
        <w:t xml:space="preserve">. V </w:t>
      </w:r>
      <w:proofErr w:type="spellStart"/>
      <w:r w:rsidR="007B2056" w:rsidRPr="00D623A1">
        <w:rPr>
          <w:rFonts w:ascii="Times New Roman" w:hAnsi="Times New Roman" w:cs="Times New Roman"/>
          <w:sz w:val="24"/>
          <w:szCs w:val="24"/>
        </w:rPr>
        <w:t>Cramera</w:t>
      </w:r>
      <w:proofErr w:type="spellEnd"/>
      <w:r w:rsidR="007B2056" w:rsidRPr="00D623A1">
        <w:rPr>
          <w:rFonts w:ascii="Times New Roman" w:hAnsi="Times New Roman" w:cs="Times New Roman"/>
          <w:sz w:val="24"/>
          <w:szCs w:val="24"/>
        </w:rPr>
        <w:t>,</w:t>
      </w:r>
    </w:p>
    <w:p w14:paraId="20F4CDD5" w14:textId="35895D7F" w:rsidR="007B2056" w:rsidRPr="00D623A1" w:rsidRDefault="00D363C7">
      <w:pPr>
        <w:pStyle w:val="Akapitzlist"/>
        <w:numPr>
          <w:ilvl w:val="0"/>
          <w:numId w:val="28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w</w:t>
      </w:r>
      <w:r w:rsidR="007B2056" w:rsidRPr="00D623A1">
        <w:rPr>
          <w:rFonts w:ascii="Times New Roman" w:hAnsi="Times New Roman" w:cs="Times New Roman"/>
          <w:sz w:val="24"/>
          <w:szCs w:val="24"/>
        </w:rPr>
        <w:t>sp</w:t>
      </w:r>
      <w:proofErr w:type="spellEnd"/>
      <w:r w:rsidR="007B2056" w:rsidRPr="00D623A1">
        <w:rPr>
          <w:rFonts w:ascii="Times New Roman" w:hAnsi="Times New Roman" w:cs="Times New Roman"/>
          <w:sz w:val="24"/>
          <w:szCs w:val="24"/>
        </w:rPr>
        <w:t>. Q Kendalla</w:t>
      </w:r>
    </w:p>
    <w:p w14:paraId="03D01884" w14:textId="72310623"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Najwięcej osób zmarłych na COVID-19 w Polsce w 2021 r. było w wieku 72 lata. Jaki parametr statystyczny wykorzystano do scharakteryzowania zbiorowości osób zmarłych:</w:t>
      </w:r>
    </w:p>
    <w:p w14:paraId="61492E2F" w14:textId="3ECB0C52" w:rsidR="007B2056" w:rsidRPr="00D623A1" w:rsidRDefault="00D363C7">
      <w:pPr>
        <w:numPr>
          <w:ilvl w:val="0"/>
          <w:numId w:val="288"/>
        </w:numPr>
        <w:spacing w:after="0" w:line="360" w:lineRule="auto"/>
        <w:contextualSpacing/>
        <w:rPr>
          <w:rFonts w:ascii="Times New Roman" w:hAnsi="Times New Roman" w:cs="Times New Roman"/>
          <w:sz w:val="24"/>
          <w:szCs w:val="24"/>
        </w:rPr>
      </w:pPr>
      <w:bookmarkStart w:id="12" w:name="_Hlk119951351"/>
      <w:r w:rsidRPr="00D623A1">
        <w:rPr>
          <w:rFonts w:ascii="Times New Roman" w:hAnsi="Times New Roman" w:cs="Times New Roman"/>
          <w:sz w:val="24"/>
          <w:szCs w:val="24"/>
        </w:rPr>
        <w:t>ś</w:t>
      </w:r>
      <w:r w:rsidR="007B2056" w:rsidRPr="00D623A1">
        <w:rPr>
          <w:rFonts w:ascii="Times New Roman" w:hAnsi="Times New Roman" w:cs="Times New Roman"/>
          <w:sz w:val="24"/>
          <w:szCs w:val="24"/>
        </w:rPr>
        <w:t>rednia arytmetyczna</w:t>
      </w:r>
    </w:p>
    <w:p w14:paraId="4F7D9DAF" w14:textId="57091D70" w:rsidR="007B2056" w:rsidRPr="00D623A1" w:rsidRDefault="00D363C7">
      <w:pPr>
        <w:numPr>
          <w:ilvl w:val="0"/>
          <w:numId w:val="28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w:t>
      </w:r>
      <w:r w:rsidR="007B2056" w:rsidRPr="00D623A1">
        <w:rPr>
          <w:rFonts w:ascii="Times New Roman" w:hAnsi="Times New Roman" w:cs="Times New Roman"/>
          <w:sz w:val="24"/>
          <w:szCs w:val="24"/>
        </w:rPr>
        <w:t>ediana</w:t>
      </w:r>
    </w:p>
    <w:p w14:paraId="21172FE6" w14:textId="403D9F0B" w:rsidR="007B2056" w:rsidRPr="00D623A1" w:rsidRDefault="00D363C7">
      <w:pPr>
        <w:numPr>
          <w:ilvl w:val="0"/>
          <w:numId w:val="28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ominanta</w:t>
      </w:r>
    </w:p>
    <w:p w14:paraId="11953E8F" w14:textId="266BD947" w:rsidR="007B2056" w:rsidRPr="00D623A1" w:rsidRDefault="00D363C7">
      <w:pPr>
        <w:numPr>
          <w:ilvl w:val="0"/>
          <w:numId w:val="28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o</w:t>
      </w:r>
      <w:r w:rsidR="007B2056" w:rsidRPr="00D623A1">
        <w:rPr>
          <w:rFonts w:ascii="Times New Roman" w:hAnsi="Times New Roman" w:cs="Times New Roman"/>
          <w:sz w:val="24"/>
          <w:szCs w:val="24"/>
        </w:rPr>
        <w:t>dchylenie standardowe</w:t>
      </w:r>
    </w:p>
    <w:bookmarkEnd w:id="12"/>
    <w:p w14:paraId="46B30E64" w14:textId="3D824591"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Połowa osób zmarłych na COVID-19 w Polsce w 2021 r. była młodsza niż 72 lata a połowa starsza. Jaki parametr statystyczny wykorzystano do scharakteryzowania zbiorowości osób zmarłych:</w:t>
      </w:r>
    </w:p>
    <w:p w14:paraId="5E3BE32D" w14:textId="102DF6CF" w:rsidR="007B2056" w:rsidRPr="00D623A1" w:rsidRDefault="00D363C7">
      <w:pPr>
        <w:numPr>
          <w:ilvl w:val="0"/>
          <w:numId w:val="2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ś</w:t>
      </w:r>
      <w:r w:rsidR="007B2056" w:rsidRPr="00D623A1">
        <w:rPr>
          <w:rFonts w:ascii="Times New Roman" w:hAnsi="Times New Roman" w:cs="Times New Roman"/>
          <w:sz w:val="24"/>
          <w:szCs w:val="24"/>
        </w:rPr>
        <w:t>rednia arytmetyczna</w:t>
      </w:r>
    </w:p>
    <w:p w14:paraId="3A870ED0" w14:textId="4E62286F" w:rsidR="007B2056" w:rsidRPr="00D623A1" w:rsidRDefault="00D363C7">
      <w:pPr>
        <w:numPr>
          <w:ilvl w:val="0"/>
          <w:numId w:val="2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w:t>
      </w:r>
      <w:r w:rsidR="007B2056" w:rsidRPr="00D623A1">
        <w:rPr>
          <w:rFonts w:ascii="Times New Roman" w:hAnsi="Times New Roman" w:cs="Times New Roman"/>
          <w:sz w:val="24"/>
          <w:szCs w:val="24"/>
        </w:rPr>
        <w:t>ediana</w:t>
      </w:r>
    </w:p>
    <w:p w14:paraId="6A5016C1" w14:textId="26B5FDDF" w:rsidR="007B2056" w:rsidRPr="00D623A1" w:rsidRDefault="00D363C7">
      <w:pPr>
        <w:numPr>
          <w:ilvl w:val="0"/>
          <w:numId w:val="2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ominanta</w:t>
      </w:r>
    </w:p>
    <w:p w14:paraId="1D85D81C" w14:textId="2ED91BCB" w:rsidR="007B2056" w:rsidRPr="00D623A1" w:rsidRDefault="00D363C7">
      <w:pPr>
        <w:numPr>
          <w:ilvl w:val="0"/>
          <w:numId w:val="289"/>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d</w:t>
      </w:r>
      <w:r w:rsidR="007B2056" w:rsidRPr="00D623A1">
        <w:rPr>
          <w:rFonts w:ascii="Times New Roman" w:hAnsi="Times New Roman" w:cs="Times New Roman"/>
          <w:sz w:val="24"/>
          <w:szCs w:val="24"/>
        </w:rPr>
        <w:t>dchylenie</w:t>
      </w:r>
      <w:proofErr w:type="spellEnd"/>
      <w:r w:rsidR="007B2056" w:rsidRPr="00D623A1">
        <w:rPr>
          <w:rFonts w:ascii="Times New Roman" w:hAnsi="Times New Roman" w:cs="Times New Roman"/>
          <w:sz w:val="24"/>
          <w:szCs w:val="24"/>
        </w:rPr>
        <w:t xml:space="preserve"> standardowe</w:t>
      </w:r>
    </w:p>
    <w:p w14:paraId="4725C3AD" w14:textId="2E7ED9A5"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Jaki parametr statystyczny można wykorzystać do scharakteryzowania zróżnicowania pacjentów pod względem wieku?</w:t>
      </w:r>
    </w:p>
    <w:p w14:paraId="0ED09F7D" w14:textId="1C8FCF64" w:rsidR="007B2056" w:rsidRPr="00D623A1" w:rsidRDefault="00D363C7">
      <w:pPr>
        <w:numPr>
          <w:ilvl w:val="0"/>
          <w:numId w:val="2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ś</w:t>
      </w:r>
      <w:r w:rsidR="007B2056" w:rsidRPr="00D623A1">
        <w:rPr>
          <w:rFonts w:ascii="Times New Roman" w:hAnsi="Times New Roman" w:cs="Times New Roman"/>
          <w:sz w:val="24"/>
          <w:szCs w:val="24"/>
        </w:rPr>
        <w:t>rednią arytmetyczną,</w:t>
      </w:r>
    </w:p>
    <w:p w14:paraId="74833781" w14:textId="1BEAB3C0" w:rsidR="007B2056" w:rsidRPr="00D623A1" w:rsidRDefault="00D363C7">
      <w:pPr>
        <w:numPr>
          <w:ilvl w:val="0"/>
          <w:numId w:val="2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w:t>
      </w:r>
      <w:r w:rsidR="007B2056" w:rsidRPr="00D623A1">
        <w:rPr>
          <w:rFonts w:ascii="Times New Roman" w:hAnsi="Times New Roman" w:cs="Times New Roman"/>
          <w:sz w:val="24"/>
          <w:szCs w:val="24"/>
        </w:rPr>
        <w:t>edianę,</w:t>
      </w:r>
    </w:p>
    <w:p w14:paraId="68F5396F" w14:textId="6002BD4F" w:rsidR="007B2056" w:rsidRPr="00D623A1" w:rsidRDefault="00D363C7">
      <w:pPr>
        <w:numPr>
          <w:ilvl w:val="0"/>
          <w:numId w:val="2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ominantę,</w:t>
      </w:r>
    </w:p>
    <w:p w14:paraId="22A954FB" w14:textId="62563CC5" w:rsidR="007B2056" w:rsidRPr="00D623A1" w:rsidRDefault="00D363C7">
      <w:pPr>
        <w:numPr>
          <w:ilvl w:val="0"/>
          <w:numId w:val="2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7B2056" w:rsidRPr="00D623A1">
        <w:rPr>
          <w:rFonts w:ascii="Times New Roman" w:hAnsi="Times New Roman" w:cs="Times New Roman"/>
          <w:sz w:val="24"/>
          <w:szCs w:val="24"/>
        </w:rPr>
        <w:t>dchylenie standardowe.</w:t>
      </w:r>
    </w:p>
    <w:p w14:paraId="5DC7E096" w14:textId="370EC8E4"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Chcesz zbadać zależność między badanymi cechami jakościowymi. Który z poniższych testów zastosujesz?</w:t>
      </w:r>
    </w:p>
    <w:p w14:paraId="57FFC257" w14:textId="21663466" w:rsidR="007B2056" w:rsidRPr="00D623A1" w:rsidRDefault="007B2056">
      <w:pPr>
        <w:pStyle w:val="Akapitzlist"/>
        <w:numPr>
          <w:ilvl w:val="0"/>
          <w:numId w:val="2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test frakcji</w:t>
      </w:r>
    </w:p>
    <w:p w14:paraId="09CF7A5F" w14:textId="68F4F6EF" w:rsidR="007B2056" w:rsidRPr="00D623A1" w:rsidRDefault="00890102">
      <w:pPr>
        <w:pStyle w:val="Akapitzlist"/>
        <w:numPr>
          <w:ilvl w:val="0"/>
          <w:numId w:val="2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7B2056" w:rsidRPr="00D623A1">
        <w:rPr>
          <w:rFonts w:ascii="Times New Roman" w:hAnsi="Times New Roman" w:cs="Times New Roman"/>
          <w:sz w:val="24"/>
          <w:szCs w:val="24"/>
        </w:rPr>
        <w:t>est średniej</w:t>
      </w:r>
    </w:p>
    <w:p w14:paraId="77963E2A" w14:textId="18B20C6A" w:rsidR="007B2056" w:rsidRPr="00D623A1" w:rsidRDefault="007B2056">
      <w:pPr>
        <w:pStyle w:val="Akapitzlist"/>
        <w:numPr>
          <w:ilvl w:val="0"/>
          <w:numId w:val="2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test Chi kwadrat</w:t>
      </w:r>
    </w:p>
    <w:p w14:paraId="59DBBF2D" w14:textId="0192ECF8" w:rsidR="007B2056" w:rsidRPr="00D623A1" w:rsidRDefault="007B2056">
      <w:pPr>
        <w:pStyle w:val="Akapitzlist"/>
        <w:numPr>
          <w:ilvl w:val="0"/>
          <w:numId w:val="2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test różnicy średnich</w:t>
      </w:r>
    </w:p>
    <w:p w14:paraId="02322759" w14:textId="01F81F52"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Zmienna ma rozkład lewostronnie asymetryczny gdy:</w:t>
      </w:r>
    </w:p>
    <w:p w14:paraId="591C3C4D" w14:textId="7C998AE1" w:rsidR="007B2056" w:rsidRPr="00D623A1" w:rsidRDefault="007B2056">
      <w:pPr>
        <w:pStyle w:val="Akapitzlist"/>
        <w:numPr>
          <w:ilvl w:val="0"/>
          <w:numId w:val="2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mediana jest większa od dominanty</w:t>
      </w:r>
    </w:p>
    <w:p w14:paraId="2B422DF1" w14:textId="2971E110" w:rsidR="007B2056" w:rsidRPr="00D623A1" w:rsidRDefault="007B2056">
      <w:pPr>
        <w:pStyle w:val="Akapitzlist"/>
        <w:numPr>
          <w:ilvl w:val="0"/>
          <w:numId w:val="2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mediana jest większa od średniej</w:t>
      </w:r>
    </w:p>
    <w:p w14:paraId="24E94A79" w14:textId="10D3E37B" w:rsidR="007B2056" w:rsidRPr="00D623A1" w:rsidRDefault="007B2056">
      <w:pPr>
        <w:pStyle w:val="Akapitzlist"/>
        <w:numPr>
          <w:ilvl w:val="0"/>
          <w:numId w:val="2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dominanta jest większa od średniej</w:t>
      </w:r>
    </w:p>
    <w:p w14:paraId="24DAC838" w14:textId="2BCA8FCB" w:rsidR="007B2056" w:rsidRPr="00D623A1" w:rsidRDefault="007B2056">
      <w:pPr>
        <w:pStyle w:val="Akapitzlist"/>
        <w:numPr>
          <w:ilvl w:val="0"/>
          <w:numId w:val="2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średnia jest większa dominanty</w:t>
      </w:r>
    </w:p>
    <w:p w14:paraId="256E208D" w14:textId="65328200" w:rsidR="000436C7" w:rsidRPr="00D623A1" w:rsidRDefault="000436C7" w:rsidP="00D623A1">
      <w:pPr>
        <w:pStyle w:val="Akapitzlist"/>
        <w:spacing w:after="0" w:line="360" w:lineRule="auto"/>
        <w:ind w:left="360"/>
        <w:rPr>
          <w:rFonts w:ascii="Times New Roman" w:hAnsi="Times New Roman" w:cs="Times New Roman"/>
          <w:color w:val="2E74B5" w:themeColor="accent5" w:themeShade="BF"/>
          <w:sz w:val="24"/>
          <w:szCs w:val="24"/>
        </w:rPr>
      </w:pPr>
      <w:r w:rsidRPr="00D623A1">
        <w:rPr>
          <w:rFonts w:ascii="Times New Roman" w:hAnsi="Times New Roman" w:cs="Times New Roman"/>
          <w:color w:val="2E74B5" w:themeColor="accent5" w:themeShade="BF"/>
          <w:sz w:val="24"/>
          <w:szCs w:val="24"/>
        </w:rPr>
        <w:t>Neonatologia</w:t>
      </w:r>
      <w:r w:rsidR="00D623A1">
        <w:rPr>
          <w:rFonts w:ascii="Times New Roman" w:hAnsi="Times New Roman" w:cs="Times New Roman"/>
          <w:color w:val="2E74B5" w:themeColor="accent5" w:themeShade="BF"/>
          <w:sz w:val="24"/>
          <w:szCs w:val="24"/>
        </w:rPr>
        <w:t xml:space="preserve"> i pielęgniarstwo neonatologiczne</w:t>
      </w:r>
    </w:p>
    <w:p w14:paraId="37571178" w14:textId="6521A062"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Skrajne wcześniactwo jest to określenie na noworodki urodzone przed ukończeniem:</w:t>
      </w:r>
    </w:p>
    <w:p w14:paraId="2245EB48" w14:textId="77777777" w:rsidR="007B2056" w:rsidRPr="00D623A1" w:rsidRDefault="007B2056">
      <w:pPr>
        <w:pStyle w:val="Akapitzlist"/>
        <w:numPr>
          <w:ilvl w:val="0"/>
          <w:numId w:val="2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36 tygodnia ciąży</w:t>
      </w:r>
    </w:p>
    <w:p w14:paraId="6F5FF5F5" w14:textId="77777777" w:rsidR="007B2056" w:rsidRPr="00D623A1" w:rsidRDefault="007B2056">
      <w:pPr>
        <w:pStyle w:val="Akapitzlist"/>
        <w:numPr>
          <w:ilvl w:val="0"/>
          <w:numId w:val="2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34 tygodnia ciąży</w:t>
      </w:r>
    </w:p>
    <w:p w14:paraId="4F6B98D0" w14:textId="77777777" w:rsidR="007B2056" w:rsidRPr="00D623A1" w:rsidRDefault="007B2056">
      <w:pPr>
        <w:pStyle w:val="Akapitzlist"/>
        <w:numPr>
          <w:ilvl w:val="0"/>
          <w:numId w:val="2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33 tygodnia ciąży</w:t>
      </w:r>
    </w:p>
    <w:p w14:paraId="6DD2311C" w14:textId="77777777" w:rsidR="007B2056" w:rsidRPr="00D623A1" w:rsidRDefault="007B2056">
      <w:pPr>
        <w:pStyle w:val="Akapitzlist"/>
        <w:numPr>
          <w:ilvl w:val="0"/>
          <w:numId w:val="2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32 tygodnia ciąży</w:t>
      </w:r>
    </w:p>
    <w:p w14:paraId="74F8F7D3" w14:textId="052F5EBC"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Standardem żywieni</w:t>
      </w:r>
      <w:r w:rsidR="00D363C7" w:rsidRPr="00D623A1">
        <w:rPr>
          <w:rFonts w:ascii="Times New Roman" w:hAnsi="Times New Roman" w:cs="Times New Roman"/>
          <w:b/>
          <w:bCs/>
          <w:sz w:val="24"/>
          <w:szCs w:val="24"/>
        </w:rPr>
        <w:t>a</w:t>
      </w:r>
      <w:r w:rsidRPr="00D623A1">
        <w:rPr>
          <w:rFonts w:ascii="Times New Roman" w:hAnsi="Times New Roman" w:cs="Times New Roman"/>
          <w:b/>
          <w:bCs/>
          <w:sz w:val="24"/>
          <w:szCs w:val="24"/>
        </w:rPr>
        <w:t xml:space="preserve"> </w:t>
      </w:r>
      <w:proofErr w:type="spellStart"/>
      <w:r w:rsidRPr="00D623A1">
        <w:rPr>
          <w:rFonts w:ascii="Times New Roman" w:hAnsi="Times New Roman" w:cs="Times New Roman"/>
          <w:b/>
          <w:bCs/>
          <w:sz w:val="24"/>
          <w:szCs w:val="24"/>
        </w:rPr>
        <w:t>enteralnego</w:t>
      </w:r>
      <w:proofErr w:type="spellEnd"/>
      <w:r w:rsidRPr="00D623A1">
        <w:rPr>
          <w:rFonts w:ascii="Times New Roman" w:hAnsi="Times New Roman" w:cs="Times New Roman"/>
          <w:b/>
          <w:bCs/>
          <w:sz w:val="24"/>
          <w:szCs w:val="24"/>
        </w:rPr>
        <w:t xml:space="preserve"> noworodków urodzonych o czasie i wcześniaków jest:</w:t>
      </w:r>
    </w:p>
    <w:p w14:paraId="0E48451A" w14:textId="343879F2" w:rsidR="007B2056" w:rsidRPr="00D623A1" w:rsidRDefault="00D363C7">
      <w:pPr>
        <w:pStyle w:val="Akapitzlist"/>
        <w:numPr>
          <w:ilvl w:val="0"/>
          <w:numId w:val="2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w:t>
      </w:r>
      <w:r w:rsidR="007B2056" w:rsidRPr="00D623A1">
        <w:rPr>
          <w:rFonts w:ascii="Times New Roman" w:hAnsi="Times New Roman" w:cs="Times New Roman"/>
          <w:sz w:val="24"/>
          <w:szCs w:val="24"/>
        </w:rPr>
        <w:t>leko modyfikowane</w:t>
      </w:r>
    </w:p>
    <w:p w14:paraId="058FBC35" w14:textId="3A947A7B" w:rsidR="007B2056" w:rsidRPr="00D623A1" w:rsidRDefault="00D363C7">
      <w:pPr>
        <w:pStyle w:val="Akapitzlist"/>
        <w:numPr>
          <w:ilvl w:val="0"/>
          <w:numId w:val="2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w:t>
      </w:r>
      <w:r w:rsidR="007B2056" w:rsidRPr="00D623A1">
        <w:rPr>
          <w:rFonts w:ascii="Times New Roman" w:hAnsi="Times New Roman" w:cs="Times New Roman"/>
          <w:sz w:val="24"/>
          <w:szCs w:val="24"/>
        </w:rPr>
        <w:t>leko matki</w:t>
      </w:r>
    </w:p>
    <w:p w14:paraId="7633F4D9" w14:textId="3D6951A1" w:rsidR="007B2056" w:rsidRPr="00D623A1" w:rsidRDefault="00D363C7">
      <w:pPr>
        <w:pStyle w:val="Akapitzlist"/>
        <w:numPr>
          <w:ilvl w:val="0"/>
          <w:numId w:val="2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w:t>
      </w:r>
      <w:r w:rsidR="007B2056" w:rsidRPr="00D623A1">
        <w:rPr>
          <w:rFonts w:ascii="Times New Roman" w:hAnsi="Times New Roman" w:cs="Times New Roman"/>
          <w:sz w:val="24"/>
          <w:szCs w:val="24"/>
        </w:rPr>
        <w:t>leko kobiece z Banku Mleka</w:t>
      </w:r>
    </w:p>
    <w:p w14:paraId="70FC5EC2" w14:textId="4C2EDA36" w:rsidR="007B2056" w:rsidRPr="00D623A1" w:rsidRDefault="00D363C7">
      <w:pPr>
        <w:pStyle w:val="Akapitzlist"/>
        <w:numPr>
          <w:ilvl w:val="0"/>
          <w:numId w:val="2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7B2056" w:rsidRPr="00D623A1">
        <w:rPr>
          <w:rFonts w:ascii="Times New Roman" w:hAnsi="Times New Roman" w:cs="Times New Roman"/>
          <w:sz w:val="24"/>
          <w:szCs w:val="24"/>
        </w:rPr>
        <w:t xml:space="preserve">dp. </w:t>
      </w:r>
      <w:r w:rsidRPr="00D623A1">
        <w:rPr>
          <w:rFonts w:ascii="Times New Roman" w:hAnsi="Times New Roman" w:cs="Times New Roman"/>
          <w:sz w:val="24"/>
          <w:szCs w:val="24"/>
        </w:rPr>
        <w:t>b</w:t>
      </w:r>
      <w:r w:rsidR="007B2056" w:rsidRPr="00D623A1">
        <w:rPr>
          <w:rFonts w:ascii="Times New Roman" w:hAnsi="Times New Roman" w:cs="Times New Roman"/>
          <w:sz w:val="24"/>
          <w:szCs w:val="24"/>
        </w:rPr>
        <w:t xml:space="preserve"> i </w:t>
      </w:r>
      <w:r w:rsidRPr="00D623A1">
        <w:rPr>
          <w:rFonts w:ascii="Times New Roman" w:hAnsi="Times New Roman" w:cs="Times New Roman"/>
          <w:sz w:val="24"/>
          <w:szCs w:val="24"/>
        </w:rPr>
        <w:t>c</w:t>
      </w:r>
      <w:r w:rsidR="007B2056" w:rsidRPr="00D623A1">
        <w:rPr>
          <w:rFonts w:ascii="Times New Roman" w:hAnsi="Times New Roman" w:cs="Times New Roman"/>
          <w:sz w:val="24"/>
          <w:szCs w:val="24"/>
        </w:rPr>
        <w:t xml:space="preserve"> jest prawidłowa</w:t>
      </w:r>
    </w:p>
    <w:p w14:paraId="1CCC2247" w14:textId="3B26A8A8"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Mleko dojrzałe występuje:</w:t>
      </w:r>
    </w:p>
    <w:p w14:paraId="5E4BC38D" w14:textId="1D2F3AAD" w:rsidR="007B2056" w:rsidRPr="00D623A1" w:rsidRDefault="00D363C7">
      <w:pPr>
        <w:pStyle w:val="Akapitzlist"/>
        <w:numPr>
          <w:ilvl w:val="0"/>
          <w:numId w:val="2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o</w:t>
      </w:r>
      <w:r w:rsidR="007B2056" w:rsidRPr="00D623A1">
        <w:rPr>
          <w:rFonts w:ascii="Times New Roman" w:hAnsi="Times New Roman" w:cs="Times New Roman"/>
          <w:sz w:val="24"/>
          <w:szCs w:val="24"/>
        </w:rPr>
        <w:t>k. 3-14 dobry po porodzie</w:t>
      </w:r>
    </w:p>
    <w:p w14:paraId="1B99D62F" w14:textId="77777777" w:rsidR="007B2056" w:rsidRPr="00D623A1" w:rsidRDefault="007B2056">
      <w:pPr>
        <w:pStyle w:val="Akapitzlist"/>
        <w:numPr>
          <w:ilvl w:val="0"/>
          <w:numId w:val="2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1-2 dni po porodzie</w:t>
      </w:r>
    </w:p>
    <w:p w14:paraId="77BA9A5E" w14:textId="437CD82B" w:rsidR="007B2056" w:rsidRPr="00D623A1" w:rsidRDefault="00D363C7">
      <w:pPr>
        <w:pStyle w:val="Akapitzlist"/>
        <w:numPr>
          <w:ilvl w:val="0"/>
          <w:numId w:val="2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7B2056" w:rsidRPr="00D623A1">
        <w:rPr>
          <w:rFonts w:ascii="Times New Roman" w:hAnsi="Times New Roman" w:cs="Times New Roman"/>
          <w:sz w:val="24"/>
          <w:szCs w:val="24"/>
        </w:rPr>
        <w:t xml:space="preserve"> ciągu 2-4 tygodni po porodzie</w:t>
      </w:r>
    </w:p>
    <w:p w14:paraId="24E01111" w14:textId="45967909" w:rsidR="007B2056" w:rsidRPr="00D623A1" w:rsidRDefault="00D363C7" w:rsidP="00D363C7">
      <w:pPr>
        <w:pStyle w:val="Akapitzlist"/>
        <w:numPr>
          <w:ilvl w:val="0"/>
          <w:numId w:val="2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w:t>
      </w:r>
      <w:r w:rsidR="007B2056" w:rsidRPr="00D623A1">
        <w:rPr>
          <w:rFonts w:ascii="Times New Roman" w:hAnsi="Times New Roman" w:cs="Times New Roman"/>
          <w:sz w:val="24"/>
          <w:szCs w:val="24"/>
        </w:rPr>
        <w:t>ie ma takiego mleka</w:t>
      </w:r>
    </w:p>
    <w:p w14:paraId="45DF8DAC" w14:textId="6128F7C4"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Bezwzględnym przeciwwskazaniem do karmienia piersią jest:</w:t>
      </w:r>
    </w:p>
    <w:p w14:paraId="2C4AD44E" w14:textId="6A253B9F" w:rsidR="007B2056" w:rsidRPr="00D623A1" w:rsidRDefault="00D363C7">
      <w:pPr>
        <w:pStyle w:val="Akapitzlist"/>
        <w:numPr>
          <w:ilvl w:val="0"/>
          <w:numId w:val="2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w:t>
      </w:r>
      <w:r w:rsidR="007B2056" w:rsidRPr="00D623A1">
        <w:rPr>
          <w:rFonts w:ascii="Times New Roman" w:hAnsi="Times New Roman" w:cs="Times New Roman"/>
          <w:sz w:val="24"/>
          <w:szCs w:val="24"/>
        </w:rPr>
        <w:t>iężki stan dziecka</w:t>
      </w:r>
    </w:p>
    <w:p w14:paraId="4DBF7F7D" w14:textId="43C67C68" w:rsidR="007B2056" w:rsidRPr="00D623A1" w:rsidRDefault="00D363C7">
      <w:pPr>
        <w:pStyle w:val="Akapitzlist"/>
        <w:numPr>
          <w:ilvl w:val="0"/>
          <w:numId w:val="2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7B2056" w:rsidRPr="00D623A1">
        <w:rPr>
          <w:rFonts w:ascii="Times New Roman" w:hAnsi="Times New Roman" w:cs="Times New Roman"/>
          <w:sz w:val="24"/>
          <w:szCs w:val="24"/>
        </w:rPr>
        <w:t>ozszczep podniebienia</w:t>
      </w:r>
    </w:p>
    <w:p w14:paraId="468ABF5E" w14:textId="73787BDC" w:rsidR="007B2056" w:rsidRPr="00D623A1" w:rsidRDefault="00D363C7">
      <w:pPr>
        <w:pStyle w:val="Akapitzlist"/>
        <w:numPr>
          <w:ilvl w:val="0"/>
          <w:numId w:val="2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w:t>
      </w:r>
      <w:r w:rsidR="007B2056" w:rsidRPr="00D623A1">
        <w:rPr>
          <w:rFonts w:ascii="Times New Roman" w:hAnsi="Times New Roman" w:cs="Times New Roman"/>
          <w:sz w:val="24"/>
          <w:szCs w:val="24"/>
        </w:rPr>
        <w:t>lasyczna galaktozemia</w:t>
      </w:r>
    </w:p>
    <w:p w14:paraId="2CE6981D" w14:textId="00481E4D" w:rsidR="007B2056" w:rsidRPr="00D623A1" w:rsidRDefault="007B2056">
      <w:pPr>
        <w:pStyle w:val="Akapitzlist"/>
        <w:numPr>
          <w:ilvl w:val="0"/>
          <w:numId w:val="2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COVID</w:t>
      </w:r>
    </w:p>
    <w:p w14:paraId="648A5C5D" w14:textId="2AECC8E7"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Względnym przeciwwskazaniem do karmienia piersią NIE jest:</w:t>
      </w:r>
    </w:p>
    <w:p w14:paraId="2B06552C" w14:textId="703496F0" w:rsidR="007B2056" w:rsidRPr="00D623A1" w:rsidRDefault="00D363C7">
      <w:pPr>
        <w:pStyle w:val="Akapitzlist"/>
        <w:numPr>
          <w:ilvl w:val="0"/>
          <w:numId w:val="2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7B2056" w:rsidRPr="00D623A1">
        <w:rPr>
          <w:rFonts w:ascii="Times New Roman" w:hAnsi="Times New Roman" w:cs="Times New Roman"/>
          <w:sz w:val="24"/>
          <w:szCs w:val="24"/>
        </w:rPr>
        <w:t>rodzony niedobór laktozy</w:t>
      </w:r>
    </w:p>
    <w:p w14:paraId="2CFE365A" w14:textId="2C8F644F" w:rsidR="007B2056" w:rsidRPr="00D623A1" w:rsidRDefault="00D363C7">
      <w:pPr>
        <w:pStyle w:val="Akapitzlist"/>
        <w:numPr>
          <w:ilvl w:val="0"/>
          <w:numId w:val="2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w:t>
      </w:r>
      <w:r w:rsidR="007B2056" w:rsidRPr="00D623A1">
        <w:rPr>
          <w:rFonts w:ascii="Times New Roman" w:hAnsi="Times New Roman" w:cs="Times New Roman"/>
          <w:sz w:val="24"/>
          <w:szCs w:val="24"/>
        </w:rPr>
        <w:t>iektóre wady serca</w:t>
      </w:r>
    </w:p>
    <w:p w14:paraId="2F77EB78" w14:textId="1407EC90" w:rsidR="007B2056" w:rsidRPr="00D623A1" w:rsidRDefault="00D363C7">
      <w:pPr>
        <w:pStyle w:val="Akapitzlist"/>
        <w:numPr>
          <w:ilvl w:val="0"/>
          <w:numId w:val="2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w:t>
      </w:r>
      <w:r w:rsidR="007B2056" w:rsidRPr="00D623A1">
        <w:rPr>
          <w:rFonts w:ascii="Times New Roman" w:hAnsi="Times New Roman" w:cs="Times New Roman"/>
          <w:sz w:val="24"/>
          <w:szCs w:val="24"/>
        </w:rPr>
        <w:t>iężki stan dziecka</w:t>
      </w:r>
    </w:p>
    <w:p w14:paraId="2A7BA4AC" w14:textId="59E8C803" w:rsidR="007B2056" w:rsidRPr="00D623A1" w:rsidRDefault="00D363C7">
      <w:pPr>
        <w:pStyle w:val="Akapitzlist"/>
        <w:numPr>
          <w:ilvl w:val="0"/>
          <w:numId w:val="2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7B2056" w:rsidRPr="00D623A1">
        <w:rPr>
          <w:rFonts w:ascii="Times New Roman" w:hAnsi="Times New Roman" w:cs="Times New Roman"/>
          <w:sz w:val="24"/>
          <w:szCs w:val="24"/>
        </w:rPr>
        <w:t>ozszczep podniebienia</w:t>
      </w:r>
    </w:p>
    <w:p w14:paraId="646921BD" w14:textId="0DEC59F3"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Ile może stać </w:t>
      </w:r>
      <w:r w:rsidR="00D363C7" w:rsidRPr="00D623A1">
        <w:rPr>
          <w:rFonts w:ascii="Times New Roman" w:hAnsi="Times New Roman" w:cs="Times New Roman"/>
          <w:b/>
          <w:bCs/>
          <w:sz w:val="24"/>
          <w:szCs w:val="24"/>
        </w:rPr>
        <w:t xml:space="preserve">pokarm matki </w:t>
      </w:r>
      <w:r w:rsidRPr="00D623A1">
        <w:rPr>
          <w:rFonts w:ascii="Times New Roman" w:hAnsi="Times New Roman" w:cs="Times New Roman"/>
          <w:b/>
          <w:bCs/>
          <w:sz w:val="24"/>
          <w:szCs w:val="24"/>
        </w:rPr>
        <w:t xml:space="preserve"> w temp. </w:t>
      </w:r>
      <w:r w:rsidR="00D363C7" w:rsidRPr="00D623A1">
        <w:rPr>
          <w:rFonts w:ascii="Times New Roman" w:hAnsi="Times New Roman" w:cs="Times New Roman"/>
          <w:b/>
          <w:bCs/>
          <w:sz w:val="24"/>
          <w:szCs w:val="24"/>
        </w:rPr>
        <w:t>p</w:t>
      </w:r>
      <w:r w:rsidRPr="00D623A1">
        <w:rPr>
          <w:rFonts w:ascii="Times New Roman" w:hAnsi="Times New Roman" w:cs="Times New Roman"/>
          <w:b/>
          <w:bCs/>
          <w:sz w:val="24"/>
          <w:szCs w:val="24"/>
        </w:rPr>
        <w:t>okojowej ( 19-25 stopni)?</w:t>
      </w:r>
    </w:p>
    <w:p w14:paraId="304045E6" w14:textId="1917AD7A" w:rsidR="007B2056" w:rsidRPr="00D623A1" w:rsidRDefault="00D363C7">
      <w:pPr>
        <w:pStyle w:val="Akapitzlist"/>
        <w:numPr>
          <w:ilvl w:val="0"/>
          <w:numId w:val="2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 1 godziny</w:t>
      </w:r>
    </w:p>
    <w:p w14:paraId="2CC65429" w14:textId="77777777" w:rsidR="007B2056" w:rsidRPr="00D623A1" w:rsidRDefault="007B2056">
      <w:pPr>
        <w:pStyle w:val="Akapitzlist"/>
        <w:numPr>
          <w:ilvl w:val="0"/>
          <w:numId w:val="2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1-2 h</w:t>
      </w:r>
    </w:p>
    <w:p w14:paraId="4F9766EF" w14:textId="77777777" w:rsidR="007B2056" w:rsidRPr="00D623A1" w:rsidRDefault="007B2056">
      <w:pPr>
        <w:pStyle w:val="Akapitzlist"/>
        <w:numPr>
          <w:ilvl w:val="0"/>
          <w:numId w:val="2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6-8h (optymalnie 4h)</w:t>
      </w:r>
    </w:p>
    <w:p w14:paraId="0BA16E33" w14:textId="775A56A0" w:rsidR="007B2056" w:rsidRPr="00D623A1" w:rsidRDefault="007B2056" w:rsidP="00D363C7">
      <w:pPr>
        <w:pStyle w:val="Akapitzlist"/>
        <w:numPr>
          <w:ilvl w:val="0"/>
          <w:numId w:val="2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24 h</w:t>
      </w:r>
    </w:p>
    <w:p w14:paraId="58C3EA8B" w14:textId="55431D2D"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 pomocą skali APGAR oceniamy:</w:t>
      </w:r>
    </w:p>
    <w:p w14:paraId="6F09B3B4" w14:textId="77777777" w:rsidR="007B2056" w:rsidRPr="00D623A1" w:rsidRDefault="007B2056">
      <w:pPr>
        <w:pStyle w:val="Akapitzlist"/>
        <w:numPr>
          <w:ilvl w:val="0"/>
          <w:numId w:val="2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A-napięcie mięśni ; P- Czynność serca; G- Kolor skóry; A- Oddech; R- Saturację</w:t>
      </w:r>
    </w:p>
    <w:p w14:paraId="623FFF18" w14:textId="77777777" w:rsidR="007B2056" w:rsidRPr="00D623A1" w:rsidRDefault="007B2056">
      <w:pPr>
        <w:pStyle w:val="Akapitzlist"/>
        <w:numPr>
          <w:ilvl w:val="0"/>
          <w:numId w:val="2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 Kolor skóry; P- czynność serca; G-napięcie mięśni; A- Oddech; R- Płacz</w:t>
      </w:r>
    </w:p>
    <w:p w14:paraId="066FD647" w14:textId="1EBE0B4F" w:rsidR="007B2056" w:rsidRPr="00D623A1" w:rsidRDefault="007B2056">
      <w:pPr>
        <w:pStyle w:val="Akapitzlist"/>
        <w:numPr>
          <w:ilvl w:val="0"/>
          <w:numId w:val="2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 – napięcie mięśni; P- Czynność serca; G- odruch na drażnienie nosa; A- Kolor skóry; R- oddech</w:t>
      </w:r>
    </w:p>
    <w:p w14:paraId="0B7C2468" w14:textId="77777777" w:rsidR="007B2056" w:rsidRPr="00D623A1" w:rsidRDefault="007B2056">
      <w:pPr>
        <w:pStyle w:val="Akapitzlist"/>
        <w:numPr>
          <w:ilvl w:val="0"/>
          <w:numId w:val="2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 płacz; P-kolor skóry: G-Grymas; A- oddech; R- Reakcję na bodźce</w:t>
      </w:r>
    </w:p>
    <w:p w14:paraId="30FFBEF7" w14:textId="3BC2EC03"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Prawidłowa czynność serca u noworodka wynosi:</w:t>
      </w:r>
    </w:p>
    <w:p w14:paraId="5E4DD6E8" w14:textId="77777777" w:rsidR="007B2056" w:rsidRPr="00D623A1" w:rsidRDefault="007B2056">
      <w:pPr>
        <w:pStyle w:val="Akapitzlist"/>
        <w:numPr>
          <w:ilvl w:val="0"/>
          <w:numId w:val="3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100-140 uderzeń na minutę</w:t>
      </w:r>
    </w:p>
    <w:p w14:paraId="6B3A5F91" w14:textId="5B45408A" w:rsidR="007B2056" w:rsidRPr="00D623A1" w:rsidRDefault="007B2056">
      <w:pPr>
        <w:pStyle w:val="Akapitzlist"/>
        <w:numPr>
          <w:ilvl w:val="0"/>
          <w:numId w:val="3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100 uderzeń na minutę</w:t>
      </w:r>
    </w:p>
    <w:p w14:paraId="39711CFC" w14:textId="0AC9C4FA" w:rsidR="007B2056" w:rsidRPr="00D623A1" w:rsidRDefault="007B2056">
      <w:pPr>
        <w:pStyle w:val="Akapitzlist"/>
        <w:numPr>
          <w:ilvl w:val="0"/>
          <w:numId w:val="3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 80 uderzeń na minutę</w:t>
      </w:r>
    </w:p>
    <w:p w14:paraId="7F8CA988" w14:textId="42DCD672" w:rsidR="007B2056" w:rsidRPr="00D623A1" w:rsidRDefault="007B2056" w:rsidP="00E16D42">
      <w:pPr>
        <w:pStyle w:val="Akapitzlist"/>
        <w:numPr>
          <w:ilvl w:val="0"/>
          <w:numId w:val="3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50 uderzeń na minutę</w:t>
      </w:r>
    </w:p>
    <w:p w14:paraId="7C7C0779" w14:textId="36AE2E43"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Prawidłowo zbudowana pępowina składa się z:</w:t>
      </w:r>
    </w:p>
    <w:p w14:paraId="3D379E40" w14:textId="7A33828E" w:rsidR="007B2056" w:rsidRPr="00D623A1" w:rsidRDefault="007B2056">
      <w:pPr>
        <w:pStyle w:val="Akapitzlist"/>
        <w:numPr>
          <w:ilvl w:val="0"/>
          <w:numId w:val="30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 tętnic i 1 żył</w:t>
      </w:r>
      <w:r w:rsidR="00E16D42" w:rsidRPr="00D623A1">
        <w:rPr>
          <w:rFonts w:ascii="Times New Roman" w:hAnsi="Times New Roman" w:cs="Times New Roman"/>
          <w:sz w:val="24"/>
          <w:szCs w:val="24"/>
        </w:rPr>
        <w:t>y</w:t>
      </w:r>
      <w:r w:rsidRPr="00D623A1">
        <w:rPr>
          <w:rFonts w:ascii="Times New Roman" w:hAnsi="Times New Roman" w:cs="Times New Roman"/>
          <w:sz w:val="24"/>
          <w:szCs w:val="24"/>
        </w:rPr>
        <w:t xml:space="preserve"> pępowinow</w:t>
      </w:r>
      <w:r w:rsidR="00E16D42" w:rsidRPr="00D623A1">
        <w:rPr>
          <w:rFonts w:ascii="Times New Roman" w:hAnsi="Times New Roman" w:cs="Times New Roman"/>
          <w:sz w:val="24"/>
          <w:szCs w:val="24"/>
        </w:rPr>
        <w:t>ej</w:t>
      </w:r>
    </w:p>
    <w:p w14:paraId="19BEC94E" w14:textId="66A3DE0D" w:rsidR="007B2056" w:rsidRPr="00D623A1" w:rsidRDefault="007B2056">
      <w:pPr>
        <w:pStyle w:val="Akapitzlist"/>
        <w:numPr>
          <w:ilvl w:val="0"/>
          <w:numId w:val="30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 tętnic i 2 żył pępowinow</w:t>
      </w:r>
      <w:r w:rsidR="00E16D42" w:rsidRPr="00D623A1">
        <w:rPr>
          <w:rFonts w:ascii="Times New Roman" w:hAnsi="Times New Roman" w:cs="Times New Roman"/>
          <w:sz w:val="24"/>
          <w:szCs w:val="24"/>
        </w:rPr>
        <w:t>ych</w:t>
      </w:r>
    </w:p>
    <w:p w14:paraId="473D76D3" w14:textId="2A5C2A63" w:rsidR="007B2056" w:rsidRPr="00D623A1" w:rsidRDefault="007B2056">
      <w:pPr>
        <w:pStyle w:val="Akapitzlist"/>
        <w:numPr>
          <w:ilvl w:val="0"/>
          <w:numId w:val="30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 tętnic</w:t>
      </w:r>
      <w:r w:rsidR="00E16D42" w:rsidRPr="00D623A1">
        <w:rPr>
          <w:rFonts w:ascii="Times New Roman" w:hAnsi="Times New Roman" w:cs="Times New Roman"/>
          <w:sz w:val="24"/>
          <w:szCs w:val="24"/>
        </w:rPr>
        <w:t>y</w:t>
      </w:r>
      <w:r w:rsidRPr="00D623A1">
        <w:rPr>
          <w:rFonts w:ascii="Times New Roman" w:hAnsi="Times New Roman" w:cs="Times New Roman"/>
          <w:sz w:val="24"/>
          <w:szCs w:val="24"/>
        </w:rPr>
        <w:t xml:space="preserve"> i </w:t>
      </w:r>
      <w:r w:rsidR="00E16D42" w:rsidRPr="00D623A1">
        <w:rPr>
          <w:rFonts w:ascii="Times New Roman" w:hAnsi="Times New Roman" w:cs="Times New Roman"/>
          <w:sz w:val="24"/>
          <w:szCs w:val="24"/>
        </w:rPr>
        <w:t>2</w:t>
      </w:r>
      <w:r w:rsidRPr="00D623A1">
        <w:rPr>
          <w:rFonts w:ascii="Times New Roman" w:hAnsi="Times New Roman" w:cs="Times New Roman"/>
          <w:sz w:val="24"/>
          <w:szCs w:val="24"/>
        </w:rPr>
        <w:t xml:space="preserve"> żył pępowi</w:t>
      </w:r>
      <w:r w:rsidR="00E16D42" w:rsidRPr="00D623A1">
        <w:rPr>
          <w:rFonts w:ascii="Times New Roman" w:hAnsi="Times New Roman" w:cs="Times New Roman"/>
          <w:sz w:val="24"/>
          <w:szCs w:val="24"/>
        </w:rPr>
        <w:t xml:space="preserve">nowych </w:t>
      </w:r>
    </w:p>
    <w:p w14:paraId="1C044D0E" w14:textId="32025C57" w:rsidR="007B2056" w:rsidRPr="00D623A1" w:rsidRDefault="007B2056">
      <w:pPr>
        <w:pStyle w:val="Akapitzlist"/>
        <w:numPr>
          <w:ilvl w:val="0"/>
          <w:numId w:val="30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 tętnic</w:t>
      </w:r>
      <w:r w:rsidR="00E16D42" w:rsidRPr="00D623A1">
        <w:rPr>
          <w:rFonts w:ascii="Times New Roman" w:hAnsi="Times New Roman" w:cs="Times New Roman"/>
          <w:sz w:val="24"/>
          <w:szCs w:val="24"/>
        </w:rPr>
        <w:t xml:space="preserve">y </w:t>
      </w:r>
      <w:r w:rsidRPr="00D623A1">
        <w:rPr>
          <w:rFonts w:ascii="Times New Roman" w:hAnsi="Times New Roman" w:cs="Times New Roman"/>
          <w:sz w:val="24"/>
          <w:szCs w:val="24"/>
        </w:rPr>
        <w:t>i 1 żył</w:t>
      </w:r>
      <w:r w:rsidR="00E16D42" w:rsidRPr="00D623A1">
        <w:rPr>
          <w:rFonts w:ascii="Times New Roman" w:hAnsi="Times New Roman" w:cs="Times New Roman"/>
          <w:sz w:val="24"/>
          <w:szCs w:val="24"/>
        </w:rPr>
        <w:t>y</w:t>
      </w:r>
      <w:r w:rsidRPr="00D623A1">
        <w:rPr>
          <w:rFonts w:ascii="Times New Roman" w:hAnsi="Times New Roman" w:cs="Times New Roman"/>
          <w:sz w:val="24"/>
          <w:szCs w:val="24"/>
        </w:rPr>
        <w:t xml:space="preserve"> pępowino</w:t>
      </w:r>
      <w:r w:rsidR="00E16D42" w:rsidRPr="00D623A1">
        <w:rPr>
          <w:rFonts w:ascii="Times New Roman" w:hAnsi="Times New Roman" w:cs="Times New Roman"/>
          <w:sz w:val="24"/>
          <w:szCs w:val="24"/>
        </w:rPr>
        <w:t>wej</w:t>
      </w:r>
    </w:p>
    <w:p w14:paraId="40715D95" w14:textId="53319E60"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Odruch MORO</w:t>
      </w:r>
      <w:r w:rsidR="00BF183B" w:rsidRPr="00D623A1">
        <w:rPr>
          <w:rFonts w:ascii="Times New Roman" w:hAnsi="Times New Roman" w:cs="Times New Roman"/>
          <w:b/>
          <w:bCs/>
          <w:sz w:val="24"/>
          <w:szCs w:val="24"/>
        </w:rPr>
        <w:t>:</w:t>
      </w:r>
    </w:p>
    <w:p w14:paraId="581FE296" w14:textId="5453BADE" w:rsidR="007B2056" w:rsidRPr="00D623A1" w:rsidRDefault="00BF183B">
      <w:pPr>
        <w:pStyle w:val="Akapitzlist"/>
        <w:numPr>
          <w:ilvl w:val="0"/>
          <w:numId w:val="3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7B2056" w:rsidRPr="00D623A1">
        <w:rPr>
          <w:rFonts w:ascii="Times New Roman" w:hAnsi="Times New Roman" w:cs="Times New Roman"/>
          <w:sz w:val="24"/>
          <w:szCs w:val="24"/>
        </w:rPr>
        <w:t>eakcja na dotknięcie spodu stopy noworodka</w:t>
      </w:r>
    </w:p>
    <w:p w14:paraId="5A447CF1" w14:textId="20CACCEB" w:rsidR="007B2056" w:rsidRPr="00D623A1" w:rsidRDefault="00BF183B">
      <w:pPr>
        <w:pStyle w:val="Akapitzlist"/>
        <w:numPr>
          <w:ilvl w:val="0"/>
          <w:numId w:val="3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d</w:t>
      </w:r>
      <w:r w:rsidR="007B2056" w:rsidRPr="00D623A1">
        <w:rPr>
          <w:rFonts w:ascii="Times New Roman" w:hAnsi="Times New Roman" w:cs="Times New Roman"/>
          <w:sz w:val="24"/>
          <w:szCs w:val="24"/>
        </w:rPr>
        <w:t>ziecko prostuje rączkę po stronie, w którą obraca głowę. Przeciwna ręka się kurczy i jest przyciągana do tułowia</w:t>
      </w:r>
    </w:p>
    <w:p w14:paraId="107A0B56" w14:textId="1970A7C3" w:rsidR="007B2056" w:rsidRPr="00D623A1" w:rsidRDefault="00BF183B">
      <w:pPr>
        <w:pStyle w:val="Akapitzlist"/>
        <w:numPr>
          <w:ilvl w:val="0"/>
          <w:numId w:val="3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7B2056" w:rsidRPr="00D623A1">
        <w:rPr>
          <w:rFonts w:ascii="Times New Roman" w:hAnsi="Times New Roman" w:cs="Times New Roman"/>
          <w:sz w:val="24"/>
          <w:szCs w:val="24"/>
        </w:rPr>
        <w:t>eakcja na bodziec, w tym nagłe obniżenie główki, odrzucenie rąk na bok, a następnie przyciągnięcie do siebie, wygięcie pleców w łuk</w:t>
      </w:r>
    </w:p>
    <w:p w14:paraId="3511974B" w14:textId="72E86FC3" w:rsidR="007B2056" w:rsidRPr="00D623A1" w:rsidRDefault="00BF183B">
      <w:pPr>
        <w:pStyle w:val="Akapitzlist"/>
        <w:numPr>
          <w:ilvl w:val="0"/>
          <w:numId w:val="3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7B2056" w:rsidRPr="00D623A1">
        <w:rPr>
          <w:rFonts w:ascii="Times New Roman" w:hAnsi="Times New Roman" w:cs="Times New Roman"/>
          <w:sz w:val="24"/>
          <w:szCs w:val="24"/>
        </w:rPr>
        <w:t>czy kierują się w przeciwną stronę niż główka</w:t>
      </w:r>
    </w:p>
    <w:p w14:paraId="543AA20C" w14:textId="33AFD685"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ZZO występuje u wcześniaków w 50-60%</w:t>
      </w:r>
      <w:r w:rsidR="00BF183B" w:rsidRPr="00D623A1">
        <w:rPr>
          <w:rFonts w:ascii="Times New Roman" w:hAnsi="Times New Roman" w:cs="Times New Roman"/>
          <w:b/>
          <w:bCs/>
          <w:sz w:val="24"/>
          <w:szCs w:val="24"/>
        </w:rPr>
        <w:t>:</w:t>
      </w:r>
    </w:p>
    <w:p w14:paraId="68677C9A" w14:textId="6210CAF2" w:rsidR="007B2056" w:rsidRPr="00D623A1" w:rsidRDefault="00BF183B">
      <w:pPr>
        <w:pStyle w:val="Akapitzlist"/>
        <w:numPr>
          <w:ilvl w:val="0"/>
          <w:numId w:val="30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 28 tygodnia ciąży</w:t>
      </w:r>
    </w:p>
    <w:p w14:paraId="6523FC68" w14:textId="6599477E" w:rsidR="007B2056" w:rsidRPr="00D623A1" w:rsidRDefault="00BF183B">
      <w:pPr>
        <w:pStyle w:val="Akapitzlist"/>
        <w:numPr>
          <w:ilvl w:val="0"/>
          <w:numId w:val="30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 32 tygodnia ciąży</w:t>
      </w:r>
    </w:p>
    <w:p w14:paraId="3097012B" w14:textId="157E4C33" w:rsidR="007B2056" w:rsidRPr="00D623A1" w:rsidRDefault="00BF183B">
      <w:pPr>
        <w:pStyle w:val="Akapitzlist"/>
        <w:numPr>
          <w:ilvl w:val="0"/>
          <w:numId w:val="30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 34 tygodnia ciąży</w:t>
      </w:r>
    </w:p>
    <w:p w14:paraId="2C148ADD" w14:textId="4895BE3C" w:rsidR="007B2056" w:rsidRPr="00D623A1" w:rsidRDefault="00BF183B">
      <w:pPr>
        <w:pStyle w:val="Akapitzlist"/>
        <w:numPr>
          <w:ilvl w:val="0"/>
          <w:numId w:val="30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 36 tygodnia ciąży</w:t>
      </w:r>
    </w:p>
    <w:p w14:paraId="09D08CB7" w14:textId="7BC5742B"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Do czynników zwiększających ryzyko powstania odmy NIE NALEŻY</w:t>
      </w:r>
      <w:r w:rsidR="00BF183B" w:rsidRPr="00D623A1">
        <w:rPr>
          <w:rFonts w:ascii="Times New Roman" w:hAnsi="Times New Roman" w:cs="Times New Roman"/>
          <w:b/>
          <w:bCs/>
          <w:sz w:val="24"/>
          <w:szCs w:val="24"/>
        </w:rPr>
        <w:t>:</w:t>
      </w:r>
    </w:p>
    <w:p w14:paraId="20B2F5D0" w14:textId="6D4AA975" w:rsidR="007B2056" w:rsidRPr="00D623A1" w:rsidRDefault="00BF183B">
      <w:pPr>
        <w:pStyle w:val="Akapitzlist"/>
        <w:numPr>
          <w:ilvl w:val="0"/>
          <w:numId w:val="3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7B2056" w:rsidRPr="00D623A1">
        <w:rPr>
          <w:rFonts w:ascii="Times New Roman" w:hAnsi="Times New Roman" w:cs="Times New Roman"/>
          <w:sz w:val="24"/>
          <w:szCs w:val="24"/>
        </w:rPr>
        <w:t>entylacja mechaniczna</w:t>
      </w:r>
    </w:p>
    <w:p w14:paraId="0C8D0249" w14:textId="7FA86EF8" w:rsidR="007B2056" w:rsidRPr="00D623A1" w:rsidRDefault="00BF183B">
      <w:pPr>
        <w:pStyle w:val="Akapitzlist"/>
        <w:numPr>
          <w:ilvl w:val="0"/>
          <w:numId w:val="3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7B2056" w:rsidRPr="00D623A1">
        <w:rPr>
          <w:rFonts w:ascii="Times New Roman" w:hAnsi="Times New Roman" w:cs="Times New Roman"/>
          <w:sz w:val="24"/>
          <w:szCs w:val="24"/>
        </w:rPr>
        <w:t>apalenie płuc</w:t>
      </w:r>
    </w:p>
    <w:p w14:paraId="189D5635" w14:textId="11EB58D9" w:rsidR="007B2056" w:rsidRPr="00D623A1" w:rsidRDefault="00BF183B">
      <w:pPr>
        <w:pStyle w:val="Akapitzlist"/>
        <w:numPr>
          <w:ilvl w:val="0"/>
          <w:numId w:val="3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7B2056" w:rsidRPr="00D623A1">
        <w:rPr>
          <w:rFonts w:ascii="Times New Roman" w:hAnsi="Times New Roman" w:cs="Times New Roman"/>
          <w:sz w:val="24"/>
          <w:szCs w:val="24"/>
        </w:rPr>
        <w:t>esuscytacja</w:t>
      </w:r>
    </w:p>
    <w:p w14:paraId="6700DEC2" w14:textId="2DA3F532" w:rsidR="007B2056" w:rsidRPr="00D623A1" w:rsidRDefault="00BF183B">
      <w:pPr>
        <w:pStyle w:val="Akapitzlist"/>
        <w:numPr>
          <w:ilvl w:val="0"/>
          <w:numId w:val="3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l</w:t>
      </w:r>
      <w:r w:rsidR="007B2056" w:rsidRPr="00D623A1">
        <w:rPr>
          <w:rFonts w:ascii="Times New Roman" w:hAnsi="Times New Roman" w:cs="Times New Roman"/>
          <w:sz w:val="24"/>
          <w:szCs w:val="24"/>
        </w:rPr>
        <w:t>eżenie na brzuszku</w:t>
      </w:r>
    </w:p>
    <w:p w14:paraId="58DBB47E" w14:textId="0602502A"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proofErr w:type="spellStart"/>
      <w:r w:rsidRPr="00D623A1">
        <w:rPr>
          <w:rFonts w:ascii="Times New Roman" w:hAnsi="Times New Roman" w:cs="Times New Roman"/>
          <w:b/>
          <w:bCs/>
          <w:sz w:val="24"/>
          <w:szCs w:val="24"/>
        </w:rPr>
        <w:t>Odśluzowywanie</w:t>
      </w:r>
      <w:proofErr w:type="spellEnd"/>
      <w:r w:rsidRPr="00D623A1">
        <w:rPr>
          <w:rFonts w:ascii="Times New Roman" w:hAnsi="Times New Roman" w:cs="Times New Roman"/>
          <w:b/>
          <w:bCs/>
          <w:sz w:val="24"/>
          <w:szCs w:val="24"/>
        </w:rPr>
        <w:t xml:space="preserve"> z jamy ustno-gardłowej noworodka należy wykonać w kolejnoś</w:t>
      </w:r>
      <w:r w:rsidR="001272CF" w:rsidRPr="00D623A1">
        <w:rPr>
          <w:rFonts w:ascii="Times New Roman" w:hAnsi="Times New Roman" w:cs="Times New Roman"/>
          <w:b/>
          <w:bCs/>
          <w:sz w:val="24"/>
          <w:szCs w:val="24"/>
        </w:rPr>
        <w:t>c</w:t>
      </w:r>
      <w:r w:rsidRPr="00D623A1">
        <w:rPr>
          <w:rFonts w:ascii="Times New Roman" w:hAnsi="Times New Roman" w:cs="Times New Roman"/>
          <w:b/>
          <w:bCs/>
          <w:sz w:val="24"/>
          <w:szCs w:val="24"/>
        </w:rPr>
        <w:t>i</w:t>
      </w:r>
      <w:r w:rsidR="00BF183B" w:rsidRPr="00D623A1">
        <w:rPr>
          <w:rFonts w:ascii="Times New Roman" w:hAnsi="Times New Roman" w:cs="Times New Roman"/>
          <w:b/>
          <w:bCs/>
          <w:sz w:val="24"/>
          <w:szCs w:val="24"/>
        </w:rPr>
        <w:t>:</w:t>
      </w:r>
    </w:p>
    <w:p w14:paraId="7FA82681" w14:textId="61AC5C8F" w:rsidR="007B2056" w:rsidRPr="00D623A1" w:rsidRDefault="007B2056">
      <w:pPr>
        <w:pStyle w:val="Akapitzlist"/>
        <w:numPr>
          <w:ilvl w:val="0"/>
          <w:numId w:val="30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 </w:t>
      </w:r>
      <w:r w:rsidR="00BF183B" w:rsidRPr="00D623A1">
        <w:rPr>
          <w:rFonts w:ascii="Times New Roman" w:hAnsi="Times New Roman" w:cs="Times New Roman"/>
          <w:sz w:val="24"/>
          <w:szCs w:val="24"/>
        </w:rPr>
        <w:t>p</w:t>
      </w:r>
      <w:r w:rsidRPr="00D623A1">
        <w:rPr>
          <w:rFonts w:ascii="Times New Roman" w:hAnsi="Times New Roman" w:cs="Times New Roman"/>
          <w:sz w:val="24"/>
          <w:szCs w:val="24"/>
        </w:rPr>
        <w:t>rzewody nosowe, jama ustna,</w:t>
      </w:r>
    </w:p>
    <w:p w14:paraId="70DA0FCE" w14:textId="7852F71D" w:rsidR="007B2056" w:rsidRPr="00D623A1" w:rsidRDefault="007B2056">
      <w:pPr>
        <w:pStyle w:val="Akapitzlist"/>
        <w:numPr>
          <w:ilvl w:val="0"/>
          <w:numId w:val="30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 </w:t>
      </w:r>
      <w:r w:rsidR="00BF183B" w:rsidRPr="00D623A1">
        <w:rPr>
          <w:rFonts w:ascii="Times New Roman" w:hAnsi="Times New Roman" w:cs="Times New Roman"/>
          <w:sz w:val="24"/>
          <w:szCs w:val="24"/>
        </w:rPr>
        <w:t>j</w:t>
      </w:r>
      <w:r w:rsidRPr="00D623A1">
        <w:rPr>
          <w:rFonts w:ascii="Times New Roman" w:hAnsi="Times New Roman" w:cs="Times New Roman"/>
          <w:sz w:val="24"/>
          <w:szCs w:val="24"/>
        </w:rPr>
        <w:t>ama ustna, przewody nosowe,</w:t>
      </w:r>
    </w:p>
    <w:p w14:paraId="789D563B" w14:textId="248B19FA" w:rsidR="007B2056" w:rsidRPr="00D623A1" w:rsidRDefault="00BF183B">
      <w:pPr>
        <w:pStyle w:val="Akapitzlist"/>
        <w:numPr>
          <w:ilvl w:val="0"/>
          <w:numId w:val="30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7B2056" w:rsidRPr="00D623A1">
        <w:rPr>
          <w:rFonts w:ascii="Times New Roman" w:hAnsi="Times New Roman" w:cs="Times New Roman"/>
          <w:sz w:val="24"/>
          <w:szCs w:val="24"/>
        </w:rPr>
        <w:t>urka intubacyjna, jama ustna, przewody nosowe,</w:t>
      </w:r>
    </w:p>
    <w:p w14:paraId="56907AE9" w14:textId="0624AA10" w:rsidR="007B2056" w:rsidRPr="00D623A1" w:rsidRDefault="00BF183B">
      <w:pPr>
        <w:pStyle w:val="Akapitzlist"/>
        <w:numPr>
          <w:ilvl w:val="0"/>
          <w:numId w:val="30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7B2056" w:rsidRPr="00D623A1">
        <w:rPr>
          <w:rFonts w:ascii="Times New Roman" w:hAnsi="Times New Roman" w:cs="Times New Roman"/>
          <w:sz w:val="24"/>
          <w:szCs w:val="24"/>
        </w:rPr>
        <w:t>urka intubacyjna, przewody nosowe, jama ustna</w:t>
      </w:r>
    </w:p>
    <w:p w14:paraId="7FC8259E" w14:textId="09775898"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Czas odsysania maksymalnie może wynosić:</w:t>
      </w:r>
    </w:p>
    <w:p w14:paraId="3C580A98" w14:textId="77777777" w:rsidR="007B2056" w:rsidRPr="00D623A1" w:rsidRDefault="007B2056">
      <w:pPr>
        <w:pStyle w:val="Akapitzlist"/>
        <w:numPr>
          <w:ilvl w:val="0"/>
          <w:numId w:val="30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30 sekund</w:t>
      </w:r>
    </w:p>
    <w:p w14:paraId="189B4E26" w14:textId="77777777" w:rsidR="007B2056" w:rsidRPr="00D623A1" w:rsidRDefault="007B2056">
      <w:pPr>
        <w:pStyle w:val="Akapitzlist"/>
        <w:numPr>
          <w:ilvl w:val="0"/>
          <w:numId w:val="30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10-15 sekund</w:t>
      </w:r>
    </w:p>
    <w:p w14:paraId="1911D4FC" w14:textId="77777777" w:rsidR="007B2056" w:rsidRPr="00D623A1" w:rsidRDefault="007B2056">
      <w:pPr>
        <w:pStyle w:val="Akapitzlist"/>
        <w:numPr>
          <w:ilvl w:val="0"/>
          <w:numId w:val="30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5 sekund</w:t>
      </w:r>
    </w:p>
    <w:p w14:paraId="5C247E78" w14:textId="77777777" w:rsidR="007B2056" w:rsidRPr="00D623A1" w:rsidRDefault="007B2056">
      <w:pPr>
        <w:pStyle w:val="Akapitzlist"/>
        <w:numPr>
          <w:ilvl w:val="0"/>
          <w:numId w:val="30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25 sekund</w:t>
      </w:r>
    </w:p>
    <w:p w14:paraId="556D998E" w14:textId="1FE8E33B"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Badania przesiewowe noworodków na </w:t>
      </w:r>
      <w:proofErr w:type="spellStart"/>
      <w:r w:rsidRPr="00D623A1">
        <w:rPr>
          <w:rFonts w:ascii="Times New Roman" w:hAnsi="Times New Roman" w:cs="Times New Roman"/>
          <w:b/>
          <w:bCs/>
          <w:sz w:val="24"/>
          <w:szCs w:val="24"/>
        </w:rPr>
        <w:t>fenyloketonurię</w:t>
      </w:r>
      <w:proofErr w:type="spellEnd"/>
      <w:r w:rsidRPr="00D623A1">
        <w:rPr>
          <w:rFonts w:ascii="Times New Roman" w:hAnsi="Times New Roman" w:cs="Times New Roman"/>
          <w:b/>
          <w:bCs/>
          <w:sz w:val="24"/>
          <w:szCs w:val="24"/>
        </w:rPr>
        <w:t xml:space="preserve"> należy pobierać:</w:t>
      </w:r>
    </w:p>
    <w:p w14:paraId="68A8BC1E" w14:textId="688F8C4D" w:rsidR="007B2056" w:rsidRPr="00D623A1" w:rsidRDefault="00BF183B">
      <w:pPr>
        <w:pStyle w:val="Akapitzlist"/>
        <w:numPr>
          <w:ilvl w:val="0"/>
          <w:numId w:val="30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7B2056" w:rsidRPr="00D623A1">
        <w:rPr>
          <w:rFonts w:ascii="Times New Roman" w:hAnsi="Times New Roman" w:cs="Times New Roman"/>
          <w:sz w:val="24"/>
          <w:szCs w:val="24"/>
        </w:rPr>
        <w:t xml:space="preserve"> pierwszej dobie życia</w:t>
      </w:r>
    </w:p>
    <w:p w14:paraId="2C45BB71" w14:textId="1C7C95B0" w:rsidR="007B2056" w:rsidRPr="00D623A1" w:rsidRDefault="00BF183B">
      <w:pPr>
        <w:pStyle w:val="Akapitzlist"/>
        <w:numPr>
          <w:ilvl w:val="0"/>
          <w:numId w:val="30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 48h życia noworodka</w:t>
      </w:r>
    </w:p>
    <w:p w14:paraId="0A34B126" w14:textId="55CFDFFC" w:rsidR="007B2056" w:rsidRPr="00D623A1" w:rsidRDefault="00BF183B">
      <w:pPr>
        <w:pStyle w:val="Akapitzlist"/>
        <w:numPr>
          <w:ilvl w:val="0"/>
          <w:numId w:val="30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7B2056" w:rsidRPr="00D623A1">
        <w:rPr>
          <w:rFonts w:ascii="Times New Roman" w:hAnsi="Times New Roman" w:cs="Times New Roman"/>
          <w:sz w:val="24"/>
          <w:szCs w:val="24"/>
        </w:rPr>
        <w:t>o ukończeniu 48</w:t>
      </w:r>
      <w:r w:rsidRPr="00D623A1">
        <w:rPr>
          <w:rFonts w:ascii="Times New Roman" w:hAnsi="Times New Roman" w:cs="Times New Roman"/>
          <w:sz w:val="24"/>
          <w:szCs w:val="24"/>
        </w:rPr>
        <w:t xml:space="preserve"> </w:t>
      </w:r>
      <w:r w:rsidR="007B2056" w:rsidRPr="00D623A1">
        <w:rPr>
          <w:rFonts w:ascii="Times New Roman" w:hAnsi="Times New Roman" w:cs="Times New Roman"/>
          <w:sz w:val="24"/>
          <w:szCs w:val="24"/>
        </w:rPr>
        <w:t xml:space="preserve">h życia noworodka </w:t>
      </w:r>
    </w:p>
    <w:p w14:paraId="227CC324" w14:textId="7CDF088D" w:rsidR="007B2056" w:rsidRPr="00D623A1" w:rsidRDefault="00BF183B">
      <w:pPr>
        <w:pStyle w:val="Akapitzlist"/>
        <w:numPr>
          <w:ilvl w:val="0"/>
          <w:numId w:val="30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7B2056" w:rsidRPr="00D623A1">
        <w:rPr>
          <w:rFonts w:ascii="Times New Roman" w:hAnsi="Times New Roman" w:cs="Times New Roman"/>
          <w:sz w:val="24"/>
          <w:szCs w:val="24"/>
        </w:rPr>
        <w:t>o ukończeniu 72</w:t>
      </w:r>
      <w:r w:rsidRPr="00D623A1">
        <w:rPr>
          <w:rFonts w:ascii="Times New Roman" w:hAnsi="Times New Roman" w:cs="Times New Roman"/>
          <w:sz w:val="24"/>
          <w:szCs w:val="24"/>
        </w:rPr>
        <w:t xml:space="preserve"> </w:t>
      </w:r>
      <w:r w:rsidR="007B2056" w:rsidRPr="00D623A1">
        <w:rPr>
          <w:rFonts w:ascii="Times New Roman" w:hAnsi="Times New Roman" w:cs="Times New Roman"/>
          <w:sz w:val="24"/>
          <w:szCs w:val="24"/>
        </w:rPr>
        <w:t>h życia noworodka</w:t>
      </w:r>
    </w:p>
    <w:p w14:paraId="50F6C0CE" w14:textId="646A0848"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Podczas fototerapii noworodka:</w:t>
      </w:r>
    </w:p>
    <w:p w14:paraId="254F74A1" w14:textId="598C4303" w:rsidR="007B2056" w:rsidRPr="00D623A1" w:rsidRDefault="007B2056">
      <w:pPr>
        <w:pStyle w:val="Akapitzlist"/>
        <w:numPr>
          <w:ilvl w:val="0"/>
          <w:numId w:val="30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bezwzględnie oczy noworodka muszą być osłonięte</w:t>
      </w:r>
    </w:p>
    <w:p w14:paraId="743A1D80" w14:textId="2D8A11E7" w:rsidR="007B2056" w:rsidRPr="00D623A1" w:rsidRDefault="007B2056">
      <w:pPr>
        <w:pStyle w:val="Akapitzlist"/>
        <w:numPr>
          <w:ilvl w:val="0"/>
          <w:numId w:val="30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dziecko jest w samym pampersie, bez ubrań</w:t>
      </w:r>
    </w:p>
    <w:p w14:paraId="748AAF9B" w14:textId="05247219" w:rsidR="007B2056" w:rsidRPr="00D623A1" w:rsidRDefault="007B2056">
      <w:pPr>
        <w:pStyle w:val="Akapitzlist"/>
        <w:numPr>
          <w:ilvl w:val="0"/>
          <w:numId w:val="30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prowadzona jest dokumentacja medyczna</w:t>
      </w:r>
    </w:p>
    <w:p w14:paraId="077FD41C" w14:textId="3390EACB" w:rsidR="007B2056" w:rsidRPr="00D623A1" w:rsidRDefault="007B2056">
      <w:pPr>
        <w:pStyle w:val="Akapitzlist"/>
        <w:numPr>
          <w:ilvl w:val="0"/>
          <w:numId w:val="30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wszystkie odp. </w:t>
      </w:r>
      <w:r w:rsidR="00BF183B" w:rsidRPr="00D623A1">
        <w:rPr>
          <w:rFonts w:ascii="Times New Roman" w:hAnsi="Times New Roman" w:cs="Times New Roman"/>
          <w:sz w:val="24"/>
          <w:szCs w:val="24"/>
        </w:rPr>
        <w:t>s</w:t>
      </w:r>
      <w:r w:rsidRPr="00D623A1">
        <w:rPr>
          <w:rFonts w:ascii="Times New Roman" w:hAnsi="Times New Roman" w:cs="Times New Roman"/>
          <w:sz w:val="24"/>
          <w:szCs w:val="24"/>
        </w:rPr>
        <w:t xml:space="preserve">ą prawidłowe </w:t>
      </w:r>
    </w:p>
    <w:p w14:paraId="5FDAE5FA" w14:textId="6D4AB529"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Zabieg </w:t>
      </w:r>
      <w:proofErr w:type="spellStart"/>
      <w:r w:rsidRPr="00D623A1">
        <w:rPr>
          <w:rFonts w:ascii="Times New Roman" w:hAnsi="Times New Roman" w:cs="Times New Roman"/>
          <w:b/>
          <w:bCs/>
          <w:sz w:val="24"/>
          <w:szCs w:val="24"/>
        </w:rPr>
        <w:t>Credego</w:t>
      </w:r>
      <w:proofErr w:type="spellEnd"/>
      <w:r w:rsidRPr="00D623A1">
        <w:rPr>
          <w:rFonts w:ascii="Times New Roman" w:hAnsi="Times New Roman" w:cs="Times New Roman"/>
          <w:b/>
          <w:bCs/>
          <w:sz w:val="24"/>
          <w:szCs w:val="24"/>
        </w:rPr>
        <w:t xml:space="preserve"> u noworodka to profilaktyka</w:t>
      </w:r>
      <w:r w:rsidR="00BF183B" w:rsidRPr="00D623A1">
        <w:rPr>
          <w:rFonts w:ascii="Times New Roman" w:hAnsi="Times New Roman" w:cs="Times New Roman"/>
          <w:b/>
          <w:bCs/>
          <w:sz w:val="24"/>
          <w:szCs w:val="24"/>
        </w:rPr>
        <w:t>:</w:t>
      </w:r>
    </w:p>
    <w:p w14:paraId="6BB592E4" w14:textId="466271BB" w:rsidR="007B2056" w:rsidRPr="00D623A1" w:rsidRDefault="00BF183B">
      <w:pPr>
        <w:pStyle w:val="Akapitzlist"/>
        <w:numPr>
          <w:ilvl w:val="0"/>
          <w:numId w:val="30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7B2056" w:rsidRPr="00D623A1">
        <w:rPr>
          <w:rFonts w:ascii="Times New Roman" w:hAnsi="Times New Roman" w:cs="Times New Roman"/>
          <w:sz w:val="24"/>
          <w:szCs w:val="24"/>
        </w:rPr>
        <w:t>rzeciwkrwotoczna</w:t>
      </w:r>
    </w:p>
    <w:p w14:paraId="2FD12453" w14:textId="4759F62F" w:rsidR="007B2056" w:rsidRPr="00D623A1" w:rsidRDefault="00BF183B">
      <w:pPr>
        <w:pStyle w:val="Akapitzlist"/>
        <w:numPr>
          <w:ilvl w:val="0"/>
          <w:numId w:val="30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r</w:t>
      </w:r>
      <w:r w:rsidR="007B2056" w:rsidRPr="00D623A1">
        <w:rPr>
          <w:rFonts w:ascii="Times New Roman" w:hAnsi="Times New Roman" w:cs="Times New Roman"/>
          <w:sz w:val="24"/>
          <w:szCs w:val="24"/>
        </w:rPr>
        <w:t>zeżączkowego zapalenia spojówek</w:t>
      </w:r>
    </w:p>
    <w:p w14:paraId="056B426C" w14:textId="5DF24EA8" w:rsidR="007B2056" w:rsidRPr="00D623A1" w:rsidRDefault="00BF183B">
      <w:pPr>
        <w:pStyle w:val="Akapitzlist"/>
        <w:numPr>
          <w:ilvl w:val="0"/>
          <w:numId w:val="30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7B2056" w:rsidRPr="00D623A1">
        <w:rPr>
          <w:rFonts w:ascii="Times New Roman" w:hAnsi="Times New Roman" w:cs="Times New Roman"/>
          <w:sz w:val="24"/>
          <w:szCs w:val="24"/>
        </w:rPr>
        <w:t>apalenia spojówek</w:t>
      </w:r>
    </w:p>
    <w:p w14:paraId="7EDFDA89" w14:textId="7541CDFC" w:rsidR="007B2056" w:rsidRPr="00D623A1" w:rsidRDefault="00BF183B">
      <w:pPr>
        <w:pStyle w:val="Akapitzlist"/>
        <w:numPr>
          <w:ilvl w:val="0"/>
          <w:numId w:val="30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w:t>
      </w:r>
      <w:r w:rsidR="007B2056" w:rsidRPr="00D623A1">
        <w:rPr>
          <w:rFonts w:ascii="Times New Roman" w:hAnsi="Times New Roman" w:cs="Times New Roman"/>
          <w:sz w:val="24"/>
          <w:szCs w:val="24"/>
        </w:rPr>
        <w:t>ruźlicy</w:t>
      </w:r>
    </w:p>
    <w:p w14:paraId="755B3704" w14:textId="0FAD4D2B"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Zgodnie z aktualnymi wytycznymi witaminę K podajemy noworodkowi:</w:t>
      </w:r>
    </w:p>
    <w:p w14:paraId="475A8538" w14:textId="295B5BB4" w:rsidR="007B2056" w:rsidRPr="00D623A1" w:rsidRDefault="00BF183B">
      <w:pPr>
        <w:pStyle w:val="Akapitzlist"/>
        <w:numPr>
          <w:ilvl w:val="0"/>
          <w:numId w:val="31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omięśniowo</w:t>
      </w:r>
    </w:p>
    <w:p w14:paraId="76B59D6B" w14:textId="30DFED95" w:rsidR="007B2056" w:rsidRPr="00D623A1" w:rsidRDefault="00BF183B">
      <w:pPr>
        <w:pStyle w:val="Akapitzlist"/>
        <w:numPr>
          <w:ilvl w:val="0"/>
          <w:numId w:val="31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7B2056" w:rsidRPr="00D623A1">
        <w:rPr>
          <w:rFonts w:ascii="Times New Roman" w:hAnsi="Times New Roman" w:cs="Times New Roman"/>
          <w:sz w:val="24"/>
          <w:szCs w:val="24"/>
        </w:rPr>
        <w:t>oustnie</w:t>
      </w:r>
    </w:p>
    <w:p w14:paraId="3064F72D" w14:textId="32A85E54" w:rsidR="007B2056" w:rsidRPr="00D623A1" w:rsidRDefault="00BF183B">
      <w:pPr>
        <w:pStyle w:val="Akapitzlist"/>
        <w:numPr>
          <w:ilvl w:val="0"/>
          <w:numId w:val="31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7B2056" w:rsidRPr="00D623A1">
        <w:rPr>
          <w:rFonts w:ascii="Times New Roman" w:hAnsi="Times New Roman" w:cs="Times New Roman"/>
          <w:sz w:val="24"/>
          <w:szCs w:val="24"/>
        </w:rPr>
        <w:t>odskórnie</w:t>
      </w:r>
    </w:p>
    <w:p w14:paraId="2C6B4301" w14:textId="6FF48E34" w:rsidR="007B2056" w:rsidRPr="00D623A1" w:rsidRDefault="00BF183B">
      <w:pPr>
        <w:pStyle w:val="Akapitzlist"/>
        <w:numPr>
          <w:ilvl w:val="0"/>
          <w:numId w:val="31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w:t>
      </w:r>
      <w:r w:rsidR="007B2056" w:rsidRPr="00D623A1">
        <w:rPr>
          <w:rFonts w:ascii="Times New Roman" w:hAnsi="Times New Roman" w:cs="Times New Roman"/>
          <w:sz w:val="24"/>
          <w:szCs w:val="24"/>
        </w:rPr>
        <w:t>ie podajemy</w:t>
      </w:r>
    </w:p>
    <w:p w14:paraId="67E9F52D" w14:textId="6CCF95D0" w:rsidR="007B2056" w:rsidRPr="00D623A1" w:rsidRDefault="007B2056">
      <w:pPr>
        <w:pStyle w:val="Akapitzlist"/>
        <w:numPr>
          <w:ilvl w:val="0"/>
          <w:numId w:val="1"/>
        </w:numPr>
        <w:spacing w:after="0" w:line="360" w:lineRule="auto"/>
        <w:jc w:val="both"/>
        <w:rPr>
          <w:rFonts w:ascii="Times New Roman" w:hAnsi="Times New Roman" w:cs="Times New Roman"/>
          <w:sz w:val="24"/>
          <w:szCs w:val="24"/>
        </w:rPr>
      </w:pPr>
      <w:r w:rsidRPr="00D623A1">
        <w:rPr>
          <w:rFonts w:ascii="Times New Roman" w:hAnsi="Times New Roman" w:cs="Times New Roman"/>
          <w:b/>
          <w:bCs/>
          <w:sz w:val="24"/>
          <w:szCs w:val="24"/>
        </w:rPr>
        <w:t>Po urodzeniu noworodki otrzymują 2 szc</w:t>
      </w:r>
      <w:r w:rsidR="001272CF" w:rsidRPr="00D623A1">
        <w:rPr>
          <w:rFonts w:ascii="Times New Roman" w:hAnsi="Times New Roman" w:cs="Times New Roman"/>
          <w:b/>
          <w:bCs/>
          <w:sz w:val="24"/>
          <w:szCs w:val="24"/>
        </w:rPr>
        <w:t>z</w:t>
      </w:r>
      <w:r w:rsidRPr="00D623A1">
        <w:rPr>
          <w:rFonts w:ascii="Times New Roman" w:hAnsi="Times New Roman" w:cs="Times New Roman"/>
          <w:b/>
          <w:bCs/>
          <w:sz w:val="24"/>
          <w:szCs w:val="24"/>
        </w:rPr>
        <w:t>epienia</w:t>
      </w:r>
      <w:r w:rsidRPr="00D623A1">
        <w:rPr>
          <w:rFonts w:ascii="Times New Roman" w:hAnsi="Times New Roman" w:cs="Times New Roman"/>
          <w:sz w:val="24"/>
          <w:szCs w:val="24"/>
        </w:rPr>
        <w:t>:</w:t>
      </w:r>
    </w:p>
    <w:p w14:paraId="156FAFBE" w14:textId="692A48DC" w:rsidR="007B2056" w:rsidRPr="00D623A1" w:rsidRDefault="00BF183B">
      <w:pPr>
        <w:pStyle w:val="Akapitzlist"/>
        <w:numPr>
          <w:ilvl w:val="0"/>
          <w:numId w:val="3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w:t>
      </w:r>
      <w:r w:rsidR="007B2056" w:rsidRPr="00D623A1">
        <w:rPr>
          <w:rFonts w:ascii="Times New Roman" w:hAnsi="Times New Roman" w:cs="Times New Roman"/>
          <w:sz w:val="24"/>
          <w:szCs w:val="24"/>
        </w:rPr>
        <w:t>ruźlica, różyczka</w:t>
      </w:r>
    </w:p>
    <w:p w14:paraId="78B5D12E" w14:textId="4AE18BFC" w:rsidR="007B2056" w:rsidRPr="00D623A1" w:rsidRDefault="00BF183B">
      <w:pPr>
        <w:pStyle w:val="Akapitzlist"/>
        <w:numPr>
          <w:ilvl w:val="0"/>
          <w:numId w:val="3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w:t>
      </w:r>
      <w:r w:rsidR="007B2056" w:rsidRPr="00D623A1">
        <w:rPr>
          <w:rFonts w:ascii="Times New Roman" w:hAnsi="Times New Roman" w:cs="Times New Roman"/>
          <w:sz w:val="24"/>
          <w:szCs w:val="24"/>
        </w:rPr>
        <w:t>ruźlica i WZW  typu B</w:t>
      </w:r>
    </w:p>
    <w:p w14:paraId="7226C4A6" w14:textId="022BC308" w:rsidR="007B2056" w:rsidRPr="00D623A1" w:rsidRDefault="00BF183B">
      <w:pPr>
        <w:pStyle w:val="Akapitzlist"/>
        <w:numPr>
          <w:ilvl w:val="0"/>
          <w:numId w:val="3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w:t>
      </w:r>
      <w:r w:rsidR="007B2056" w:rsidRPr="00D623A1">
        <w:rPr>
          <w:rFonts w:ascii="Times New Roman" w:hAnsi="Times New Roman" w:cs="Times New Roman"/>
          <w:sz w:val="24"/>
          <w:szCs w:val="24"/>
        </w:rPr>
        <w:t>ruźlica i WZW typu C</w:t>
      </w:r>
    </w:p>
    <w:p w14:paraId="545306B8" w14:textId="7E4ED967" w:rsidR="007B2056" w:rsidRPr="00D623A1" w:rsidRDefault="00BF183B">
      <w:pPr>
        <w:pStyle w:val="Akapitzlist"/>
        <w:numPr>
          <w:ilvl w:val="0"/>
          <w:numId w:val="3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w:t>
      </w:r>
      <w:r w:rsidR="007B2056" w:rsidRPr="00D623A1">
        <w:rPr>
          <w:rFonts w:ascii="Times New Roman" w:hAnsi="Times New Roman" w:cs="Times New Roman"/>
          <w:sz w:val="24"/>
          <w:szCs w:val="24"/>
        </w:rPr>
        <w:t>ruźlica i krztusiec</w:t>
      </w:r>
    </w:p>
    <w:p w14:paraId="759864EE" w14:textId="66CEFFE4"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w:t>
      </w:r>
      <w:r w:rsidR="001272CF" w:rsidRPr="00D623A1">
        <w:rPr>
          <w:rFonts w:ascii="Times New Roman" w:hAnsi="Times New Roman" w:cs="Times New Roman"/>
          <w:b/>
          <w:bCs/>
          <w:sz w:val="24"/>
          <w:szCs w:val="24"/>
        </w:rPr>
        <w:t>o</w:t>
      </w:r>
      <w:r w:rsidRPr="00D623A1">
        <w:rPr>
          <w:rFonts w:ascii="Times New Roman" w:hAnsi="Times New Roman" w:cs="Times New Roman"/>
          <w:b/>
          <w:bCs/>
          <w:sz w:val="24"/>
          <w:szCs w:val="24"/>
        </w:rPr>
        <w:t xml:space="preserve"> badań przesiewowych należy:</w:t>
      </w:r>
    </w:p>
    <w:p w14:paraId="7264F6B8" w14:textId="6247C7D6" w:rsidR="007B2056" w:rsidRPr="00D623A1" w:rsidRDefault="00BF183B">
      <w:pPr>
        <w:pStyle w:val="Akapitzlist"/>
        <w:numPr>
          <w:ilvl w:val="0"/>
          <w:numId w:val="3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w:t>
      </w:r>
      <w:r w:rsidR="007B2056" w:rsidRPr="00D623A1">
        <w:rPr>
          <w:rFonts w:ascii="Times New Roman" w:hAnsi="Times New Roman" w:cs="Times New Roman"/>
          <w:sz w:val="24"/>
          <w:szCs w:val="24"/>
        </w:rPr>
        <w:t>adanie słuchu</w:t>
      </w:r>
    </w:p>
    <w:p w14:paraId="2659DF37" w14:textId="48C4AAF8" w:rsidR="007B2056" w:rsidRPr="00D623A1" w:rsidRDefault="00BF183B">
      <w:pPr>
        <w:pStyle w:val="Akapitzlist"/>
        <w:numPr>
          <w:ilvl w:val="0"/>
          <w:numId w:val="3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7B2056" w:rsidRPr="00D623A1">
        <w:rPr>
          <w:rFonts w:ascii="Times New Roman" w:hAnsi="Times New Roman" w:cs="Times New Roman"/>
          <w:sz w:val="24"/>
          <w:szCs w:val="24"/>
        </w:rPr>
        <w:t>est pulsoksymetrem</w:t>
      </w:r>
    </w:p>
    <w:p w14:paraId="60D509E2" w14:textId="14D59B30" w:rsidR="007B2056" w:rsidRPr="00D623A1" w:rsidRDefault="00BF183B">
      <w:pPr>
        <w:pStyle w:val="Akapitzlist"/>
        <w:numPr>
          <w:ilvl w:val="0"/>
          <w:numId w:val="3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w:t>
      </w:r>
      <w:r w:rsidR="007B2056" w:rsidRPr="00D623A1">
        <w:rPr>
          <w:rFonts w:ascii="Times New Roman" w:hAnsi="Times New Roman" w:cs="Times New Roman"/>
          <w:sz w:val="24"/>
          <w:szCs w:val="24"/>
        </w:rPr>
        <w:t>adanie w kierunku wrodzonej niedoczynności tarczycy</w:t>
      </w:r>
    </w:p>
    <w:p w14:paraId="67E91930" w14:textId="1836B764" w:rsidR="007B2056" w:rsidRPr="00D623A1" w:rsidRDefault="00BF183B">
      <w:pPr>
        <w:pStyle w:val="Akapitzlist"/>
        <w:numPr>
          <w:ilvl w:val="0"/>
          <w:numId w:val="3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7B2056" w:rsidRPr="00D623A1">
        <w:rPr>
          <w:rFonts w:ascii="Times New Roman" w:hAnsi="Times New Roman" w:cs="Times New Roman"/>
          <w:sz w:val="24"/>
          <w:szCs w:val="24"/>
        </w:rPr>
        <w:t>szystkie odp</w:t>
      </w:r>
      <w:r w:rsidR="001272CF" w:rsidRPr="00D623A1">
        <w:rPr>
          <w:rFonts w:ascii="Times New Roman" w:hAnsi="Times New Roman" w:cs="Times New Roman"/>
          <w:sz w:val="24"/>
          <w:szCs w:val="24"/>
        </w:rPr>
        <w:t xml:space="preserve">owiedzi są </w:t>
      </w:r>
      <w:r w:rsidR="007B2056" w:rsidRPr="00D623A1">
        <w:rPr>
          <w:rFonts w:ascii="Times New Roman" w:hAnsi="Times New Roman" w:cs="Times New Roman"/>
          <w:sz w:val="24"/>
          <w:szCs w:val="24"/>
        </w:rPr>
        <w:t xml:space="preserve"> prawidłowe</w:t>
      </w:r>
    </w:p>
    <w:p w14:paraId="410203E0" w14:textId="6F0D2B56" w:rsidR="007B2056" w:rsidRPr="00D623A1" w:rsidRDefault="007B2056">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Czym  jest kangurowanie?</w:t>
      </w:r>
    </w:p>
    <w:p w14:paraId="055B90E7" w14:textId="77777777" w:rsidR="007B2056" w:rsidRPr="00D623A1" w:rsidRDefault="007B2056">
      <w:pPr>
        <w:pStyle w:val="Akapitzlist"/>
        <w:numPr>
          <w:ilvl w:val="0"/>
          <w:numId w:val="3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przez kangurowanie rozumiemy bliski kontakt ciała matki i dziecka, tzw. skóra do skóry</w:t>
      </w:r>
    </w:p>
    <w:p w14:paraId="24D2B04E" w14:textId="77777777" w:rsidR="007B2056" w:rsidRPr="00D623A1" w:rsidRDefault="007B2056">
      <w:pPr>
        <w:pStyle w:val="Akapitzlist"/>
        <w:numPr>
          <w:ilvl w:val="0"/>
          <w:numId w:val="3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przez kangurowanie rozumiemy bliski kontakt ciała ojca i dziecka, tzw. skóra do skóry</w:t>
      </w:r>
    </w:p>
    <w:p w14:paraId="41C277A1" w14:textId="06263932" w:rsidR="007B2056" w:rsidRPr="00D623A1" w:rsidRDefault="007B2056">
      <w:pPr>
        <w:pStyle w:val="Akapitzlist"/>
        <w:numPr>
          <w:ilvl w:val="0"/>
          <w:numId w:val="3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Noszenie noworodka w specjalnej chuście</w:t>
      </w:r>
    </w:p>
    <w:p w14:paraId="5C74266A" w14:textId="0D2146BE" w:rsidR="007B2056" w:rsidRPr="00D623A1" w:rsidRDefault="00BF183B">
      <w:pPr>
        <w:pStyle w:val="Akapitzlist"/>
        <w:numPr>
          <w:ilvl w:val="0"/>
          <w:numId w:val="3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Odp.</w:t>
      </w:r>
      <w:r w:rsidR="007B2056" w:rsidRPr="00D623A1">
        <w:rPr>
          <w:rFonts w:ascii="Times New Roman" w:hAnsi="Times New Roman" w:cs="Times New Roman"/>
          <w:sz w:val="24"/>
          <w:szCs w:val="24"/>
        </w:rPr>
        <w:t xml:space="preserve"> </w:t>
      </w:r>
      <w:r w:rsidRPr="00D623A1">
        <w:rPr>
          <w:rFonts w:ascii="Times New Roman" w:hAnsi="Times New Roman" w:cs="Times New Roman"/>
          <w:sz w:val="24"/>
          <w:szCs w:val="24"/>
        </w:rPr>
        <w:t>a</w:t>
      </w:r>
      <w:r w:rsidR="007B2056" w:rsidRPr="00D623A1">
        <w:rPr>
          <w:rFonts w:ascii="Times New Roman" w:hAnsi="Times New Roman" w:cs="Times New Roman"/>
          <w:sz w:val="24"/>
          <w:szCs w:val="24"/>
        </w:rPr>
        <w:t xml:space="preserve"> </w:t>
      </w:r>
      <w:r w:rsidRPr="00D623A1">
        <w:rPr>
          <w:rFonts w:ascii="Times New Roman" w:hAnsi="Times New Roman" w:cs="Times New Roman"/>
          <w:sz w:val="24"/>
          <w:szCs w:val="24"/>
        </w:rPr>
        <w:t>i b</w:t>
      </w:r>
      <w:r w:rsidR="007B2056" w:rsidRPr="00D623A1">
        <w:rPr>
          <w:rFonts w:ascii="Times New Roman" w:hAnsi="Times New Roman" w:cs="Times New Roman"/>
          <w:sz w:val="24"/>
          <w:szCs w:val="24"/>
        </w:rPr>
        <w:t xml:space="preserve"> są prawidłowe</w:t>
      </w:r>
    </w:p>
    <w:p w14:paraId="10A72727" w14:textId="26E394A8" w:rsidR="000436C7" w:rsidRPr="00D623A1" w:rsidRDefault="000436C7" w:rsidP="00D623A1">
      <w:pPr>
        <w:pStyle w:val="Akapitzlist"/>
        <w:spacing w:after="0" w:line="360" w:lineRule="auto"/>
        <w:ind w:left="360"/>
        <w:rPr>
          <w:rFonts w:ascii="Times New Roman" w:hAnsi="Times New Roman" w:cs="Times New Roman"/>
          <w:color w:val="2E74B5" w:themeColor="accent5" w:themeShade="BF"/>
          <w:sz w:val="24"/>
          <w:szCs w:val="24"/>
        </w:rPr>
      </w:pPr>
      <w:r w:rsidRPr="00D623A1">
        <w:rPr>
          <w:rFonts w:ascii="Times New Roman" w:hAnsi="Times New Roman" w:cs="Times New Roman"/>
          <w:color w:val="2E74B5" w:themeColor="accent5" w:themeShade="BF"/>
          <w:sz w:val="24"/>
          <w:szCs w:val="24"/>
        </w:rPr>
        <w:t>Szpitalna polityka antybiotykowa</w:t>
      </w:r>
    </w:p>
    <w:p w14:paraId="10C78780" w14:textId="15D0F1F7"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Cele polityki antybiotykowej to:</w:t>
      </w:r>
    </w:p>
    <w:p w14:paraId="51A606AD" w14:textId="2EC7198B" w:rsidR="008641EC" w:rsidRPr="00D623A1" w:rsidRDefault="00BF183B">
      <w:pPr>
        <w:numPr>
          <w:ilvl w:val="0"/>
          <w:numId w:val="31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8641EC" w:rsidRPr="00D623A1">
        <w:rPr>
          <w:rFonts w:ascii="Times New Roman" w:hAnsi="Times New Roman" w:cs="Times New Roman"/>
          <w:sz w:val="24"/>
          <w:szCs w:val="24"/>
        </w:rPr>
        <w:t>oprawa wyników leczenia pacjentów</w:t>
      </w:r>
    </w:p>
    <w:p w14:paraId="695B0F22" w14:textId="0E8317D7" w:rsidR="008641EC" w:rsidRPr="00D623A1" w:rsidRDefault="00BF183B">
      <w:pPr>
        <w:numPr>
          <w:ilvl w:val="0"/>
          <w:numId w:val="31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8641EC" w:rsidRPr="00D623A1">
        <w:rPr>
          <w:rFonts w:ascii="Times New Roman" w:hAnsi="Times New Roman" w:cs="Times New Roman"/>
          <w:sz w:val="24"/>
          <w:szCs w:val="24"/>
        </w:rPr>
        <w:t>większenie liczby wyleczonych zakażeń</w:t>
      </w:r>
    </w:p>
    <w:p w14:paraId="656087F5" w14:textId="7D8BD949" w:rsidR="008641EC" w:rsidRPr="00D623A1" w:rsidRDefault="00BF183B">
      <w:pPr>
        <w:numPr>
          <w:ilvl w:val="0"/>
          <w:numId w:val="31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8641EC" w:rsidRPr="00D623A1">
        <w:rPr>
          <w:rFonts w:ascii="Times New Roman" w:hAnsi="Times New Roman" w:cs="Times New Roman"/>
          <w:sz w:val="24"/>
          <w:szCs w:val="24"/>
        </w:rPr>
        <w:t>mniejszenie liczby zakażeń okołooperacyjnych</w:t>
      </w:r>
    </w:p>
    <w:p w14:paraId="434C9E77" w14:textId="394C3E3A" w:rsidR="008641EC" w:rsidRPr="00D623A1" w:rsidRDefault="00BF183B">
      <w:pPr>
        <w:numPr>
          <w:ilvl w:val="0"/>
          <w:numId w:val="31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8641EC" w:rsidRPr="00D623A1">
        <w:rPr>
          <w:rFonts w:ascii="Times New Roman" w:hAnsi="Times New Roman" w:cs="Times New Roman"/>
          <w:sz w:val="24"/>
          <w:szCs w:val="24"/>
        </w:rPr>
        <w:t>szystkie odpowiedzi są prawidłowe</w:t>
      </w:r>
    </w:p>
    <w:p w14:paraId="4DD1DBA4" w14:textId="3CFC17CE"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Wskaż prawidłowe „złote zasady przepisywania antybiotyków”</w:t>
      </w:r>
      <w:r w:rsidR="00BF183B" w:rsidRPr="00D623A1">
        <w:rPr>
          <w:rFonts w:ascii="Times New Roman" w:hAnsi="Times New Roman" w:cs="Times New Roman"/>
          <w:b/>
          <w:bCs/>
          <w:sz w:val="24"/>
          <w:szCs w:val="24"/>
        </w:rPr>
        <w:t>:</w:t>
      </w:r>
    </w:p>
    <w:p w14:paraId="06E3FDEB" w14:textId="1C5EE6C2" w:rsidR="008641EC" w:rsidRPr="00D623A1" w:rsidRDefault="00BF183B">
      <w:pPr>
        <w:numPr>
          <w:ilvl w:val="0"/>
          <w:numId w:val="315"/>
        </w:numPr>
        <w:spacing w:after="0" w:line="360" w:lineRule="auto"/>
        <w:contextualSpacing/>
        <w:rPr>
          <w:rFonts w:ascii="Times New Roman" w:hAnsi="Times New Roman" w:cs="Times New Roman"/>
          <w:sz w:val="24"/>
          <w:szCs w:val="24"/>
        </w:rPr>
      </w:pPr>
      <w:r w:rsidRPr="00D623A1">
        <w:rPr>
          <w:rFonts w:ascii="Times New Roman" w:eastAsia="Times New Roman" w:hAnsi="Times New Roman" w:cs="Times New Roman"/>
          <w:sz w:val="24"/>
          <w:szCs w:val="24"/>
          <w:lang w:eastAsia="pl-PL"/>
        </w:rPr>
        <w:t>j</w:t>
      </w:r>
      <w:r w:rsidR="008641EC" w:rsidRPr="00D623A1">
        <w:rPr>
          <w:rFonts w:ascii="Times New Roman" w:eastAsia="Times New Roman" w:hAnsi="Times New Roman" w:cs="Times New Roman"/>
          <w:sz w:val="24"/>
          <w:szCs w:val="24"/>
          <w:lang w:eastAsia="pl-PL"/>
        </w:rPr>
        <w:t xml:space="preserve">eśli jest to możliwe leczenie powinno być nadzorowane mikrobiologicznie. </w:t>
      </w:r>
    </w:p>
    <w:p w14:paraId="7390E3F4" w14:textId="205941DF" w:rsidR="008641EC" w:rsidRPr="00D623A1" w:rsidRDefault="00BF183B">
      <w:pPr>
        <w:numPr>
          <w:ilvl w:val="0"/>
          <w:numId w:val="31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8641EC" w:rsidRPr="00D623A1">
        <w:rPr>
          <w:rFonts w:ascii="Times New Roman" w:hAnsi="Times New Roman" w:cs="Times New Roman"/>
          <w:sz w:val="24"/>
          <w:szCs w:val="24"/>
        </w:rPr>
        <w:t xml:space="preserve">ależy stosować antybiotyki o jak najszerszym spektrum działania. </w:t>
      </w:r>
    </w:p>
    <w:p w14:paraId="188601B4" w14:textId="1EB2ED15" w:rsidR="008641EC" w:rsidRPr="00D623A1" w:rsidRDefault="00BF183B">
      <w:pPr>
        <w:numPr>
          <w:ilvl w:val="0"/>
          <w:numId w:val="31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8641EC" w:rsidRPr="00D623A1">
        <w:rPr>
          <w:rFonts w:ascii="Times New Roman" w:hAnsi="Times New Roman" w:cs="Times New Roman"/>
          <w:sz w:val="24"/>
          <w:szCs w:val="24"/>
        </w:rPr>
        <w:t>ależy zminimalizować czas trwania antybiotykoterapii</w:t>
      </w:r>
    </w:p>
    <w:p w14:paraId="67FC05D1" w14:textId="5385E490" w:rsidR="008641EC" w:rsidRPr="00D623A1" w:rsidRDefault="00BF183B">
      <w:pPr>
        <w:numPr>
          <w:ilvl w:val="0"/>
          <w:numId w:val="31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8641EC" w:rsidRPr="00D623A1">
        <w:rPr>
          <w:rFonts w:ascii="Times New Roman" w:hAnsi="Times New Roman" w:cs="Times New Roman"/>
          <w:sz w:val="24"/>
          <w:szCs w:val="24"/>
        </w:rPr>
        <w:t>rawidłowe odpowiedzi to: A i C</w:t>
      </w:r>
    </w:p>
    <w:p w14:paraId="1DAFF1FD" w14:textId="25DD594A"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skład zespołu ds. antybiotykoterapii powinni wchodzić:</w:t>
      </w:r>
    </w:p>
    <w:p w14:paraId="01E3412B" w14:textId="77777777" w:rsidR="008641EC" w:rsidRPr="00D623A1" w:rsidRDefault="008641EC">
      <w:pPr>
        <w:numPr>
          <w:ilvl w:val="0"/>
          <w:numId w:val="31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farmaceuta, pielęgniarka, lekarz</w:t>
      </w:r>
    </w:p>
    <w:p w14:paraId="0647C253" w14:textId="77777777" w:rsidR="008641EC" w:rsidRPr="00D623A1" w:rsidRDefault="008641EC">
      <w:pPr>
        <w:numPr>
          <w:ilvl w:val="0"/>
          <w:numId w:val="31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mikrobiolog, farmaceuta</w:t>
      </w:r>
    </w:p>
    <w:p w14:paraId="09F6AA5F" w14:textId="77777777" w:rsidR="008641EC" w:rsidRPr="00D623A1" w:rsidRDefault="008641EC">
      <w:pPr>
        <w:numPr>
          <w:ilvl w:val="0"/>
          <w:numId w:val="31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farmaceuta, mikrobiolog, przewodniczący zespołu ds. zakażeń szpitalnych, lekarz</w:t>
      </w:r>
    </w:p>
    <w:p w14:paraId="56F2BC2B" w14:textId="77777777" w:rsidR="008641EC" w:rsidRPr="00D623A1" w:rsidRDefault="008641EC">
      <w:pPr>
        <w:numPr>
          <w:ilvl w:val="0"/>
          <w:numId w:val="31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pielęgniarka, mikrobiolog, lekarz</w:t>
      </w:r>
    </w:p>
    <w:p w14:paraId="0C2C896D" w14:textId="2C4ABC59"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Zadania zespołu ds. antybiotykoterapii to:</w:t>
      </w:r>
    </w:p>
    <w:p w14:paraId="23A0CB14" w14:textId="1C45A4E0" w:rsidR="008641EC" w:rsidRPr="00D623A1" w:rsidRDefault="00BF183B">
      <w:pPr>
        <w:numPr>
          <w:ilvl w:val="0"/>
          <w:numId w:val="317"/>
        </w:numPr>
        <w:spacing w:after="0" w:line="360" w:lineRule="auto"/>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e</w:t>
      </w:r>
      <w:r w:rsidR="008641EC" w:rsidRPr="00D623A1">
        <w:rPr>
          <w:rFonts w:ascii="Times New Roman" w:eastAsia="Times New Roman" w:hAnsi="Times New Roman" w:cs="Times New Roman"/>
          <w:sz w:val="24"/>
          <w:szCs w:val="24"/>
          <w:lang w:eastAsia="pl-PL"/>
        </w:rPr>
        <w:t>dukacja własna w zakresie antybiotykoterapii, opracowanie zasad antybiotykowej profilaktyki okołooperacyjnej, bieżąca ocena szpitalnej listy antybiotyków: analiza i opiniowanie wniosków o wprowadzenie nowych antybiotyków do receptariusza</w:t>
      </w:r>
    </w:p>
    <w:p w14:paraId="6A9B85BF" w14:textId="56B57CBD" w:rsidR="008641EC" w:rsidRPr="00D623A1" w:rsidRDefault="00BF183B">
      <w:pPr>
        <w:numPr>
          <w:ilvl w:val="0"/>
          <w:numId w:val="317"/>
        </w:numPr>
        <w:spacing w:after="0" w:line="360" w:lineRule="auto"/>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e</w:t>
      </w:r>
      <w:r w:rsidR="008641EC" w:rsidRPr="00D623A1">
        <w:rPr>
          <w:rFonts w:ascii="Times New Roman" w:eastAsia="Times New Roman" w:hAnsi="Times New Roman" w:cs="Times New Roman"/>
          <w:sz w:val="24"/>
          <w:szCs w:val="24"/>
          <w:lang w:eastAsia="pl-PL"/>
        </w:rPr>
        <w:t>dukacja pacjenta w zakresie antybiotykoterapii, dbanie o prawidłowe przechowywanie antybiotyków</w:t>
      </w:r>
    </w:p>
    <w:p w14:paraId="6B66D52A" w14:textId="2CC3BFDC" w:rsidR="008641EC" w:rsidRPr="00D623A1" w:rsidRDefault="00BF183B">
      <w:pPr>
        <w:numPr>
          <w:ilvl w:val="0"/>
          <w:numId w:val="317"/>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w:t>
      </w:r>
      <w:r w:rsidR="008641EC" w:rsidRPr="00D623A1">
        <w:rPr>
          <w:rFonts w:ascii="Times New Roman" w:eastAsia="Times New Roman" w:hAnsi="Times New Roman" w:cs="Times New Roman"/>
          <w:sz w:val="24"/>
          <w:szCs w:val="24"/>
          <w:lang w:eastAsia="pl-PL"/>
        </w:rPr>
        <w:t xml:space="preserve">banie o szkolenia w zakresie antybiotykoterapii </w:t>
      </w:r>
    </w:p>
    <w:p w14:paraId="630C91DC" w14:textId="71583C38" w:rsidR="008641EC" w:rsidRPr="00D623A1" w:rsidRDefault="00BF183B">
      <w:pPr>
        <w:numPr>
          <w:ilvl w:val="0"/>
          <w:numId w:val="317"/>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w:t>
      </w:r>
      <w:r w:rsidR="008641EC" w:rsidRPr="00D623A1">
        <w:rPr>
          <w:rFonts w:ascii="Times New Roman" w:eastAsia="Times New Roman" w:hAnsi="Times New Roman" w:cs="Times New Roman"/>
          <w:sz w:val="24"/>
          <w:szCs w:val="24"/>
          <w:lang w:eastAsia="pl-PL"/>
        </w:rPr>
        <w:t>rak poprawnej odpowiedzi</w:t>
      </w:r>
    </w:p>
    <w:p w14:paraId="7186A637" w14:textId="38AF2596"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Rola farmaceuty w kreowaniu polityki antybiotykowej  polega na:</w:t>
      </w:r>
    </w:p>
    <w:p w14:paraId="55A38DFB" w14:textId="31CBBBC8" w:rsidR="008641EC" w:rsidRPr="00D623A1" w:rsidRDefault="000F1BE9">
      <w:pPr>
        <w:numPr>
          <w:ilvl w:val="0"/>
          <w:numId w:val="319"/>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rzepisywaniu recepty farmaceutycznej</w:t>
      </w:r>
    </w:p>
    <w:p w14:paraId="7E8AB5B7" w14:textId="588EFCF5" w:rsidR="008641EC" w:rsidRPr="00D623A1" w:rsidRDefault="000F1BE9">
      <w:pPr>
        <w:numPr>
          <w:ilvl w:val="0"/>
          <w:numId w:val="319"/>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w:t>
      </w:r>
      <w:r w:rsidR="008641EC" w:rsidRPr="00D623A1">
        <w:rPr>
          <w:rFonts w:ascii="Times New Roman" w:eastAsia="Times New Roman" w:hAnsi="Times New Roman" w:cs="Times New Roman"/>
          <w:sz w:val="24"/>
          <w:szCs w:val="24"/>
          <w:lang w:eastAsia="pl-PL"/>
        </w:rPr>
        <w:t>pracowywaniu receptariusza szpitalnego</w:t>
      </w:r>
    </w:p>
    <w:p w14:paraId="2A6A1E06" w14:textId="77777777" w:rsidR="008641EC" w:rsidRPr="00D623A1" w:rsidRDefault="008641EC">
      <w:pPr>
        <w:numPr>
          <w:ilvl w:val="0"/>
          <w:numId w:val="319"/>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konsultacjach w zakresie właściwego dawkowania leków, oceny skutków ubocznych, konieczności monitorowania stężeń antybiotyków, udziale w tworzeniu szpitalnej listy antybiotyków i jej weryfikacji</w:t>
      </w:r>
    </w:p>
    <w:p w14:paraId="440E9F6D" w14:textId="77C6AF22" w:rsidR="008641EC" w:rsidRPr="00D623A1" w:rsidRDefault="000F1BE9">
      <w:pPr>
        <w:numPr>
          <w:ilvl w:val="0"/>
          <w:numId w:val="319"/>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w:t>
      </w:r>
      <w:r w:rsidR="008641EC" w:rsidRPr="00D623A1">
        <w:rPr>
          <w:rFonts w:ascii="Times New Roman" w:eastAsia="Times New Roman" w:hAnsi="Times New Roman" w:cs="Times New Roman"/>
          <w:sz w:val="24"/>
          <w:szCs w:val="24"/>
          <w:lang w:eastAsia="pl-PL"/>
        </w:rPr>
        <w:t>baniu o właściwe dawkowanie antybiotyków</w:t>
      </w:r>
    </w:p>
    <w:p w14:paraId="5C217C54" w14:textId="61336E8B"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Rola mikrobiologa w zespole ds. antybiotykoterapii polega na:</w:t>
      </w:r>
    </w:p>
    <w:p w14:paraId="0BAB893F" w14:textId="69329DFE" w:rsidR="008641EC" w:rsidRPr="00D623A1" w:rsidRDefault="000F1BE9">
      <w:pPr>
        <w:numPr>
          <w:ilvl w:val="0"/>
          <w:numId w:val="320"/>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w:t>
      </w:r>
      <w:r w:rsidR="008641EC" w:rsidRPr="00D623A1">
        <w:rPr>
          <w:rFonts w:ascii="Times New Roman" w:eastAsia="Times New Roman" w:hAnsi="Times New Roman" w:cs="Times New Roman"/>
          <w:sz w:val="24"/>
          <w:szCs w:val="24"/>
          <w:lang w:eastAsia="pl-PL"/>
        </w:rPr>
        <w:t>staleniu listy wskazań do wykonywania badań mikrobiologicznych, prowadzeniu diagnostyki zakażeń</w:t>
      </w:r>
    </w:p>
    <w:p w14:paraId="4EBCEA7C" w14:textId="29C95978" w:rsidR="008641EC" w:rsidRPr="00D623A1" w:rsidRDefault="000F1BE9">
      <w:pPr>
        <w:numPr>
          <w:ilvl w:val="0"/>
          <w:numId w:val="320"/>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w:t>
      </w:r>
      <w:r w:rsidR="008641EC" w:rsidRPr="00D623A1">
        <w:rPr>
          <w:rFonts w:ascii="Times New Roman" w:eastAsia="Times New Roman" w:hAnsi="Times New Roman" w:cs="Times New Roman"/>
          <w:sz w:val="24"/>
          <w:szCs w:val="24"/>
          <w:lang w:eastAsia="pl-PL"/>
        </w:rPr>
        <w:t>onstrukcji antybiogramu, która ułatwi lekarzowi wybór właściwego antybiotyku</w:t>
      </w:r>
    </w:p>
    <w:p w14:paraId="407C8484" w14:textId="63F1AA8F" w:rsidR="008641EC" w:rsidRPr="00D623A1" w:rsidRDefault="000F1BE9">
      <w:pPr>
        <w:numPr>
          <w:ilvl w:val="0"/>
          <w:numId w:val="320"/>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szystkie odpowiedzi są prawidłowe</w:t>
      </w:r>
    </w:p>
    <w:p w14:paraId="03F4A442" w14:textId="46CDF787" w:rsidR="008641EC" w:rsidRPr="00D623A1" w:rsidRDefault="000F1BE9">
      <w:pPr>
        <w:numPr>
          <w:ilvl w:val="0"/>
          <w:numId w:val="320"/>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w:t>
      </w:r>
      <w:r w:rsidR="008641EC" w:rsidRPr="00D623A1">
        <w:rPr>
          <w:rFonts w:ascii="Times New Roman" w:eastAsia="Times New Roman" w:hAnsi="Times New Roman" w:cs="Times New Roman"/>
          <w:sz w:val="24"/>
          <w:szCs w:val="24"/>
          <w:lang w:eastAsia="pl-PL"/>
        </w:rPr>
        <w:t>cenie trendów lekooporności</w:t>
      </w:r>
    </w:p>
    <w:p w14:paraId="5FFFDD28" w14:textId="68A96BA2"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Profilaktyka antybiotykowa składa się z trzech elementów, jakich?</w:t>
      </w:r>
    </w:p>
    <w:p w14:paraId="75D437B2" w14:textId="508D33A4" w:rsidR="008641EC" w:rsidRPr="00D623A1" w:rsidRDefault="000F1BE9">
      <w:pPr>
        <w:numPr>
          <w:ilvl w:val="0"/>
          <w:numId w:val="321"/>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 xml:space="preserve">rofilaktyka okołooperacyjna, Profilaktyka zakażeń </w:t>
      </w:r>
      <w:proofErr w:type="spellStart"/>
      <w:r w:rsidR="008641EC" w:rsidRPr="00D623A1">
        <w:rPr>
          <w:rFonts w:ascii="Times New Roman" w:eastAsia="Times New Roman" w:hAnsi="Times New Roman" w:cs="Times New Roman"/>
          <w:sz w:val="24"/>
          <w:szCs w:val="24"/>
          <w:lang w:eastAsia="pl-PL"/>
        </w:rPr>
        <w:t>Streptococcus</w:t>
      </w:r>
      <w:proofErr w:type="spellEnd"/>
      <w:r w:rsidR="008641EC" w:rsidRPr="00D623A1">
        <w:rPr>
          <w:rFonts w:ascii="Times New Roman" w:eastAsia="Times New Roman" w:hAnsi="Times New Roman" w:cs="Times New Roman"/>
          <w:sz w:val="24"/>
          <w:szCs w:val="24"/>
          <w:lang w:eastAsia="pl-PL"/>
        </w:rPr>
        <w:t xml:space="preserve"> </w:t>
      </w:r>
      <w:proofErr w:type="spellStart"/>
      <w:r w:rsidR="008641EC" w:rsidRPr="00D623A1">
        <w:rPr>
          <w:rFonts w:ascii="Times New Roman" w:eastAsia="Times New Roman" w:hAnsi="Times New Roman" w:cs="Times New Roman"/>
          <w:sz w:val="24"/>
          <w:szCs w:val="24"/>
          <w:lang w:eastAsia="pl-PL"/>
        </w:rPr>
        <w:t>agalactiae</w:t>
      </w:r>
      <w:proofErr w:type="spellEnd"/>
      <w:r w:rsidR="008641EC" w:rsidRPr="00D623A1">
        <w:rPr>
          <w:rFonts w:ascii="Times New Roman" w:eastAsia="Times New Roman" w:hAnsi="Times New Roman" w:cs="Times New Roman"/>
          <w:sz w:val="24"/>
          <w:szCs w:val="24"/>
          <w:lang w:eastAsia="pl-PL"/>
        </w:rPr>
        <w:t xml:space="preserve"> u noworodków, Profilaktyczne stosowanie antybiotyków w przedwczesnym odejściu wód płodowych</w:t>
      </w:r>
    </w:p>
    <w:p w14:paraId="6969A4A4" w14:textId="12D182BE" w:rsidR="008641EC" w:rsidRPr="00D623A1" w:rsidRDefault="000F1BE9">
      <w:pPr>
        <w:numPr>
          <w:ilvl w:val="0"/>
          <w:numId w:val="321"/>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w:t>
      </w:r>
      <w:r w:rsidR="008641EC" w:rsidRPr="00D623A1">
        <w:rPr>
          <w:rFonts w:ascii="Times New Roman" w:eastAsia="Times New Roman" w:hAnsi="Times New Roman" w:cs="Times New Roman"/>
          <w:sz w:val="24"/>
          <w:szCs w:val="24"/>
          <w:lang w:eastAsia="pl-PL"/>
        </w:rPr>
        <w:t xml:space="preserve">apobieganie zakażeniom wewnątrzszpitalnym, Profilaktyka Clostridium </w:t>
      </w:r>
      <w:proofErr w:type="spellStart"/>
      <w:r w:rsidR="008641EC" w:rsidRPr="00D623A1">
        <w:rPr>
          <w:rFonts w:ascii="Times New Roman" w:eastAsia="Times New Roman" w:hAnsi="Times New Roman" w:cs="Times New Roman"/>
          <w:sz w:val="24"/>
          <w:szCs w:val="24"/>
          <w:lang w:eastAsia="pl-PL"/>
        </w:rPr>
        <w:t>Difficile</w:t>
      </w:r>
      <w:proofErr w:type="spellEnd"/>
      <w:r w:rsidR="008641EC" w:rsidRPr="00D623A1">
        <w:rPr>
          <w:rFonts w:ascii="Times New Roman" w:eastAsia="Times New Roman" w:hAnsi="Times New Roman" w:cs="Times New Roman"/>
          <w:sz w:val="24"/>
          <w:szCs w:val="24"/>
          <w:lang w:eastAsia="pl-PL"/>
        </w:rPr>
        <w:t>, izolowanie chorych zakażonych</w:t>
      </w:r>
    </w:p>
    <w:p w14:paraId="14DE26E2" w14:textId="0677F54A" w:rsidR="008641EC" w:rsidRPr="00D623A1" w:rsidRDefault="000F1BE9">
      <w:pPr>
        <w:numPr>
          <w:ilvl w:val="0"/>
          <w:numId w:val="321"/>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w:t>
      </w:r>
      <w:r w:rsidR="008641EC" w:rsidRPr="00D623A1">
        <w:rPr>
          <w:rFonts w:ascii="Times New Roman" w:eastAsia="Times New Roman" w:hAnsi="Times New Roman" w:cs="Times New Roman"/>
          <w:sz w:val="24"/>
          <w:szCs w:val="24"/>
          <w:lang w:eastAsia="pl-PL"/>
        </w:rPr>
        <w:t>rak poprawnej odpowiedzi</w:t>
      </w:r>
    </w:p>
    <w:p w14:paraId="298676E2" w14:textId="693300F2" w:rsidR="008641EC" w:rsidRPr="00D623A1" w:rsidRDefault="000F1BE9">
      <w:pPr>
        <w:numPr>
          <w:ilvl w:val="0"/>
          <w:numId w:val="321"/>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 xml:space="preserve">rofilaktyka antybiotykowa śród- i pooperacyjna, Profilaktyka szczepów MRSA, Kohortacja pacjentów z tym samym </w:t>
      </w:r>
      <w:proofErr w:type="spellStart"/>
      <w:r w:rsidR="008641EC" w:rsidRPr="00D623A1">
        <w:rPr>
          <w:rFonts w:ascii="Times New Roman" w:eastAsia="Times New Roman" w:hAnsi="Times New Roman" w:cs="Times New Roman"/>
          <w:sz w:val="24"/>
          <w:szCs w:val="24"/>
          <w:lang w:eastAsia="pl-PL"/>
        </w:rPr>
        <w:t>alertpatogenem</w:t>
      </w:r>
      <w:proofErr w:type="spellEnd"/>
    </w:p>
    <w:p w14:paraId="4FDC8013" w14:textId="0E5015CB"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Cele tworzenia receptariusza szpitalnego to:</w:t>
      </w:r>
    </w:p>
    <w:p w14:paraId="592A288D" w14:textId="3F407307" w:rsidR="008641EC" w:rsidRPr="00D623A1" w:rsidRDefault="000F1BE9">
      <w:pPr>
        <w:numPr>
          <w:ilvl w:val="0"/>
          <w:numId w:val="322"/>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w:t>
      </w:r>
      <w:r w:rsidR="008641EC" w:rsidRPr="00D623A1">
        <w:rPr>
          <w:rFonts w:ascii="Times New Roman" w:eastAsia="Times New Roman" w:hAnsi="Times New Roman" w:cs="Times New Roman"/>
          <w:sz w:val="24"/>
          <w:szCs w:val="24"/>
          <w:lang w:eastAsia="pl-PL"/>
        </w:rPr>
        <w:t>mniejszenie kosztów leczenia, edukacja</w:t>
      </w:r>
    </w:p>
    <w:p w14:paraId="41628649" w14:textId="0C17EB68" w:rsidR="008641EC" w:rsidRPr="00D623A1" w:rsidRDefault="000F1BE9">
      <w:pPr>
        <w:numPr>
          <w:ilvl w:val="0"/>
          <w:numId w:val="322"/>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ydanie rekomendacji do stosowania antybiotyków</w:t>
      </w:r>
    </w:p>
    <w:p w14:paraId="7BC668EC" w14:textId="216035D6" w:rsidR="008641EC" w:rsidRPr="00D623A1" w:rsidRDefault="000F1BE9">
      <w:pPr>
        <w:numPr>
          <w:ilvl w:val="0"/>
          <w:numId w:val="322"/>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r</w:t>
      </w:r>
      <w:r w:rsidR="008641EC" w:rsidRPr="00D623A1">
        <w:rPr>
          <w:rFonts w:ascii="Times New Roman" w:eastAsia="Times New Roman" w:hAnsi="Times New Roman" w:cs="Times New Roman"/>
          <w:sz w:val="24"/>
          <w:szCs w:val="24"/>
          <w:lang w:eastAsia="pl-PL"/>
        </w:rPr>
        <w:t>acjonalne stosowanie leków</w:t>
      </w:r>
    </w:p>
    <w:p w14:paraId="05B40DBD" w14:textId="66B17EF8" w:rsidR="008641EC" w:rsidRPr="00D623A1" w:rsidRDefault="000F1BE9">
      <w:pPr>
        <w:numPr>
          <w:ilvl w:val="0"/>
          <w:numId w:val="322"/>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 xml:space="preserve">rawidłowe odpowiedzi </w:t>
      </w:r>
      <w:r w:rsidRPr="00D623A1">
        <w:rPr>
          <w:rFonts w:ascii="Times New Roman" w:eastAsia="Times New Roman" w:hAnsi="Times New Roman" w:cs="Times New Roman"/>
          <w:sz w:val="24"/>
          <w:szCs w:val="24"/>
          <w:lang w:eastAsia="pl-PL"/>
        </w:rPr>
        <w:t>a</w:t>
      </w:r>
      <w:r w:rsidR="008641EC" w:rsidRPr="00D623A1">
        <w:rPr>
          <w:rFonts w:ascii="Times New Roman" w:eastAsia="Times New Roman" w:hAnsi="Times New Roman" w:cs="Times New Roman"/>
          <w:sz w:val="24"/>
          <w:szCs w:val="24"/>
          <w:lang w:eastAsia="pl-PL"/>
        </w:rPr>
        <w:t xml:space="preserve"> i </w:t>
      </w:r>
      <w:r w:rsidRPr="00D623A1">
        <w:rPr>
          <w:rFonts w:ascii="Times New Roman" w:eastAsia="Times New Roman" w:hAnsi="Times New Roman" w:cs="Times New Roman"/>
          <w:sz w:val="24"/>
          <w:szCs w:val="24"/>
          <w:lang w:eastAsia="pl-PL"/>
        </w:rPr>
        <w:t>c</w:t>
      </w:r>
    </w:p>
    <w:p w14:paraId="2B80EBA1" w14:textId="6119AE08"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Receptariusz szpitalny stanowi:</w:t>
      </w:r>
    </w:p>
    <w:p w14:paraId="0BDC47CC" w14:textId="77777777" w:rsidR="008641EC" w:rsidRPr="00D623A1" w:rsidRDefault="008641EC">
      <w:pPr>
        <w:numPr>
          <w:ilvl w:val="0"/>
          <w:numId w:val="323"/>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szpitalna lista antybiotyków</w:t>
      </w:r>
    </w:p>
    <w:p w14:paraId="1CBB1B74" w14:textId="77777777" w:rsidR="008641EC" w:rsidRPr="00D623A1" w:rsidRDefault="008641EC">
      <w:pPr>
        <w:numPr>
          <w:ilvl w:val="0"/>
          <w:numId w:val="323"/>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zbiór zasad, który stanowi podstawę stosowania leków w szpitalu </w:t>
      </w:r>
    </w:p>
    <w:p w14:paraId="5118E969" w14:textId="72F79648" w:rsidR="008641EC" w:rsidRPr="00D623A1" w:rsidRDefault="000F1BE9">
      <w:pPr>
        <w:numPr>
          <w:ilvl w:val="0"/>
          <w:numId w:val="323"/>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 xml:space="preserve">rawidłowa odpowiedź </w:t>
      </w:r>
      <w:r w:rsidRPr="00D623A1">
        <w:rPr>
          <w:rFonts w:ascii="Times New Roman" w:eastAsia="Times New Roman" w:hAnsi="Times New Roman" w:cs="Times New Roman"/>
          <w:sz w:val="24"/>
          <w:szCs w:val="24"/>
          <w:lang w:eastAsia="pl-PL"/>
        </w:rPr>
        <w:t>a</w:t>
      </w:r>
      <w:r w:rsidR="008641EC" w:rsidRPr="00D623A1">
        <w:rPr>
          <w:rFonts w:ascii="Times New Roman" w:eastAsia="Times New Roman" w:hAnsi="Times New Roman" w:cs="Times New Roman"/>
          <w:sz w:val="24"/>
          <w:szCs w:val="24"/>
          <w:lang w:eastAsia="pl-PL"/>
        </w:rPr>
        <w:t xml:space="preserve"> i </w:t>
      </w:r>
      <w:r w:rsidRPr="00D623A1">
        <w:rPr>
          <w:rFonts w:ascii="Times New Roman" w:eastAsia="Times New Roman" w:hAnsi="Times New Roman" w:cs="Times New Roman"/>
          <w:sz w:val="24"/>
          <w:szCs w:val="24"/>
          <w:lang w:eastAsia="pl-PL"/>
        </w:rPr>
        <w:t>b</w:t>
      </w:r>
    </w:p>
    <w:p w14:paraId="43BF4ACB" w14:textId="6EA4F3CB" w:rsidR="008641EC" w:rsidRPr="00D623A1" w:rsidRDefault="008641EC">
      <w:pPr>
        <w:numPr>
          <w:ilvl w:val="0"/>
          <w:numId w:val="323"/>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 </w:t>
      </w:r>
      <w:r w:rsidR="000F1BE9" w:rsidRPr="00D623A1">
        <w:rPr>
          <w:rFonts w:ascii="Times New Roman" w:eastAsia="Times New Roman" w:hAnsi="Times New Roman" w:cs="Times New Roman"/>
          <w:sz w:val="24"/>
          <w:szCs w:val="24"/>
          <w:lang w:eastAsia="pl-PL"/>
        </w:rPr>
        <w:t>b</w:t>
      </w:r>
      <w:r w:rsidRPr="00D623A1">
        <w:rPr>
          <w:rFonts w:ascii="Times New Roman" w:eastAsia="Times New Roman" w:hAnsi="Times New Roman" w:cs="Times New Roman"/>
          <w:sz w:val="24"/>
          <w:szCs w:val="24"/>
          <w:lang w:eastAsia="pl-PL"/>
        </w:rPr>
        <w:t>rak poprawnej odpowiedzi</w:t>
      </w:r>
    </w:p>
    <w:p w14:paraId="07932FAB" w14:textId="6A2BCE53"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Antybiotyki zastrzeżone do stosowania w określonych sytuacjach to:</w:t>
      </w:r>
    </w:p>
    <w:p w14:paraId="34985D4F" w14:textId="7FFA2606" w:rsidR="008641EC" w:rsidRPr="00D623A1" w:rsidRDefault="00370E4E">
      <w:pPr>
        <w:numPr>
          <w:ilvl w:val="0"/>
          <w:numId w:val="324"/>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a</w:t>
      </w:r>
      <w:r w:rsidR="008641EC" w:rsidRPr="00D623A1">
        <w:rPr>
          <w:rFonts w:ascii="Times New Roman" w:eastAsia="Times New Roman" w:hAnsi="Times New Roman" w:cs="Times New Roman"/>
          <w:sz w:val="24"/>
          <w:szCs w:val="24"/>
          <w:lang w:eastAsia="pl-PL"/>
        </w:rPr>
        <w:t>ntybiotyki zlecane przez wyznaczone osoby np. przez członków zespołu ds. antybiotykoterapii</w:t>
      </w:r>
    </w:p>
    <w:p w14:paraId="54405D4A" w14:textId="03DB98AE" w:rsidR="008641EC" w:rsidRPr="00D623A1" w:rsidRDefault="00370E4E">
      <w:pPr>
        <w:numPr>
          <w:ilvl w:val="0"/>
          <w:numId w:val="324"/>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a</w:t>
      </w:r>
      <w:r w:rsidR="008641EC" w:rsidRPr="00D623A1">
        <w:rPr>
          <w:rFonts w:ascii="Times New Roman" w:eastAsia="Times New Roman" w:hAnsi="Times New Roman" w:cs="Times New Roman"/>
          <w:sz w:val="24"/>
          <w:szCs w:val="24"/>
          <w:lang w:eastAsia="pl-PL"/>
        </w:rPr>
        <w:t>ntybiotyki możliwe do podania nawet kiedy brak konsultanta ale nie dłużej niż 24-godziny</w:t>
      </w:r>
    </w:p>
    <w:p w14:paraId="4447C590" w14:textId="46356F47" w:rsidR="008641EC" w:rsidRPr="00D623A1" w:rsidRDefault="00370E4E">
      <w:pPr>
        <w:numPr>
          <w:ilvl w:val="0"/>
          <w:numId w:val="324"/>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a</w:t>
      </w:r>
      <w:r w:rsidR="008641EC" w:rsidRPr="00D623A1">
        <w:rPr>
          <w:rFonts w:ascii="Times New Roman" w:eastAsia="Times New Roman" w:hAnsi="Times New Roman" w:cs="Times New Roman"/>
          <w:sz w:val="24"/>
          <w:szCs w:val="24"/>
          <w:lang w:eastAsia="pl-PL"/>
        </w:rPr>
        <w:t>ntybiotyki które dostępne są tylko na wyznaczonych oddziałach np. niektóre o szerszym spektrum działania dostępne są bez restrykcji na oddziale intensywnej terapii bądź do leczenia wybranych zakażeń</w:t>
      </w:r>
    </w:p>
    <w:p w14:paraId="1072EB73" w14:textId="511A5FEE" w:rsidR="008641EC" w:rsidRPr="00D623A1" w:rsidRDefault="00370E4E">
      <w:pPr>
        <w:numPr>
          <w:ilvl w:val="0"/>
          <w:numId w:val="324"/>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w:t>
      </w:r>
      <w:r w:rsidR="008641EC" w:rsidRPr="00D623A1">
        <w:rPr>
          <w:rFonts w:ascii="Times New Roman" w:eastAsia="Times New Roman" w:hAnsi="Times New Roman" w:cs="Times New Roman"/>
          <w:sz w:val="24"/>
          <w:szCs w:val="24"/>
          <w:lang w:eastAsia="pl-PL"/>
        </w:rPr>
        <w:t>rak poprawnej odpowiedzi</w:t>
      </w:r>
    </w:p>
    <w:p w14:paraId="3D814A09" w14:textId="4DB54384"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 xml:space="preserve">Antybiotyki, których zastosowanie jest zastrzegane to: </w:t>
      </w:r>
    </w:p>
    <w:p w14:paraId="24020C92" w14:textId="77777777" w:rsidR="008641EC" w:rsidRPr="00D623A1" w:rsidRDefault="008641EC">
      <w:pPr>
        <w:numPr>
          <w:ilvl w:val="0"/>
          <w:numId w:val="325"/>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leki, których skuteczność w leczeniu wielu zakażeń jest zbyt mała</w:t>
      </w:r>
    </w:p>
    <w:p w14:paraId="7DA8F395" w14:textId="4F25F6D5" w:rsidR="008641EC" w:rsidRPr="00D623A1" w:rsidRDefault="008641EC">
      <w:pPr>
        <w:numPr>
          <w:ilvl w:val="0"/>
          <w:numId w:val="325"/>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antybiotyki o znacznej  toksyczności</w:t>
      </w:r>
    </w:p>
    <w:p w14:paraId="5595A452" w14:textId="09F9265F" w:rsidR="008641EC" w:rsidRPr="00D623A1" w:rsidRDefault="008641EC">
      <w:pPr>
        <w:numPr>
          <w:ilvl w:val="0"/>
          <w:numId w:val="325"/>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Leki bardzo drogie, to najczęściej antybiotyki o bardzo szerokim spektrum działania  (np. </w:t>
      </w:r>
      <w:proofErr w:type="spellStart"/>
      <w:r w:rsidRPr="00D623A1">
        <w:rPr>
          <w:rFonts w:ascii="Times New Roman" w:eastAsia="Times New Roman" w:hAnsi="Times New Roman" w:cs="Times New Roman"/>
          <w:sz w:val="24"/>
          <w:szCs w:val="24"/>
          <w:lang w:eastAsia="pl-PL"/>
        </w:rPr>
        <w:t>karbapenemy</w:t>
      </w:r>
      <w:proofErr w:type="spellEnd"/>
      <w:r w:rsidRPr="00D623A1">
        <w:rPr>
          <w:rFonts w:ascii="Times New Roman" w:eastAsia="Times New Roman" w:hAnsi="Times New Roman" w:cs="Times New Roman"/>
          <w:sz w:val="24"/>
          <w:szCs w:val="24"/>
          <w:lang w:eastAsia="pl-PL"/>
        </w:rPr>
        <w:t>)</w:t>
      </w:r>
    </w:p>
    <w:p w14:paraId="3A68C65D" w14:textId="172B8A5D" w:rsidR="008641EC" w:rsidRPr="00D623A1" w:rsidRDefault="008641EC" w:rsidP="00D5690D">
      <w:pPr>
        <w:numPr>
          <w:ilvl w:val="0"/>
          <w:numId w:val="325"/>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Wszystkie odpowiedzi są prawidłowe</w:t>
      </w:r>
    </w:p>
    <w:p w14:paraId="164562D7" w14:textId="07445164"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Antybiotyki kontrolowane to:</w:t>
      </w:r>
    </w:p>
    <w:p w14:paraId="7EED98FC" w14:textId="77777777" w:rsidR="008641EC" w:rsidRPr="00D623A1" w:rsidRDefault="008641EC">
      <w:pPr>
        <w:numPr>
          <w:ilvl w:val="0"/>
          <w:numId w:val="326"/>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które mogą być stosowane tylko w wyznaczonych sytuacjach klinicznych lub wyznaczonych oddziałach klinicznych</w:t>
      </w:r>
    </w:p>
    <w:p w14:paraId="7C12F54D" w14:textId="77777777" w:rsidR="008641EC" w:rsidRPr="00D623A1" w:rsidRDefault="008641EC">
      <w:pPr>
        <w:numPr>
          <w:ilvl w:val="0"/>
          <w:numId w:val="326"/>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które mogą być zlecane przez każdego lekarza</w:t>
      </w:r>
    </w:p>
    <w:p w14:paraId="7E59919E" w14:textId="77777777" w:rsidR="008641EC" w:rsidRPr="00D623A1" w:rsidRDefault="008641EC">
      <w:pPr>
        <w:numPr>
          <w:ilvl w:val="0"/>
          <w:numId w:val="326"/>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które mogą być zlecone tylko po spełnieniu pewnych warunków, najczęściej po autoryzacji przez konsultanta</w:t>
      </w:r>
    </w:p>
    <w:p w14:paraId="4D3443F9" w14:textId="77777777" w:rsidR="008641EC" w:rsidRPr="00D623A1" w:rsidRDefault="008641EC">
      <w:pPr>
        <w:numPr>
          <w:ilvl w:val="0"/>
          <w:numId w:val="326"/>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wszystkie antybiotyki o wąskim spektrum działania</w:t>
      </w:r>
    </w:p>
    <w:p w14:paraId="1EAB56AE" w14:textId="1ED8BD02"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Na szpitalnej liście antybiotyków znajduje się informacja o:</w:t>
      </w:r>
    </w:p>
    <w:p w14:paraId="2E291D44" w14:textId="362C7450" w:rsidR="008641EC" w:rsidRPr="00D623A1" w:rsidRDefault="00370E4E">
      <w:pPr>
        <w:numPr>
          <w:ilvl w:val="0"/>
          <w:numId w:val="327"/>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n</w:t>
      </w:r>
      <w:r w:rsidR="008641EC" w:rsidRPr="00D623A1">
        <w:rPr>
          <w:rFonts w:ascii="Times New Roman" w:eastAsia="Times New Roman" w:hAnsi="Times New Roman" w:cs="Times New Roman"/>
          <w:sz w:val="24"/>
          <w:szCs w:val="24"/>
          <w:lang w:eastAsia="pl-PL"/>
        </w:rPr>
        <w:t>azwie antybiotyku, dawkowaniu</w:t>
      </w:r>
    </w:p>
    <w:p w14:paraId="7A547B30" w14:textId="067C2483" w:rsidR="008641EC" w:rsidRPr="00D623A1" w:rsidRDefault="00370E4E">
      <w:pPr>
        <w:numPr>
          <w:ilvl w:val="0"/>
          <w:numId w:val="327"/>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roducencie</w:t>
      </w:r>
    </w:p>
    <w:p w14:paraId="1606D734" w14:textId="5C6D035D" w:rsidR="008641EC" w:rsidRPr="00D623A1" w:rsidRDefault="00370E4E">
      <w:pPr>
        <w:numPr>
          <w:ilvl w:val="0"/>
          <w:numId w:val="327"/>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skazaniach do jego zastosowania</w:t>
      </w:r>
    </w:p>
    <w:p w14:paraId="1F7A959F" w14:textId="798B572E" w:rsidR="008641EC" w:rsidRPr="00D623A1" w:rsidRDefault="00370E4E">
      <w:pPr>
        <w:numPr>
          <w:ilvl w:val="0"/>
          <w:numId w:val="327"/>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 xml:space="preserve">rawidłowa odpowiedź </w:t>
      </w:r>
      <w:r w:rsidRPr="00D623A1">
        <w:rPr>
          <w:rFonts w:ascii="Times New Roman" w:eastAsia="Times New Roman" w:hAnsi="Times New Roman" w:cs="Times New Roman"/>
          <w:sz w:val="24"/>
          <w:szCs w:val="24"/>
          <w:lang w:eastAsia="pl-PL"/>
        </w:rPr>
        <w:t>a</w:t>
      </w:r>
      <w:r w:rsidR="008641EC" w:rsidRPr="00D623A1">
        <w:rPr>
          <w:rFonts w:ascii="Times New Roman" w:eastAsia="Times New Roman" w:hAnsi="Times New Roman" w:cs="Times New Roman"/>
          <w:sz w:val="24"/>
          <w:szCs w:val="24"/>
          <w:lang w:eastAsia="pl-PL"/>
        </w:rPr>
        <w:t xml:space="preserve"> i </w:t>
      </w:r>
      <w:r w:rsidRPr="00D623A1">
        <w:rPr>
          <w:rFonts w:ascii="Times New Roman" w:eastAsia="Times New Roman" w:hAnsi="Times New Roman" w:cs="Times New Roman"/>
          <w:sz w:val="24"/>
          <w:szCs w:val="24"/>
          <w:lang w:eastAsia="pl-PL"/>
        </w:rPr>
        <w:t>c</w:t>
      </w:r>
    </w:p>
    <w:p w14:paraId="49B2AF25" w14:textId="0FFC3060"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Ocena włączenia antybiotyku do receptariusza opiera się na podstawie:</w:t>
      </w:r>
    </w:p>
    <w:p w14:paraId="66F6004C" w14:textId="179F300B" w:rsidR="008641EC" w:rsidRPr="00D623A1" w:rsidRDefault="00F17002">
      <w:pPr>
        <w:numPr>
          <w:ilvl w:val="0"/>
          <w:numId w:val="328"/>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w:t>
      </w:r>
      <w:r w:rsidR="008641EC" w:rsidRPr="00D623A1">
        <w:rPr>
          <w:rFonts w:ascii="Times New Roman" w:eastAsia="Times New Roman" w:hAnsi="Times New Roman" w:cs="Times New Roman"/>
          <w:sz w:val="24"/>
          <w:szCs w:val="24"/>
          <w:lang w:eastAsia="pl-PL"/>
        </w:rPr>
        <w:t>pektrum działania, występowania działań niepożądanych, wskazań do zastosowania proponowanych w wytycznych towarzystw naukowych opracowanych zgodnie z zasadami EBM</w:t>
      </w:r>
    </w:p>
    <w:p w14:paraId="067645FE" w14:textId="73179734" w:rsidR="008641EC" w:rsidRPr="00D623A1" w:rsidRDefault="00F17002">
      <w:pPr>
        <w:numPr>
          <w:ilvl w:val="0"/>
          <w:numId w:val="328"/>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w:t>
      </w:r>
      <w:r w:rsidR="008641EC" w:rsidRPr="00D623A1">
        <w:rPr>
          <w:rFonts w:ascii="Times New Roman" w:eastAsia="Times New Roman" w:hAnsi="Times New Roman" w:cs="Times New Roman"/>
          <w:sz w:val="24"/>
          <w:szCs w:val="24"/>
          <w:lang w:eastAsia="pl-PL"/>
        </w:rPr>
        <w:t>oświadczeń zespołu ds. antybiotykoterapii</w:t>
      </w:r>
    </w:p>
    <w:p w14:paraId="0267E7B6" w14:textId="77A42531" w:rsidR="008641EC" w:rsidRPr="00D623A1" w:rsidRDefault="00F17002">
      <w:pPr>
        <w:numPr>
          <w:ilvl w:val="0"/>
          <w:numId w:val="328"/>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w:t>
      </w:r>
      <w:r w:rsidR="008641EC" w:rsidRPr="00D623A1">
        <w:rPr>
          <w:rFonts w:ascii="Times New Roman" w:eastAsia="Times New Roman" w:hAnsi="Times New Roman" w:cs="Times New Roman"/>
          <w:sz w:val="24"/>
          <w:szCs w:val="24"/>
          <w:lang w:eastAsia="pl-PL"/>
        </w:rPr>
        <w:t>ostępności antybiotyku</w:t>
      </w:r>
    </w:p>
    <w:p w14:paraId="6730DAB3" w14:textId="2E8B15F1" w:rsidR="008641EC" w:rsidRPr="00D623A1" w:rsidRDefault="00F17002">
      <w:pPr>
        <w:numPr>
          <w:ilvl w:val="0"/>
          <w:numId w:val="328"/>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w:t>
      </w:r>
      <w:r w:rsidR="008641EC" w:rsidRPr="00D623A1">
        <w:rPr>
          <w:rFonts w:ascii="Times New Roman" w:eastAsia="Times New Roman" w:hAnsi="Times New Roman" w:cs="Times New Roman"/>
          <w:sz w:val="24"/>
          <w:szCs w:val="24"/>
          <w:lang w:eastAsia="pl-PL"/>
        </w:rPr>
        <w:t xml:space="preserve">rak poprawnej odpowiedzi </w:t>
      </w:r>
    </w:p>
    <w:p w14:paraId="1D15BDA8" w14:textId="33E06A3C"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Receptariusz szpitalny obejmuje:</w:t>
      </w:r>
    </w:p>
    <w:p w14:paraId="66199019" w14:textId="24191374" w:rsidR="008641EC" w:rsidRPr="00D623A1" w:rsidRDefault="00F17002">
      <w:pPr>
        <w:numPr>
          <w:ilvl w:val="0"/>
          <w:numId w:val="329"/>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z</w:t>
      </w:r>
      <w:r w:rsidR="008641EC" w:rsidRPr="00D623A1">
        <w:rPr>
          <w:rFonts w:ascii="Times New Roman" w:eastAsia="Times New Roman" w:hAnsi="Times New Roman" w:cs="Times New Roman"/>
          <w:sz w:val="24"/>
          <w:szCs w:val="24"/>
          <w:lang w:eastAsia="pl-PL"/>
        </w:rPr>
        <w:t>asady stosowania leków nieujętych na szpitalnej liście leków, zasady monitorowania przestrzegania wskazań do stosowania leków, zasady wprowadzania i wycofywania leku ze szpitalnej listy leków</w:t>
      </w:r>
    </w:p>
    <w:p w14:paraId="7DBA0684" w14:textId="74D2C076" w:rsidR="008641EC" w:rsidRPr="00D623A1" w:rsidRDefault="00F17002">
      <w:pPr>
        <w:numPr>
          <w:ilvl w:val="0"/>
          <w:numId w:val="329"/>
        </w:numPr>
        <w:spacing w:after="0" w:line="360" w:lineRule="auto"/>
        <w:contextualSpacing/>
        <w:jc w:val="both"/>
        <w:rPr>
          <w:rFonts w:ascii="Times New Roman" w:eastAsia="Times New Roman" w:hAnsi="Times New Roman" w:cs="Times New Roman"/>
          <w:sz w:val="24"/>
          <w:szCs w:val="24"/>
          <w:lang w:eastAsia="pl-PL"/>
        </w:rPr>
      </w:pPr>
      <w:proofErr w:type="spellStart"/>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ozaszpitalną</w:t>
      </w:r>
      <w:proofErr w:type="spellEnd"/>
      <w:r w:rsidR="008641EC" w:rsidRPr="00D623A1">
        <w:rPr>
          <w:rFonts w:ascii="Times New Roman" w:eastAsia="Times New Roman" w:hAnsi="Times New Roman" w:cs="Times New Roman"/>
          <w:sz w:val="24"/>
          <w:szCs w:val="24"/>
          <w:lang w:eastAsia="pl-PL"/>
        </w:rPr>
        <w:t xml:space="preserve"> listę leków</w:t>
      </w:r>
    </w:p>
    <w:p w14:paraId="6498E452" w14:textId="15704B64" w:rsidR="008641EC" w:rsidRPr="00D623A1" w:rsidRDefault="00F17002">
      <w:pPr>
        <w:numPr>
          <w:ilvl w:val="0"/>
          <w:numId w:val="329"/>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szystkie dostępne antybiotyki</w:t>
      </w:r>
    </w:p>
    <w:p w14:paraId="587C0D0E" w14:textId="4364B37F" w:rsidR="008641EC" w:rsidRPr="00D623A1" w:rsidRDefault="00F17002">
      <w:pPr>
        <w:numPr>
          <w:ilvl w:val="0"/>
          <w:numId w:val="329"/>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w:t>
      </w:r>
      <w:r w:rsidR="008641EC" w:rsidRPr="00D623A1">
        <w:rPr>
          <w:rFonts w:ascii="Times New Roman" w:eastAsia="Times New Roman" w:hAnsi="Times New Roman" w:cs="Times New Roman"/>
          <w:sz w:val="24"/>
          <w:szCs w:val="24"/>
          <w:lang w:eastAsia="pl-PL"/>
        </w:rPr>
        <w:t>rak poprawnej odpowiedzi</w:t>
      </w:r>
    </w:p>
    <w:p w14:paraId="6DC52403" w14:textId="40D2CB22"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 xml:space="preserve">Receptariusz szpitalny jest to: </w:t>
      </w:r>
    </w:p>
    <w:p w14:paraId="3F0373BC" w14:textId="77777777" w:rsidR="008641EC" w:rsidRPr="00D623A1" w:rsidRDefault="008641EC">
      <w:pPr>
        <w:numPr>
          <w:ilvl w:val="0"/>
          <w:numId w:val="330"/>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spis dostępnych postaci leków</w:t>
      </w:r>
    </w:p>
    <w:p w14:paraId="027BDBD3" w14:textId="77777777" w:rsidR="008641EC" w:rsidRPr="00D623A1" w:rsidRDefault="008641EC">
      <w:pPr>
        <w:numPr>
          <w:ilvl w:val="0"/>
          <w:numId w:val="330"/>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spis dostępnych zamienników leków</w:t>
      </w:r>
    </w:p>
    <w:p w14:paraId="64ACF009" w14:textId="77777777" w:rsidR="008641EC" w:rsidRPr="00D623A1" w:rsidRDefault="008641EC">
      <w:pPr>
        <w:numPr>
          <w:ilvl w:val="0"/>
          <w:numId w:val="330"/>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charakterystyka preparatów dostępnych w szpitalu</w:t>
      </w:r>
    </w:p>
    <w:p w14:paraId="598186ED" w14:textId="0946F08C" w:rsidR="008641EC" w:rsidRPr="00D623A1" w:rsidRDefault="008641EC">
      <w:pPr>
        <w:numPr>
          <w:ilvl w:val="0"/>
          <w:numId w:val="330"/>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zbiór zasad,</w:t>
      </w:r>
      <w:r w:rsidR="00F17002" w:rsidRPr="00D623A1">
        <w:rPr>
          <w:rFonts w:ascii="Times New Roman" w:eastAsia="Times New Roman" w:hAnsi="Times New Roman" w:cs="Times New Roman"/>
          <w:sz w:val="24"/>
          <w:szCs w:val="24"/>
          <w:lang w:eastAsia="pl-PL"/>
        </w:rPr>
        <w:t xml:space="preserve"> </w:t>
      </w:r>
      <w:r w:rsidRPr="00D623A1">
        <w:rPr>
          <w:rFonts w:ascii="Times New Roman" w:eastAsia="Times New Roman" w:hAnsi="Times New Roman" w:cs="Times New Roman"/>
          <w:sz w:val="24"/>
          <w:szCs w:val="24"/>
          <w:lang w:eastAsia="pl-PL"/>
        </w:rPr>
        <w:t xml:space="preserve">który stanowi podstawę stosowania leków w szpitalu </w:t>
      </w:r>
    </w:p>
    <w:p w14:paraId="0B6739E5" w14:textId="2ECFD21F"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Szpitalna lista antybiotyków stanowi</w:t>
      </w:r>
      <w:r w:rsidR="00F17002" w:rsidRPr="00D623A1">
        <w:rPr>
          <w:rFonts w:ascii="Times New Roman" w:eastAsia="Times New Roman" w:hAnsi="Times New Roman" w:cs="Times New Roman"/>
          <w:b/>
          <w:bCs/>
          <w:sz w:val="24"/>
          <w:szCs w:val="24"/>
          <w:lang w:eastAsia="pl-PL"/>
        </w:rPr>
        <w:t>:</w:t>
      </w:r>
    </w:p>
    <w:p w14:paraId="1224C882" w14:textId="64AA1C91" w:rsidR="008641EC" w:rsidRPr="00D623A1" w:rsidRDefault="00F17002">
      <w:pPr>
        <w:numPr>
          <w:ilvl w:val="0"/>
          <w:numId w:val="331"/>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w:t>
      </w:r>
      <w:r w:rsidR="008641EC" w:rsidRPr="00D623A1">
        <w:rPr>
          <w:rFonts w:ascii="Times New Roman" w:eastAsia="Times New Roman" w:hAnsi="Times New Roman" w:cs="Times New Roman"/>
          <w:sz w:val="24"/>
          <w:szCs w:val="24"/>
          <w:lang w:eastAsia="pl-PL"/>
        </w:rPr>
        <w:t>pis dostępnych antybiotyków w ogóle</w:t>
      </w:r>
    </w:p>
    <w:p w14:paraId="282CCD30" w14:textId="2156A66A" w:rsidR="008641EC" w:rsidRPr="00D623A1" w:rsidRDefault="00F17002">
      <w:pPr>
        <w:numPr>
          <w:ilvl w:val="0"/>
          <w:numId w:val="331"/>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w:t>
      </w:r>
      <w:r w:rsidR="008641EC" w:rsidRPr="00D623A1">
        <w:rPr>
          <w:rFonts w:ascii="Times New Roman" w:eastAsia="Times New Roman" w:hAnsi="Times New Roman" w:cs="Times New Roman"/>
          <w:sz w:val="24"/>
          <w:szCs w:val="24"/>
          <w:lang w:eastAsia="pl-PL"/>
        </w:rPr>
        <w:t>zęść receptariusza szpitalnego</w:t>
      </w:r>
    </w:p>
    <w:p w14:paraId="59C8797C" w14:textId="34E3EE37" w:rsidR="008641EC" w:rsidRPr="00D623A1" w:rsidRDefault="00F17002">
      <w:pPr>
        <w:numPr>
          <w:ilvl w:val="0"/>
          <w:numId w:val="331"/>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w:t>
      </w:r>
      <w:r w:rsidR="008641EC" w:rsidRPr="00D623A1">
        <w:rPr>
          <w:rFonts w:ascii="Times New Roman" w:eastAsia="Times New Roman" w:hAnsi="Times New Roman" w:cs="Times New Roman"/>
          <w:sz w:val="24"/>
          <w:szCs w:val="24"/>
          <w:lang w:eastAsia="pl-PL"/>
        </w:rPr>
        <w:t>pis antybiotyków stosowanych w danym podmiocie szpitalnym</w:t>
      </w:r>
    </w:p>
    <w:p w14:paraId="7AE97C16" w14:textId="734D3E90" w:rsidR="008641EC" w:rsidRPr="00D623A1" w:rsidRDefault="00F17002">
      <w:pPr>
        <w:numPr>
          <w:ilvl w:val="0"/>
          <w:numId w:val="331"/>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w:t>
      </w:r>
      <w:r w:rsidR="008641EC" w:rsidRPr="00D623A1">
        <w:rPr>
          <w:rFonts w:ascii="Times New Roman" w:eastAsia="Times New Roman" w:hAnsi="Times New Roman" w:cs="Times New Roman"/>
          <w:sz w:val="24"/>
          <w:szCs w:val="24"/>
          <w:lang w:eastAsia="pl-PL"/>
        </w:rPr>
        <w:t xml:space="preserve">biór p/wskazań do zastosowania konkretnego antybiotyku </w:t>
      </w:r>
    </w:p>
    <w:p w14:paraId="342A9866" w14:textId="08618B98"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Rola lekarza w zespole ds. antybiotykoterapii polega m.in. na:</w:t>
      </w:r>
    </w:p>
    <w:p w14:paraId="61255619" w14:textId="4B8D0FA2" w:rsidR="008641EC" w:rsidRPr="00D623A1" w:rsidRDefault="00F17002">
      <w:pPr>
        <w:numPr>
          <w:ilvl w:val="0"/>
          <w:numId w:val="332"/>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yborze antybiotyku w oparciu o własne doświadczenie</w:t>
      </w:r>
    </w:p>
    <w:p w14:paraId="7064DD23" w14:textId="23CFC11A" w:rsidR="008641EC" w:rsidRPr="00D623A1" w:rsidRDefault="00F17002">
      <w:pPr>
        <w:numPr>
          <w:ilvl w:val="0"/>
          <w:numId w:val="332"/>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w:t>
      </w:r>
      <w:r w:rsidR="008641EC" w:rsidRPr="00D623A1">
        <w:rPr>
          <w:rFonts w:ascii="Times New Roman" w:eastAsia="Times New Roman" w:hAnsi="Times New Roman" w:cs="Times New Roman"/>
          <w:sz w:val="24"/>
          <w:szCs w:val="24"/>
          <w:lang w:eastAsia="pl-PL"/>
        </w:rPr>
        <w:t>apoznanie się z wiarygodnymi wytycznymi towarzystw naukowych oraz publikacjami, które mogą stanowić podstawę opracowania zaleceń szpitalnych</w:t>
      </w:r>
    </w:p>
    <w:p w14:paraId="688482AC" w14:textId="6665A4C4" w:rsidR="008641EC" w:rsidRPr="00D623A1" w:rsidRDefault="00F17002">
      <w:pPr>
        <w:numPr>
          <w:ilvl w:val="0"/>
          <w:numId w:val="332"/>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w:t>
      </w:r>
      <w:r w:rsidR="008641EC" w:rsidRPr="00D623A1">
        <w:rPr>
          <w:rFonts w:ascii="Times New Roman" w:eastAsia="Times New Roman" w:hAnsi="Times New Roman" w:cs="Times New Roman"/>
          <w:sz w:val="24"/>
          <w:szCs w:val="24"/>
          <w:lang w:eastAsia="pl-PL"/>
        </w:rPr>
        <w:t>raku monitorowania stosowania antybiotyków</w:t>
      </w:r>
    </w:p>
    <w:p w14:paraId="3E95DD2C" w14:textId="0B945B76" w:rsidR="008641EC" w:rsidRPr="00D623A1" w:rsidRDefault="00F17002">
      <w:pPr>
        <w:numPr>
          <w:ilvl w:val="0"/>
          <w:numId w:val="332"/>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w:t>
      </w:r>
      <w:r w:rsidR="008641EC" w:rsidRPr="00D623A1">
        <w:rPr>
          <w:rFonts w:ascii="Times New Roman" w:eastAsia="Times New Roman" w:hAnsi="Times New Roman" w:cs="Times New Roman"/>
          <w:sz w:val="24"/>
          <w:szCs w:val="24"/>
          <w:lang w:eastAsia="pl-PL"/>
        </w:rPr>
        <w:t>rak popra</w:t>
      </w: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nej odpowiedzi</w:t>
      </w:r>
    </w:p>
    <w:p w14:paraId="7D0CF6E2" w14:textId="55857F94"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Do kogo należy konstrukcja antybiogramu, który ułatwi wybór właściwego antybiotyku</w:t>
      </w:r>
      <w:r w:rsidR="00F17002" w:rsidRPr="00D623A1">
        <w:rPr>
          <w:rFonts w:ascii="Times New Roman" w:eastAsia="Times New Roman" w:hAnsi="Times New Roman" w:cs="Times New Roman"/>
          <w:b/>
          <w:bCs/>
          <w:sz w:val="24"/>
          <w:szCs w:val="24"/>
          <w:lang w:eastAsia="pl-PL"/>
        </w:rPr>
        <w:t>?</w:t>
      </w:r>
    </w:p>
    <w:p w14:paraId="75683EEC" w14:textId="77777777" w:rsidR="008641EC" w:rsidRPr="00D623A1" w:rsidRDefault="008641EC">
      <w:pPr>
        <w:numPr>
          <w:ilvl w:val="0"/>
          <w:numId w:val="333"/>
        </w:numPr>
        <w:spacing w:after="0" w:line="360" w:lineRule="auto"/>
        <w:contextualSpacing/>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Farmakolog kliniczny</w:t>
      </w:r>
    </w:p>
    <w:p w14:paraId="3B42E9A2" w14:textId="77777777" w:rsidR="008641EC" w:rsidRPr="00D623A1" w:rsidRDefault="008641EC">
      <w:pPr>
        <w:numPr>
          <w:ilvl w:val="0"/>
          <w:numId w:val="333"/>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Lekarz</w:t>
      </w:r>
    </w:p>
    <w:p w14:paraId="1109B61C" w14:textId="77777777" w:rsidR="008641EC" w:rsidRPr="00D623A1" w:rsidRDefault="008641EC">
      <w:pPr>
        <w:numPr>
          <w:ilvl w:val="0"/>
          <w:numId w:val="333"/>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Mikrobiolog</w:t>
      </w:r>
    </w:p>
    <w:p w14:paraId="3C9C03DF" w14:textId="77777777" w:rsidR="008641EC" w:rsidRPr="00D623A1" w:rsidRDefault="008641EC">
      <w:pPr>
        <w:numPr>
          <w:ilvl w:val="0"/>
          <w:numId w:val="333"/>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Kierownik zespoły ds. antybiotykoterapii</w:t>
      </w:r>
    </w:p>
    <w:p w14:paraId="5CB235E1" w14:textId="24F048C8"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Działania zespołu ds. antybiotykoterapii mogą być w niektórych sytuacjach podejmowane 1-2 razy w roku. Jednak niektóre zadania muszą być realizowane na bieżąco. Należą do nich:</w:t>
      </w:r>
    </w:p>
    <w:p w14:paraId="3BC9EE74" w14:textId="2542F786" w:rsidR="008641EC" w:rsidRPr="00D623A1" w:rsidRDefault="00F17002">
      <w:pPr>
        <w:numPr>
          <w:ilvl w:val="0"/>
          <w:numId w:val="334"/>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w:t>
      </w:r>
      <w:r w:rsidR="008641EC" w:rsidRPr="00D623A1">
        <w:rPr>
          <w:rFonts w:ascii="Times New Roman" w:eastAsia="Times New Roman" w:hAnsi="Times New Roman" w:cs="Times New Roman"/>
          <w:sz w:val="24"/>
          <w:szCs w:val="24"/>
          <w:lang w:eastAsia="pl-PL"/>
        </w:rPr>
        <w:t xml:space="preserve">onitorowanie zlecania antybiotyków, identyfikacja sytuacji w których zlecenia są niewłaściwe </w:t>
      </w:r>
    </w:p>
    <w:p w14:paraId="4CCD9954" w14:textId="515D8763" w:rsidR="008641EC" w:rsidRPr="00D623A1" w:rsidRDefault="00F17002">
      <w:pPr>
        <w:numPr>
          <w:ilvl w:val="0"/>
          <w:numId w:val="334"/>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rowadzenie konsultacji pacjentów</w:t>
      </w:r>
    </w:p>
    <w:p w14:paraId="06800668" w14:textId="3B8A1D43" w:rsidR="008641EC" w:rsidRPr="00D623A1" w:rsidRDefault="00F17002">
      <w:pPr>
        <w:numPr>
          <w:ilvl w:val="0"/>
          <w:numId w:val="334"/>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szystkie działania można przeprowadzać 1-2 razy w roku lub rzadziej</w:t>
      </w:r>
    </w:p>
    <w:p w14:paraId="788283EB" w14:textId="79D29C28" w:rsidR="008641EC" w:rsidRPr="00D623A1" w:rsidRDefault="00F17002">
      <w:pPr>
        <w:numPr>
          <w:ilvl w:val="0"/>
          <w:numId w:val="334"/>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 xml:space="preserve">rawidłowe odpowiedzi </w:t>
      </w:r>
      <w:r w:rsidRPr="00D623A1">
        <w:rPr>
          <w:rFonts w:ascii="Times New Roman" w:eastAsia="Times New Roman" w:hAnsi="Times New Roman" w:cs="Times New Roman"/>
          <w:sz w:val="24"/>
          <w:szCs w:val="24"/>
          <w:lang w:eastAsia="pl-PL"/>
        </w:rPr>
        <w:t>a</w:t>
      </w:r>
      <w:r w:rsidR="008641EC" w:rsidRPr="00D623A1">
        <w:rPr>
          <w:rFonts w:ascii="Times New Roman" w:eastAsia="Times New Roman" w:hAnsi="Times New Roman" w:cs="Times New Roman"/>
          <w:sz w:val="24"/>
          <w:szCs w:val="24"/>
          <w:lang w:eastAsia="pl-PL"/>
        </w:rPr>
        <w:t xml:space="preserve"> i </w:t>
      </w:r>
      <w:r w:rsidRPr="00D623A1">
        <w:rPr>
          <w:rFonts w:ascii="Times New Roman" w:eastAsia="Times New Roman" w:hAnsi="Times New Roman" w:cs="Times New Roman"/>
          <w:sz w:val="24"/>
          <w:szCs w:val="24"/>
          <w:lang w:eastAsia="pl-PL"/>
        </w:rPr>
        <w:t>b</w:t>
      </w:r>
    </w:p>
    <w:p w14:paraId="5709D14A" w14:textId="4C45923D"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Do najważniejszych działań dla skutecznego wprowadzenia SPA należą:</w:t>
      </w:r>
    </w:p>
    <w:p w14:paraId="2EAEF207" w14:textId="63D2C73E" w:rsidR="008641EC" w:rsidRPr="00D623A1" w:rsidRDefault="00323303">
      <w:pPr>
        <w:numPr>
          <w:ilvl w:val="0"/>
          <w:numId w:val="335"/>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rowadzenie bieżącego audytu stosowania antybiotyków z podejmowaniem interwencji oraz przesyłaniem informacji zwrotnej, Opracowanie zaleceń uwzględniających krytyczne decyzje</w:t>
      </w:r>
    </w:p>
    <w:p w14:paraId="0887D0D6" w14:textId="327C8DBC" w:rsidR="008641EC" w:rsidRPr="00D623A1" w:rsidRDefault="00323303">
      <w:pPr>
        <w:numPr>
          <w:ilvl w:val="0"/>
          <w:numId w:val="335"/>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w</w:t>
      </w:r>
      <w:r w:rsidR="008641EC" w:rsidRPr="00D623A1">
        <w:rPr>
          <w:rFonts w:ascii="Times New Roman" w:eastAsia="Times New Roman" w:hAnsi="Times New Roman" w:cs="Times New Roman"/>
          <w:sz w:val="24"/>
          <w:szCs w:val="24"/>
          <w:lang w:eastAsia="pl-PL"/>
        </w:rPr>
        <w:t>drożenie przechodzenia z terapii dożylnej na doustną, Powołanie zespołu ds. antybiotyków</w:t>
      </w:r>
    </w:p>
    <w:p w14:paraId="5D63507F" w14:textId="57515AF6" w:rsidR="008641EC" w:rsidRPr="00D623A1" w:rsidRDefault="00323303">
      <w:pPr>
        <w:numPr>
          <w:ilvl w:val="0"/>
          <w:numId w:val="335"/>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szystkie odpowiedzi są prawidłowe</w:t>
      </w:r>
    </w:p>
    <w:p w14:paraId="4613FF2A" w14:textId="0920230A" w:rsidR="008641EC" w:rsidRPr="00D623A1" w:rsidRDefault="00323303">
      <w:pPr>
        <w:numPr>
          <w:ilvl w:val="0"/>
          <w:numId w:val="335"/>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w:t>
      </w:r>
      <w:r w:rsidR="008641EC" w:rsidRPr="00D623A1">
        <w:rPr>
          <w:rFonts w:ascii="Times New Roman" w:eastAsia="Times New Roman" w:hAnsi="Times New Roman" w:cs="Times New Roman"/>
          <w:sz w:val="24"/>
          <w:szCs w:val="24"/>
          <w:lang w:eastAsia="pl-PL"/>
        </w:rPr>
        <w:t xml:space="preserve">pracowanie szpitalnej listy antybiotyków z wydzieleniem antybiotyków, których zlecenie wymaga autoryzacji, </w:t>
      </w:r>
      <w:r w:rsidRPr="00D623A1">
        <w:rPr>
          <w:rFonts w:ascii="Times New Roman" w:eastAsia="Times New Roman" w:hAnsi="Times New Roman" w:cs="Times New Roman"/>
          <w:sz w:val="24"/>
          <w:szCs w:val="24"/>
          <w:lang w:eastAsia="pl-PL"/>
        </w:rPr>
        <w:t>s</w:t>
      </w:r>
      <w:r w:rsidR="008641EC" w:rsidRPr="00D623A1">
        <w:rPr>
          <w:rFonts w:ascii="Times New Roman" w:eastAsia="Times New Roman" w:hAnsi="Times New Roman" w:cs="Times New Roman"/>
          <w:sz w:val="24"/>
          <w:szCs w:val="24"/>
          <w:lang w:eastAsia="pl-PL"/>
        </w:rPr>
        <w:t>zkolenie</w:t>
      </w:r>
    </w:p>
    <w:p w14:paraId="5111E8EB" w14:textId="30ECF367"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Do kogo jest skierowany dokument „SZPITALNA POLITYKA ANTYBIOTYKOWA”</w:t>
      </w:r>
      <w:r w:rsidR="00323303" w:rsidRPr="00D623A1">
        <w:rPr>
          <w:rFonts w:ascii="Times New Roman" w:eastAsia="Times New Roman" w:hAnsi="Times New Roman" w:cs="Times New Roman"/>
          <w:b/>
          <w:bCs/>
          <w:sz w:val="24"/>
          <w:szCs w:val="24"/>
          <w:lang w:eastAsia="pl-PL"/>
        </w:rPr>
        <w:t>?</w:t>
      </w:r>
    </w:p>
    <w:p w14:paraId="3721692C" w14:textId="77777777" w:rsidR="008641EC" w:rsidRPr="00D623A1" w:rsidRDefault="008641EC">
      <w:pPr>
        <w:numPr>
          <w:ilvl w:val="0"/>
          <w:numId w:val="336"/>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Mikrobiolog szpitalny, Farmaceuta szpitalny</w:t>
      </w:r>
    </w:p>
    <w:p w14:paraId="17CC82BF" w14:textId="77777777" w:rsidR="008641EC" w:rsidRPr="00D623A1" w:rsidRDefault="008641EC">
      <w:pPr>
        <w:numPr>
          <w:ilvl w:val="0"/>
          <w:numId w:val="336"/>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Przewodniczący i członkowie zespołu ds. kontroli zakażeń szpitalnych, Zespół ds. antybiotykoterapii</w:t>
      </w:r>
    </w:p>
    <w:p w14:paraId="1BC090FC" w14:textId="49AE534D" w:rsidR="008641EC" w:rsidRPr="00D623A1" w:rsidRDefault="00323303">
      <w:pPr>
        <w:numPr>
          <w:ilvl w:val="0"/>
          <w:numId w:val="336"/>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szyscy wymienieni</w:t>
      </w:r>
    </w:p>
    <w:p w14:paraId="4586E4D8" w14:textId="77777777" w:rsidR="008641EC" w:rsidRPr="00D623A1" w:rsidRDefault="008641EC">
      <w:pPr>
        <w:numPr>
          <w:ilvl w:val="0"/>
          <w:numId w:val="336"/>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Przewodniczący i członkowie komitetu ds. kontroli zakażeń szpitalnych, Przewodniczący i członkowie komitetu terapeutycznego, Zastępca dyrektora ds. medycznych</w:t>
      </w:r>
    </w:p>
    <w:p w14:paraId="6FE27F6A" w14:textId="59A1E080"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Skuteczność programu SPA ocenia się w następujących punktach:</w:t>
      </w:r>
    </w:p>
    <w:p w14:paraId="5F3F099B" w14:textId="0B590551" w:rsidR="008641EC" w:rsidRPr="00D623A1" w:rsidRDefault="00323303">
      <w:pPr>
        <w:numPr>
          <w:ilvl w:val="0"/>
          <w:numId w:val="337"/>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w:t>
      </w:r>
      <w:r w:rsidR="008641EC" w:rsidRPr="00D623A1">
        <w:rPr>
          <w:rFonts w:ascii="Times New Roman" w:eastAsia="Times New Roman" w:hAnsi="Times New Roman" w:cs="Times New Roman"/>
          <w:sz w:val="24"/>
          <w:szCs w:val="24"/>
          <w:lang w:eastAsia="pl-PL"/>
        </w:rPr>
        <w:t>większenie skuteczności leczenia zakażeń rozumianej jako spadek śmiertelności, skrócenie hospitalizacji i zmniejszenie częstości ponownych hospitalizacji</w:t>
      </w:r>
    </w:p>
    <w:p w14:paraId="10606224" w14:textId="7FC5B821" w:rsidR="008641EC" w:rsidRPr="00D623A1" w:rsidRDefault="00323303">
      <w:pPr>
        <w:numPr>
          <w:ilvl w:val="0"/>
          <w:numId w:val="337"/>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zrost użycia antybiotyków, wzrost ilości konsultacji zespołu ds. antybiotykoterapii</w:t>
      </w:r>
    </w:p>
    <w:p w14:paraId="5CA1C8F5" w14:textId="2D4FCEE9" w:rsidR="008641EC" w:rsidRPr="00D623A1" w:rsidRDefault="00323303">
      <w:pPr>
        <w:numPr>
          <w:ilvl w:val="0"/>
          <w:numId w:val="337"/>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8641EC" w:rsidRPr="00D623A1">
        <w:rPr>
          <w:rFonts w:ascii="Times New Roman" w:eastAsia="Times New Roman" w:hAnsi="Times New Roman" w:cs="Times New Roman"/>
          <w:sz w:val="24"/>
          <w:szCs w:val="24"/>
          <w:lang w:eastAsia="pl-PL"/>
        </w:rPr>
        <w:t>zrost oporności szczepów szpitalnych na antybiotyki</w:t>
      </w:r>
    </w:p>
    <w:p w14:paraId="45A73C97" w14:textId="4319BB2D" w:rsidR="008641EC" w:rsidRPr="00D623A1" w:rsidRDefault="00323303">
      <w:pPr>
        <w:numPr>
          <w:ilvl w:val="0"/>
          <w:numId w:val="337"/>
        </w:numPr>
        <w:spacing w:after="0" w:line="360" w:lineRule="auto"/>
        <w:contextualSpacing/>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w:t>
      </w:r>
      <w:r w:rsidR="008641EC" w:rsidRPr="00D623A1">
        <w:rPr>
          <w:rFonts w:ascii="Times New Roman" w:eastAsia="Times New Roman" w:hAnsi="Times New Roman" w:cs="Times New Roman"/>
          <w:sz w:val="24"/>
          <w:szCs w:val="24"/>
          <w:lang w:eastAsia="pl-PL"/>
        </w:rPr>
        <w:t>większenie wydatków na leki</w:t>
      </w:r>
    </w:p>
    <w:p w14:paraId="26005501" w14:textId="4276EE72" w:rsidR="008641EC" w:rsidRPr="00D623A1" w:rsidRDefault="008641EC">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Times New Roman" w:hAnsi="Times New Roman" w:cs="Times New Roman"/>
          <w:b/>
          <w:bCs/>
          <w:sz w:val="24"/>
          <w:szCs w:val="24"/>
          <w:lang w:eastAsia="pl-PL"/>
        </w:rPr>
        <w:t>Akty prawne regulujące stosowanie antybiotyków w szpitalu to:</w:t>
      </w:r>
    </w:p>
    <w:p w14:paraId="75C9C1F4" w14:textId="0D302C2C" w:rsidR="008641EC" w:rsidRPr="00D623A1" w:rsidRDefault="008641EC">
      <w:pPr>
        <w:numPr>
          <w:ilvl w:val="0"/>
          <w:numId w:val="338"/>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Ustawa o zapobieganiu oraz zwalczaniu zakażeń i chorób zakaźnych u ludzi z dnia 5 grudnia 2008</w:t>
      </w:r>
    </w:p>
    <w:p w14:paraId="5822AF7D" w14:textId="77777777" w:rsidR="008641EC" w:rsidRPr="00D623A1" w:rsidRDefault="008641EC">
      <w:pPr>
        <w:numPr>
          <w:ilvl w:val="0"/>
          <w:numId w:val="338"/>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Rozporządzenie Ministerstwa Zdrowia z dnia 27 maja 2010 roku w sprawie zakresu, sposobu i częstotliwości prowadzenia kontroli wewnętrznej w obszarze realizacji działań zapobiegających szerzeniu się zakażeń i chorób zakaźnych</w:t>
      </w:r>
    </w:p>
    <w:p w14:paraId="45B3465F" w14:textId="38643631" w:rsidR="008641EC" w:rsidRPr="00D623A1" w:rsidRDefault="008641EC">
      <w:pPr>
        <w:numPr>
          <w:ilvl w:val="0"/>
          <w:numId w:val="338"/>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Ustawa o zawod</w:t>
      </w:r>
      <w:r w:rsidR="00323303" w:rsidRPr="00D623A1">
        <w:rPr>
          <w:rFonts w:ascii="Times New Roman" w:eastAsia="Times New Roman" w:hAnsi="Times New Roman" w:cs="Times New Roman"/>
          <w:sz w:val="24"/>
          <w:szCs w:val="24"/>
          <w:lang w:eastAsia="pl-PL"/>
        </w:rPr>
        <w:t>ach</w:t>
      </w:r>
      <w:r w:rsidRPr="00D623A1">
        <w:rPr>
          <w:rFonts w:ascii="Times New Roman" w:eastAsia="Times New Roman" w:hAnsi="Times New Roman" w:cs="Times New Roman"/>
          <w:sz w:val="24"/>
          <w:szCs w:val="24"/>
          <w:lang w:eastAsia="pl-PL"/>
        </w:rPr>
        <w:t xml:space="preserve"> Pielęgniarki i Położnej z dnia 15 lipca 2011 r., Ustawa z dnia 5 grudnia 1996 r. o zawodach lekarza i lekarza dentysty</w:t>
      </w:r>
    </w:p>
    <w:p w14:paraId="099F7CF0" w14:textId="39EBD1BB" w:rsidR="008641EC" w:rsidRPr="00D623A1" w:rsidRDefault="00323303">
      <w:pPr>
        <w:numPr>
          <w:ilvl w:val="0"/>
          <w:numId w:val="338"/>
        </w:numPr>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8641EC" w:rsidRPr="00D623A1">
        <w:rPr>
          <w:rFonts w:ascii="Times New Roman" w:eastAsia="Times New Roman" w:hAnsi="Times New Roman" w:cs="Times New Roman"/>
          <w:sz w:val="24"/>
          <w:szCs w:val="24"/>
          <w:lang w:eastAsia="pl-PL"/>
        </w:rPr>
        <w:t xml:space="preserve">rawidłowe odpowiedzi </w:t>
      </w:r>
      <w:r w:rsidRPr="00D623A1">
        <w:rPr>
          <w:rFonts w:ascii="Times New Roman" w:eastAsia="Times New Roman" w:hAnsi="Times New Roman" w:cs="Times New Roman"/>
          <w:sz w:val="24"/>
          <w:szCs w:val="24"/>
          <w:lang w:eastAsia="pl-PL"/>
        </w:rPr>
        <w:t>a</w:t>
      </w:r>
      <w:r w:rsidR="008641EC" w:rsidRPr="00D623A1">
        <w:rPr>
          <w:rFonts w:ascii="Times New Roman" w:eastAsia="Times New Roman" w:hAnsi="Times New Roman" w:cs="Times New Roman"/>
          <w:sz w:val="24"/>
          <w:szCs w:val="24"/>
          <w:lang w:eastAsia="pl-PL"/>
        </w:rPr>
        <w:t xml:space="preserve"> i </w:t>
      </w:r>
      <w:r w:rsidRPr="00D623A1">
        <w:rPr>
          <w:rFonts w:ascii="Times New Roman" w:eastAsia="Times New Roman" w:hAnsi="Times New Roman" w:cs="Times New Roman"/>
          <w:sz w:val="24"/>
          <w:szCs w:val="24"/>
          <w:lang w:eastAsia="pl-PL"/>
        </w:rPr>
        <w:t>b</w:t>
      </w:r>
    </w:p>
    <w:p w14:paraId="221C3FDD" w14:textId="24215DA6" w:rsidR="00B67E3D" w:rsidRPr="00D623A1" w:rsidRDefault="00B67E3D" w:rsidP="00D623A1">
      <w:pPr>
        <w:spacing w:after="0" w:line="360" w:lineRule="auto"/>
        <w:ind w:left="360"/>
        <w:contextualSpacing/>
        <w:jc w:val="both"/>
        <w:rPr>
          <w:rFonts w:ascii="Times New Roman" w:eastAsia="Times New Roman" w:hAnsi="Times New Roman" w:cs="Times New Roman"/>
          <w:color w:val="2E74B5" w:themeColor="accent5" w:themeShade="BF"/>
          <w:sz w:val="24"/>
          <w:szCs w:val="24"/>
          <w:lang w:eastAsia="pl-PL"/>
        </w:rPr>
      </w:pPr>
      <w:r w:rsidRPr="00D623A1">
        <w:rPr>
          <w:rFonts w:ascii="Times New Roman" w:eastAsia="Times New Roman" w:hAnsi="Times New Roman" w:cs="Times New Roman"/>
          <w:color w:val="2E74B5" w:themeColor="accent5" w:themeShade="BF"/>
          <w:sz w:val="24"/>
          <w:szCs w:val="24"/>
          <w:lang w:eastAsia="pl-PL"/>
        </w:rPr>
        <w:t xml:space="preserve">Promocja zdrowia i profilaktyka w pediatrii   </w:t>
      </w:r>
    </w:p>
    <w:p w14:paraId="3B4850EC" w14:textId="54717D7B"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Profilaktyka pierwotna (I fazy) to:</w:t>
      </w:r>
    </w:p>
    <w:p w14:paraId="60553849" w14:textId="77777777" w:rsidR="003A0135" w:rsidRPr="00D623A1" w:rsidRDefault="003A0135">
      <w:pPr>
        <w:numPr>
          <w:ilvl w:val="0"/>
          <w:numId w:val="3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zapobieganie chorobom poprzez kontrolowanie czynników ryzyka</w:t>
      </w:r>
    </w:p>
    <w:p w14:paraId="405D3E75" w14:textId="77777777" w:rsidR="003A0135" w:rsidRPr="00D623A1" w:rsidRDefault="003A0135">
      <w:pPr>
        <w:numPr>
          <w:ilvl w:val="0"/>
          <w:numId w:val="3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zapobieganie konsekwencjom choroby poprzez jej wczesne wykrycie i leczenie</w:t>
      </w:r>
    </w:p>
    <w:p w14:paraId="5431E498" w14:textId="77777777" w:rsidR="003A0135" w:rsidRPr="00D623A1" w:rsidRDefault="003A0135">
      <w:pPr>
        <w:numPr>
          <w:ilvl w:val="0"/>
          <w:numId w:val="3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zahamowanie postępu choroby oraz ograniczenie powikłań</w:t>
      </w:r>
    </w:p>
    <w:p w14:paraId="191B901C" w14:textId="77777777" w:rsidR="003A0135" w:rsidRPr="00D623A1" w:rsidRDefault="003A0135">
      <w:pPr>
        <w:numPr>
          <w:ilvl w:val="0"/>
          <w:numId w:val="3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powyższe wchodzą w zakres profilaktyki pierwotnej</w:t>
      </w:r>
    </w:p>
    <w:p w14:paraId="744BDB2D" w14:textId="28ABF888" w:rsidR="003A0135" w:rsidRPr="00D623A1" w:rsidRDefault="003A0135">
      <w:pPr>
        <w:pStyle w:val="Akapitzlist"/>
        <w:numPr>
          <w:ilvl w:val="0"/>
          <w:numId w:val="1"/>
        </w:numPr>
        <w:spacing w:after="0" w:line="360" w:lineRule="auto"/>
        <w:jc w:val="both"/>
        <w:rPr>
          <w:rFonts w:ascii="Times New Roman" w:hAnsi="Times New Roman" w:cs="Times New Roman"/>
          <w:sz w:val="24"/>
          <w:szCs w:val="24"/>
        </w:rPr>
      </w:pPr>
      <w:r w:rsidRPr="00D623A1">
        <w:rPr>
          <w:rFonts w:ascii="Times New Roman" w:hAnsi="Times New Roman" w:cs="Times New Roman"/>
          <w:b/>
          <w:bCs/>
          <w:sz w:val="24"/>
          <w:szCs w:val="24"/>
        </w:rPr>
        <w:t xml:space="preserve">Według koncepcji „pól zdrowia” </w:t>
      </w:r>
      <w:proofErr w:type="spellStart"/>
      <w:r w:rsidRPr="00D623A1">
        <w:rPr>
          <w:rFonts w:ascii="Times New Roman" w:hAnsi="Times New Roman" w:cs="Times New Roman"/>
          <w:b/>
          <w:bCs/>
          <w:sz w:val="24"/>
          <w:szCs w:val="24"/>
        </w:rPr>
        <w:t>Lalonde’a</w:t>
      </w:r>
      <w:proofErr w:type="spellEnd"/>
      <w:r w:rsidRPr="00D623A1">
        <w:rPr>
          <w:rFonts w:ascii="Times New Roman" w:hAnsi="Times New Roman" w:cs="Times New Roman"/>
          <w:b/>
          <w:bCs/>
          <w:sz w:val="24"/>
          <w:szCs w:val="24"/>
        </w:rPr>
        <w:t xml:space="preserve"> zdrowie determinują cztery grupy czynników.</w:t>
      </w:r>
      <w:r w:rsidRPr="00D623A1">
        <w:rPr>
          <w:rFonts w:ascii="Times New Roman" w:hAnsi="Times New Roman" w:cs="Times New Roman"/>
          <w:sz w:val="24"/>
          <w:szCs w:val="24"/>
        </w:rPr>
        <w:t xml:space="preserve"> Największe znaczenie ma:</w:t>
      </w:r>
    </w:p>
    <w:p w14:paraId="1D245618" w14:textId="77777777" w:rsidR="003A0135" w:rsidRPr="00D623A1" w:rsidRDefault="003A0135">
      <w:pPr>
        <w:numPr>
          <w:ilvl w:val="0"/>
          <w:numId w:val="34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organizacja opieki medycznej</w:t>
      </w:r>
    </w:p>
    <w:p w14:paraId="16079D3B" w14:textId="77777777" w:rsidR="003A0135" w:rsidRPr="00D623A1" w:rsidRDefault="003A0135">
      <w:pPr>
        <w:numPr>
          <w:ilvl w:val="0"/>
          <w:numId w:val="34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biologia człowieka</w:t>
      </w:r>
    </w:p>
    <w:p w14:paraId="3D2790FD" w14:textId="77777777" w:rsidR="003A0135" w:rsidRPr="00D623A1" w:rsidRDefault="003A0135">
      <w:pPr>
        <w:numPr>
          <w:ilvl w:val="0"/>
          <w:numId w:val="34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środowisko</w:t>
      </w:r>
    </w:p>
    <w:p w14:paraId="31F2085C" w14:textId="77777777" w:rsidR="003A0135" w:rsidRPr="00D623A1" w:rsidRDefault="003A0135">
      <w:pPr>
        <w:numPr>
          <w:ilvl w:val="0"/>
          <w:numId w:val="34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styl życia</w:t>
      </w:r>
    </w:p>
    <w:p w14:paraId="47EBEF3E" w14:textId="49C08541"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lastRenderedPageBreak/>
        <w:t>W programie pierwotnej profilaktyki wad cewy nerwowej u wszystkich kobiet w wieku rozrodczym (bez czynników ryzyka) stosuje się:</w:t>
      </w:r>
    </w:p>
    <w:p w14:paraId="4145FF88" w14:textId="77777777" w:rsidR="003A0135" w:rsidRPr="00D623A1" w:rsidRDefault="003A0135">
      <w:pPr>
        <w:numPr>
          <w:ilvl w:val="0"/>
          <w:numId w:val="3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Kwas foliowy w dawce 1 mg</w:t>
      </w:r>
    </w:p>
    <w:p w14:paraId="3568CE5D" w14:textId="77777777" w:rsidR="003A0135" w:rsidRPr="00D623A1" w:rsidRDefault="003A0135">
      <w:pPr>
        <w:numPr>
          <w:ilvl w:val="0"/>
          <w:numId w:val="3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Kwas foliowy w dawce 4 mg</w:t>
      </w:r>
    </w:p>
    <w:p w14:paraId="10C183FB" w14:textId="77777777" w:rsidR="003A0135" w:rsidRPr="00D623A1" w:rsidRDefault="003A0135">
      <w:pPr>
        <w:numPr>
          <w:ilvl w:val="0"/>
          <w:numId w:val="3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Kwas foliowy w dawce 0,4 mg</w:t>
      </w:r>
    </w:p>
    <w:p w14:paraId="6AF0DE84" w14:textId="77777777" w:rsidR="003A0135" w:rsidRPr="00D623A1" w:rsidRDefault="003A0135">
      <w:pPr>
        <w:numPr>
          <w:ilvl w:val="0"/>
          <w:numId w:val="3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Kwas DHA w dawce 250 mg</w:t>
      </w:r>
    </w:p>
    <w:p w14:paraId="3E8ABEE8" w14:textId="6F88E9D7"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Szczepienie wymieniane jako priorytetowe w okresie ciąży, zalecane wszystkim kobietom planującym, a także będącym w ciąży, niezależnie od wieku ciąży, to:</w:t>
      </w:r>
    </w:p>
    <w:p w14:paraId="6BCA9129" w14:textId="47F67A63" w:rsidR="003A0135" w:rsidRPr="00D623A1" w:rsidRDefault="00323303">
      <w:pPr>
        <w:numPr>
          <w:ilvl w:val="0"/>
          <w:numId w:val="3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zczepienie przeciw grypie</w:t>
      </w:r>
    </w:p>
    <w:p w14:paraId="552FCBA7" w14:textId="0F72C603" w:rsidR="003A0135" w:rsidRPr="00D623A1" w:rsidRDefault="00323303">
      <w:pPr>
        <w:numPr>
          <w:ilvl w:val="0"/>
          <w:numId w:val="3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zczepienie przeciw tężcowi</w:t>
      </w:r>
    </w:p>
    <w:p w14:paraId="25A4A5F4" w14:textId="78746062" w:rsidR="003A0135" w:rsidRPr="00D623A1" w:rsidRDefault="00323303">
      <w:pPr>
        <w:numPr>
          <w:ilvl w:val="0"/>
          <w:numId w:val="3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 xml:space="preserve">zczepienie przeciw inwazyjnym zakażeniom </w:t>
      </w:r>
      <w:proofErr w:type="spellStart"/>
      <w:r w:rsidR="003A0135" w:rsidRPr="00D623A1">
        <w:rPr>
          <w:rFonts w:ascii="Times New Roman" w:hAnsi="Times New Roman" w:cs="Times New Roman"/>
          <w:sz w:val="24"/>
          <w:szCs w:val="24"/>
        </w:rPr>
        <w:t>pneumokokowym</w:t>
      </w:r>
      <w:proofErr w:type="spellEnd"/>
    </w:p>
    <w:p w14:paraId="387F44C7" w14:textId="2A7A115E" w:rsidR="003A0135" w:rsidRPr="00D623A1" w:rsidRDefault="00323303">
      <w:pPr>
        <w:numPr>
          <w:ilvl w:val="0"/>
          <w:numId w:val="3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zczepienie przeciw gruźlicy</w:t>
      </w:r>
    </w:p>
    <w:p w14:paraId="5ACADA93" w14:textId="528DD55F"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Szczepienie na krztusiec należy wykonać:</w:t>
      </w:r>
    </w:p>
    <w:p w14:paraId="33302F91" w14:textId="02A701C5" w:rsidR="003A0135" w:rsidRPr="00D623A1" w:rsidRDefault="00323303">
      <w:pPr>
        <w:numPr>
          <w:ilvl w:val="0"/>
          <w:numId w:val="3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3A0135" w:rsidRPr="00D623A1">
        <w:rPr>
          <w:rFonts w:ascii="Times New Roman" w:hAnsi="Times New Roman" w:cs="Times New Roman"/>
          <w:sz w:val="24"/>
          <w:szCs w:val="24"/>
        </w:rPr>
        <w:t>rzed każdą planowaną ciążą</w:t>
      </w:r>
    </w:p>
    <w:p w14:paraId="5A9D924F" w14:textId="5BB56CD1" w:rsidR="003A0135" w:rsidRPr="00D623A1" w:rsidRDefault="00323303">
      <w:pPr>
        <w:numPr>
          <w:ilvl w:val="0"/>
          <w:numId w:val="3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 xml:space="preserve"> każdej ciąży, najlepiej między 27. a 36. tyg. ciąży</w:t>
      </w:r>
    </w:p>
    <w:p w14:paraId="6A02C939" w14:textId="137725D2" w:rsidR="003A0135" w:rsidRPr="00D623A1" w:rsidRDefault="00323303">
      <w:pPr>
        <w:numPr>
          <w:ilvl w:val="0"/>
          <w:numId w:val="3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 xml:space="preserve"> okresie ciąży tylko jeśli minęło powyżej 5 lat od poprzedniego szczepienia</w:t>
      </w:r>
    </w:p>
    <w:p w14:paraId="628FF7CB" w14:textId="62F3572F" w:rsidR="003A0135" w:rsidRPr="00D623A1" w:rsidRDefault="00323303" w:rsidP="00D5690D">
      <w:pPr>
        <w:numPr>
          <w:ilvl w:val="0"/>
          <w:numId w:val="3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zczepień przeciw krztuścowi nie wykonuje się w okresie ciąży</w:t>
      </w:r>
    </w:p>
    <w:p w14:paraId="5F0103AF" w14:textId="01B83836"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Przeciwwskazania do karmienia piersią to wszystkie, z wyjątkiem:</w:t>
      </w:r>
    </w:p>
    <w:p w14:paraId="44F7386D" w14:textId="280D345A" w:rsidR="003A0135" w:rsidRPr="00D623A1" w:rsidRDefault="00323303">
      <w:pPr>
        <w:numPr>
          <w:ilvl w:val="0"/>
          <w:numId w:val="3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w:t>
      </w:r>
      <w:r w:rsidR="003A0135" w:rsidRPr="00D623A1">
        <w:rPr>
          <w:rFonts w:ascii="Times New Roman" w:hAnsi="Times New Roman" w:cs="Times New Roman"/>
          <w:sz w:val="24"/>
          <w:szCs w:val="24"/>
        </w:rPr>
        <w:t>ktywna gruźlica u matki</w:t>
      </w:r>
    </w:p>
    <w:p w14:paraId="5B3C7DFF" w14:textId="57E28657" w:rsidR="003A0135" w:rsidRPr="00D623A1" w:rsidRDefault="00323303">
      <w:pPr>
        <w:numPr>
          <w:ilvl w:val="0"/>
          <w:numId w:val="3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3A0135" w:rsidRPr="00D623A1">
        <w:rPr>
          <w:rFonts w:ascii="Times New Roman" w:hAnsi="Times New Roman" w:cs="Times New Roman"/>
          <w:sz w:val="24"/>
          <w:szCs w:val="24"/>
        </w:rPr>
        <w:t>akażenie HIV w krajach rozwiniętych</w:t>
      </w:r>
    </w:p>
    <w:p w14:paraId="3ABA75A8" w14:textId="04E93E1B" w:rsidR="003A0135" w:rsidRPr="00D623A1" w:rsidRDefault="00323303">
      <w:pPr>
        <w:numPr>
          <w:ilvl w:val="0"/>
          <w:numId w:val="3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3A0135" w:rsidRPr="00D623A1">
        <w:rPr>
          <w:rFonts w:ascii="Times New Roman" w:hAnsi="Times New Roman" w:cs="Times New Roman"/>
          <w:sz w:val="24"/>
          <w:szCs w:val="24"/>
        </w:rPr>
        <w:t>akażenie matki wirusem WZW typu C</w:t>
      </w:r>
    </w:p>
    <w:p w14:paraId="1E407597" w14:textId="3ADC654C" w:rsidR="003A0135" w:rsidRPr="00D623A1" w:rsidRDefault="00323303">
      <w:pPr>
        <w:numPr>
          <w:ilvl w:val="0"/>
          <w:numId w:val="3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g</w:t>
      </w:r>
      <w:r w:rsidR="003A0135" w:rsidRPr="00D623A1">
        <w:rPr>
          <w:rFonts w:ascii="Times New Roman" w:hAnsi="Times New Roman" w:cs="Times New Roman"/>
          <w:sz w:val="24"/>
          <w:szCs w:val="24"/>
        </w:rPr>
        <w:t>alaktozemia u noworodka</w:t>
      </w:r>
    </w:p>
    <w:p w14:paraId="5A12F0A4" w14:textId="2813ACDE"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Jaką witaminę należy suplementować w Polsce we wszystkich grupach wiekowych?</w:t>
      </w:r>
    </w:p>
    <w:p w14:paraId="23A6A97C" w14:textId="54BED8A4" w:rsidR="003A0135" w:rsidRPr="00D623A1" w:rsidRDefault="00323303">
      <w:pPr>
        <w:numPr>
          <w:ilvl w:val="0"/>
          <w:numId w:val="345"/>
        </w:numPr>
        <w:spacing w:after="0" w:line="360" w:lineRule="auto"/>
        <w:contextualSpacing/>
        <w:rPr>
          <w:rFonts w:ascii="Times New Roman" w:hAnsi="Times New Roman" w:cs="Times New Roman"/>
          <w:b/>
          <w:bCs/>
          <w:sz w:val="24"/>
          <w:szCs w:val="24"/>
        </w:rPr>
      </w:pPr>
      <w:r w:rsidRPr="00D623A1">
        <w:rPr>
          <w:rFonts w:ascii="Times New Roman" w:hAnsi="Times New Roman" w:cs="Times New Roman"/>
          <w:b/>
          <w:bCs/>
          <w:sz w:val="24"/>
          <w:szCs w:val="24"/>
        </w:rPr>
        <w:t>w</w:t>
      </w:r>
      <w:r w:rsidR="003A0135" w:rsidRPr="00D623A1">
        <w:rPr>
          <w:rFonts w:ascii="Times New Roman" w:hAnsi="Times New Roman" w:cs="Times New Roman"/>
          <w:b/>
          <w:bCs/>
          <w:sz w:val="24"/>
          <w:szCs w:val="24"/>
        </w:rPr>
        <w:t>itaminy z grupy B</w:t>
      </w:r>
    </w:p>
    <w:p w14:paraId="4BC0AEB9" w14:textId="1EA01B1F" w:rsidR="003A0135" w:rsidRPr="00D623A1" w:rsidRDefault="00323303">
      <w:pPr>
        <w:numPr>
          <w:ilvl w:val="0"/>
          <w:numId w:val="3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itaminę C</w:t>
      </w:r>
    </w:p>
    <w:p w14:paraId="39FBBD48" w14:textId="6A271870" w:rsidR="003A0135" w:rsidRPr="00D623A1" w:rsidRDefault="00323303">
      <w:pPr>
        <w:numPr>
          <w:ilvl w:val="0"/>
          <w:numId w:val="3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t>
      </w:r>
      <w:r w:rsidR="003A0135" w:rsidRPr="00D623A1">
        <w:rPr>
          <w:rFonts w:ascii="Times New Roman" w:hAnsi="Times New Roman" w:cs="Times New Roman"/>
          <w:sz w:val="24"/>
          <w:szCs w:val="24"/>
        </w:rPr>
        <w:t>was foliowy</w:t>
      </w:r>
    </w:p>
    <w:p w14:paraId="09995757" w14:textId="7DF7FE0C" w:rsidR="003A0135" w:rsidRPr="00D623A1" w:rsidRDefault="00323303">
      <w:pPr>
        <w:numPr>
          <w:ilvl w:val="0"/>
          <w:numId w:val="3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itaminę D</w:t>
      </w:r>
    </w:p>
    <w:p w14:paraId="6C4058FF" w14:textId="282CD153"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Dzieci 2.–10. roku życia (bez otyłości) wg obecnych zaleceń, powinny otrzymywać witaminę D w dawce:</w:t>
      </w:r>
    </w:p>
    <w:p w14:paraId="7BA3308F" w14:textId="77777777" w:rsidR="003A0135" w:rsidRPr="00D623A1" w:rsidRDefault="003A0135">
      <w:pPr>
        <w:numPr>
          <w:ilvl w:val="0"/>
          <w:numId w:val="3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400 j.</w:t>
      </w:r>
    </w:p>
    <w:p w14:paraId="3E8ADCF4" w14:textId="77777777" w:rsidR="003A0135" w:rsidRPr="00D623A1" w:rsidRDefault="003A0135">
      <w:pPr>
        <w:numPr>
          <w:ilvl w:val="0"/>
          <w:numId w:val="3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600 – 1000 j.</w:t>
      </w:r>
    </w:p>
    <w:p w14:paraId="704B51FB" w14:textId="77777777" w:rsidR="003A0135" w:rsidRPr="00D623A1" w:rsidRDefault="003A0135">
      <w:pPr>
        <w:numPr>
          <w:ilvl w:val="0"/>
          <w:numId w:val="3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2000 j.</w:t>
      </w:r>
    </w:p>
    <w:p w14:paraId="1495061E" w14:textId="77777777" w:rsidR="003A0135" w:rsidRPr="00D623A1" w:rsidRDefault="003A0135">
      <w:pPr>
        <w:numPr>
          <w:ilvl w:val="0"/>
          <w:numId w:val="3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4000 j.</w:t>
      </w:r>
    </w:p>
    <w:p w14:paraId="28B9F794" w14:textId="73D7C92F"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Wskazania bezwzględne do profilaktycznego podawania żelaza, to:</w:t>
      </w:r>
    </w:p>
    <w:p w14:paraId="015BBFC3" w14:textId="77777777" w:rsidR="003A0135" w:rsidRPr="00D623A1" w:rsidRDefault="003A0135">
      <w:pPr>
        <w:numPr>
          <w:ilvl w:val="0"/>
          <w:numId w:val="3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nawracające zakażenia układu oddechowego i pokarmowego</w:t>
      </w:r>
    </w:p>
    <w:p w14:paraId="37D84AE5" w14:textId="77777777" w:rsidR="003A0135" w:rsidRPr="00D623A1" w:rsidRDefault="003A0135">
      <w:pPr>
        <w:numPr>
          <w:ilvl w:val="0"/>
          <w:numId w:val="3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okres szybkiego wzrastania, zwłaszcza u dziewcząt w okresie pokwitania</w:t>
      </w:r>
    </w:p>
    <w:p w14:paraId="7FBE0FBA" w14:textId="77777777" w:rsidR="003A0135" w:rsidRPr="00D623A1" w:rsidRDefault="003A0135">
      <w:pPr>
        <w:numPr>
          <w:ilvl w:val="0"/>
          <w:numId w:val="3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niemowlęta, których matki miały niedokrwistość w ciąży</w:t>
      </w:r>
    </w:p>
    <w:p w14:paraId="396E4463" w14:textId="77777777" w:rsidR="003A0135" w:rsidRPr="00D623A1" w:rsidRDefault="003A0135">
      <w:pPr>
        <w:numPr>
          <w:ilvl w:val="0"/>
          <w:numId w:val="3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upośledzone łaknienie</w:t>
      </w:r>
    </w:p>
    <w:p w14:paraId="4B7D2D33" w14:textId="246D2D5D"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Następstwem nadwagi i otyłości u dzieci może być:</w:t>
      </w:r>
    </w:p>
    <w:p w14:paraId="1C3BCC6E" w14:textId="77777777" w:rsidR="003A0135" w:rsidRPr="00D623A1" w:rsidRDefault="003A0135">
      <w:pPr>
        <w:numPr>
          <w:ilvl w:val="0"/>
          <w:numId w:val="348"/>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Hiperlipidemia</w:t>
      </w:r>
      <w:proofErr w:type="spellEnd"/>
    </w:p>
    <w:p w14:paraId="3D1E55B4" w14:textId="77777777" w:rsidR="003A0135" w:rsidRPr="00D623A1" w:rsidRDefault="003A0135">
      <w:pPr>
        <w:numPr>
          <w:ilvl w:val="0"/>
          <w:numId w:val="3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Cukrzyca</w:t>
      </w:r>
    </w:p>
    <w:p w14:paraId="4FCAA7A4" w14:textId="77777777" w:rsidR="003A0135" w:rsidRPr="00D623A1" w:rsidRDefault="003A0135">
      <w:pPr>
        <w:numPr>
          <w:ilvl w:val="0"/>
          <w:numId w:val="3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Choroba </w:t>
      </w:r>
      <w:proofErr w:type="spellStart"/>
      <w:r w:rsidRPr="00D623A1">
        <w:rPr>
          <w:rFonts w:ascii="Times New Roman" w:hAnsi="Times New Roman" w:cs="Times New Roman"/>
          <w:sz w:val="24"/>
          <w:szCs w:val="24"/>
        </w:rPr>
        <w:t>stłuszczeniowa</w:t>
      </w:r>
      <w:proofErr w:type="spellEnd"/>
      <w:r w:rsidRPr="00D623A1">
        <w:rPr>
          <w:rFonts w:ascii="Times New Roman" w:hAnsi="Times New Roman" w:cs="Times New Roman"/>
          <w:sz w:val="24"/>
          <w:szCs w:val="24"/>
        </w:rPr>
        <w:t xml:space="preserve"> wątroby</w:t>
      </w:r>
    </w:p>
    <w:p w14:paraId="2C8E22D5" w14:textId="23A4DD70" w:rsidR="003A0135" w:rsidRPr="00D623A1" w:rsidRDefault="00323303">
      <w:pPr>
        <w:numPr>
          <w:ilvl w:val="0"/>
          <w:numId w:val="3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szystkie powyższe mogą być następstwem otyłości i nadwagi u dzieci</w:t>
      </w:r>
    </w:p>
    <w:p w14:paraId="687D36B0" w14:textId="3C674819"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Według WHO, otyłość u dzieci rozpoznajemy, kiedy:</w:t>
      </w:r>
    </w:p>
    <w:p w14:paraId="26A7D9E0" w14:textId="77777777" w:rsidR="003A0135" w:rsidRPr="00D623A1" w:rsidRDefault="003A0135">
      <w:pPr>
        <w:numPr>
          <w:ilvl w:val="0"/>
          <w:numId w:val="3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wartość wskaźnika BMI jest równa lub większa od 95 </w:t>
      </w:r>
      <w:proofErr w:type="spellStart"/>
      <w:r w:rsidRPr="00D623A1">
        <w:rPr>
          <w:rFonts w:ascii="Times New Roman" w:hAnsi="Times New Roman" w:cs="Times New Roman"/>
          <w:sz w:val="24"/>
          <w:szCs w:val="24"/>
        </w:rPr>
        <w:t>centyla</w:t>
      </w:r>
      <w:proofErr w:type="spellEnd"/>
      <w:r w:rsidRPr="00D623A1">
        <w:rPr>
          <w:rFonts w:ascii="Times New Roman" w:hAnsi="Times New Roman" w:cs="Times New Roman"/>
          <w:sz w:val="24"/>
          <w:szCs w:val="24"/>
        </w:rPr>
        <w:t xml:space="preserve"> (≥95c)</w:t>
      </w:r>
    </w:p>
    <w:p w14:paraId="105E3B59" w14:textId="77777777" w:rsidR="003A0135" w:rsidRPr="00D623A1" w:rsidRDefault="003A0135">
      <w:pPr>
        <w:numPr>
          <w:ilvl w:val="0"/>
          <w:numId w:val="3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wartość wskaźnika BMI jest równa lub większa od 85 </w:t>
      </w:r>
      <w:proofErr w:type="spellStart"/>
      <w:r w:rsidRPr="00D623A1">
        <w:rPr>
          <w:rFonts w:ascii="Times New Roman" w:hAnsi="Times New Roman" w:cs="Times New Roman"/>
          <w:sz w:val="24"/>
          <w:szCs w:val="24"/>
        </w:rPr>
        <w:t>centyla</w:t>
      </w:r>
      <w:proofErr w:type="spellEnd"/>
      <w:r w:rsidRPr="00D623A1">
        <w:rPr>
          <w:rFonts w:ascii="Times New Roman" w:hAnsi="Times New Roman" w:cs="Times New Roman"/>
          <w:sz w:val="24"/>
          <w:szCs w:val="24"/>
        </w:rPr>
        <w:t xml:space="preserve"> (≥85c), a mniejsza niż 95 </w:t>
      </w:r>
      <w:proofErr w:type="spellStart"/>
      <w:r w:rsidRPr="00D623A1">
        <w:rPr>
          <w:rFonts w:ascii="Times New Roman" w:hAnsi="Times New Roman" w:cs="Times New Roman"/>
          <w:sz w:val="24"/>
          <w:szCs w:val="24"/>
        </w:rPr>
        <w:t>centyla</w:t>
      </w:r>
      <w:proofErr w:type="spellEnd"/>
      <w:r w:rsidRPr="00D623A1">
        <w:rPr>
          <w:rFonts w:ascii="Times New Roman" w:hAnsi="Times New Roman" w:cs="Times New Roman"/>
          <w:sz w:val="24"/>
          <w:szCs w:val="24"/>
        </w:rPr>
        <w:t xml:space="preserve"> (&lt;95c)</w:t>
      </w:r>
    </w:p>
    <w:p w14:paraId="0A177810" w14:textId="77777777" w:rsidR="003A0135" w:rsidRPr="00D623A1" w:rsidRDefault="003A0135">
      <w:pPr>
        <w:numPr>
          <w:ilvl w:val="0"/>
          <w:numId w:val="3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wartość wskaźnika BMI jest równa lub większa od 99 </w:t>
      </w:r>
      <w:proofErr w:type="spellStart"/>
      <w:r w:rsidRPr="00D623A1">
        <w:rPr>
          <w:rFonts w:ascii="Times New Roman" w:hAnsi="Times New Roman" w:cs="Times New Roman"/>
          <w:sz w:val="24"/>
          <w:szCs w:val="24"/>
        </w:rPr>
        <w:t>centyla</w:t>
      </w:r>
      <w:proofErr w:type="spellEnd"/>
      <w:r w:rsidRPr="00D623A1">
        <w:rPr>
          <w:rFonts w:ascii="Times New Roman" w:hAnsi="Times New Roman" w:cs="Times New Roman"/>
          <w:sz w:val="24"/>
          <w:szCs w:val="24"/>
        </w:rPr>
        <w:t xml:space="preserve"> (≥99c)</w:t>
      </w:r>
    </w:p>
    <w:p w14:paraId="4165B02A" w14:textId="77777777" w:rsidR="003A0135" w:rsidRPr="00D623A1" w:rsidRDefault="003A0135">
      <w:pPr>
        <w:numPr>
          <w:ilvl w:val="0"/>
          <w:numId w:val="3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wartość wskaźnika BMI przekracza 30 kg/m</w:t>
      </w:r>
      <w:r w:rsidRPr="00D623A1">
        <w:rPr>
          <w:rFonts w:ascii="Times New Roman" w:hAnsi="Times New Roman" w:cs="Times New Roman"/>
          <w:sz w:val="24"/>
          <w:szCs w:val="24"/>
          <w:vertAlign w:val="superscript"/>
        </w:rPr>
        <w:t>2</w:t>
      </w:r>
    </w:p>
    <w:p w14:paraId="7630CF27" w14:textId="12D42929"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Test Adamsa służy do:</w:t>
      </w:r>
    </w:p>
    <w:p w14:paraId="4987F351" w14:textId="6FD39F80" w:rsidR="003A0135" w:rsidRPr="00D623A1" w:rsidRDefault="00323303">
      <w:pPr>
        <w:numPr>
          <w:ilvl w:val="0"/>
          <w:numId w:val="3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ykrywania zeza</w:t>
      </w:r>
    </w:p>
    <w:p w14:paraId="7F8E56D8" w14:textId="63E75E36" w:rsidR="003A0135" w:rsidRPr="00D623A1" w:rsidRDefault="00323303">
      <w:pPr>
        <w:numPr>
          <w:ilvl w:val="0"/>
          <w:numId w:val="3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ykrywania skoliozy</w:t>
      </w:r>
    </w:p>
    <w:p w14:paraId="12A6964E" w14:textId="7474284C" w:rsidR="003A0135" w:rsidRPr="00D623A1" w:rsidRDefault="00323303">
      <w:pPr>
        <w:numPr>
          <w:ilvl w:val="0"/>
          <w:numId w:val="3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ykrywania wrodzonej dysplazji stawów biodrowych</w:t>
      </w:r>
    </w:p>
    <w:p w14:paraId="1BE0EF4D" w14:textId="18CECF3F" w:rsidR="003A0135" w:rsidRPr="00D623A1" w:rsidRDefault="00323303">
      <w:pPr>
        <w:numPr>
          <w:ilvl w:val="0"/>
          <w:numId w:val="3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3A0135" w:rsidRPr="00D623A1">
        <w:rPr>
          <w:rFonts w:ascii="Times New Roman" w:hAnsi="Times New Roman" w:cs="Times New Roman"/>
          <w:sz w:val="24"/>
          <w:szCs w:val="24"/>
        </w:rPr>
        <w:t>ykrywania niedosłuchu</w:t>
      </w:r>
    </w:p>
    <w:p w14:paraId="53CEDD81" w14:textId="2F0E4E24"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Skala Tannera służy do:</w:t>
      </w:r>
    </w:p>
    <w:p w14:paraId="42148929" w14:textId="5A2C48DB" w:rsidR="003A0135" w:rsidRPr="00D623A1" w:rsidRDefault="00323303">
      <w:pPr>
        <w:numPr>
          <w:ilvl w:val="0"/>
          <w:numId w:val="3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3A0135" w:rsidRPr="00D623A1">
        <w:rPr>
          <w:rFonts w:ascii="Times New Roman" w:hAnsi="Times New Roman" w:cs="Times New Roman"/>
          <w:sz w:val="24"/>
          <w:szCs w:val="24"/>
        </w:rPr>
        <w:t>ceny stanu noworodka po urodzeniu</w:t>
      </w:r>
    </w:p>
    <w:p w14:paraId="28DEC7EE" w14:textId="77777777" w:rsidR="003A0135" w:rsidRPr="00D623A1" w:rsidRDefault="003A0135">
      <w:pPr>
        <w:numPr>
          <w:ilvl w:val="0"/>
          <w:numId w:val="3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Oceny procesu dojrzewania płciowego</w:t>
      </w:r>
    </w:p>
    <w:p w14:paraId="05A8CDBB" w14:textId="78BC9951" w:rsidR="003A0135" w:rsidRPr="00D623A1" w:rsidRDefault="00323303">
      <w:pPr>
        <w:numPr>
          <w:ilvl w:val="0"/>
          <w:numId w:val="3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3A0135" w:rsidRPr="00D623A1">
        <w:rPr>
          <w:rFonts w:ascii="Times New Roman" w:hAnsi="Times New Roman" w:cs="Times New Roman"/>
          <w:sz w:val="24"/>
          <w:szCs w:val="24"/>
        </w:rPr>
        <w:t>ceny zdrowia psychicznego i określania ryzyka depresji u młodzieży</w:t>
      </w:r>
    </w:p>
    <w:p w14:paraId="37E9315C" w14:textId="5E8D49B7" w:rsidR="003A0135" w:rsidRPr="00D623A1" w:rsidRDefault="00323303">
      <w:pPr>
        <w:numPr>
          <w:ilvl w:val="0"/>
          <w:numId w:val="3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3A0135" w:rsidRPr="00D623A1">
        <w:rPr>
          <w:rFonts w:ascii="Times New Roman" w:hAnsi="Times New Roman" w:cs="Times New Roman"/>
          <w:sz w:val="24"/>
          <w:szCs w:val="24"/>
        </w:rPr>
        <w:t>ceny stopnia niepełnosprawności u dzieci</w:t>
      </w:r>
    </w:p>
    <w:p w14:paraId="07A1DBDA" w14:textId="042750AD" w:rsidR="003A0135" w:rsidRPr="00D623A1" w:rsidRDefault="003A0135">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Według polskiego Programu Szczepień Ochronnych na 2022 r., szczepienia obowiązkowe w 1. roku życia, to wszystkie, z wyjątkiem:</w:t>
      </w:r>
    </w:p>
    <w:p w14:paraId="677BDCCF" w14:textId="6744EA5F" w:rsidR="003A0135" w:rsidRPr="00D623A1" w:rsidRDefault="00323303">
      <w:pPr>
        <w:numPr>
          <w:ilvl w:val="0"/>
          <w:numId w:val="3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zczepieni</w:t>
      </w:r>
      <w:r w:rsidRPr="00D623A1">
        <w:rPr>
          <w:rFonts w:ascii="Times New Roman" w:hAnsi="Times New Roman" w:cs="Times New Roman"/>
          <w:sz w:val="24"/>
          <w:szCs w:val="24"/>
        </w:rPr>
        <w:t>a</w:t>
      </w:r>
      <w:r w:rsidR="003A0135" w:rsidRPr="00D623A1">
        <w:rPr>
          <w:rFonts w:ascii="Times New Roman" w:hAnsi="Times New Roman" w:cs="Times New Roman"/>
          <w:sz w:val="24"/>
          <w:szCs w:val="24"/>
        </w:rPr>
        <w:t xml:space="preserve"> przeciw gruźlicy</w:t>
      </w:r>
    </w:p>
    <w:p w14:paraId="15D2EE42" w14:textId="05AB5F84" w:rsidR="003A0135" w:rsidRPr="00D623A1" w:rsidRDefault="00323303">
      <w:pPr>
        <w:numPr>
          <w:ilvl w:val="0"/>
          <w:numId w:val="3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zczepieni</w:t>
      </w:r>
      <w:r w:rsidRPr="00D623A1">
        <w:rPr>
          <w:rFonts w:ascii="Times New Roman" w:hAnsi="Times New Roman" w:cs="Times New Roman"/>
          <w:sz w:val="24"/>
          <w:szCs w:val="24"/>
        </w:rPr>
        <w:t>a</w:t>
      </w:r>
      <w:r w:rsidR="003A0135" w:rsidRPr="00D623A1">
        <w:rPr>
          <w:rFonts w:ascii="Times New Roman" w:hAnsi="Times New Roman" w:cs="Times New Roman"/>
          <w:sz w:val="24"/>
          <w:szCs w:val="24"/>
        </w:rPr>
        <w:t xml:space="preserve"> przeciw zakażeniom wywołanym przez </w:t>
      </w:r>
      <w:proofErr w:type="spellStart"/>
      <w:r w:rsidR="003A0135" w:rsidRPr="00D623A1">
        <w:rPr>
          <w:rFonts w:ascii="Times New Roman" w:hAnsi="Times New Roman" w:cs="Times New Roman"/>
          <w:sz w:val="24"/>
          <w:szCs w:val="24"/>
        </w:rPr>
        <w:t>rotawirusy</w:t>
      </w:r>
      <w:proofErr w:type="spellEnd"/>
    </w:p>
    <w:p w14:paraId="580B1385" w14:textId="238EA01B" w:rsidR="003A0135" w:rsidRPr="00D623A1" w:rsidRDefault="00323303">
      <w:pPr>
        <w:numPr>
          <w:ilvl w:val="0"/>
          <w:numId w:val="3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zczepieni</w:t>
      </w:r>
      <w:r w:rsidRPr="00D623A1">
        <w:rPr>
          <w:rFonts w:ascii="Times New Roman" w:hAnsi="Times New Roman" w:cs="Times New Roman"/>
          <w:sz w:val="24"/>
          <w:szCs w:val="24"/>
        </w:rPr>
        <w:t>a</w:t>
      </w:r>
      <w:r w:rsidR="003A0135" w:rsidRPr="00D623A1">
        <w:rPr>
          <w:rFonts w:ascii="Times New Roman" w:hAnsi="Times New Roman" w:cs="Times New Roman"/>
          <w:sz w:val="24"/>
          <w:szCs w:val="24"/>
        </w:rPr>
        <w:t xml:space="preserve"> przeciw błonicy, tężcowi, krztuścowi</w:t>
      </w:r>
    </w:p>
    <w:p w14:paraId="3BF8C256" w14:textId="080C725F" w:rsidR="003A0135" w:rsidRPr="00D623A1" w:rsidRDefault="00323303">
      <w:pPr>
        <w:numPr>
          <w:ilvl w:val="0"/>
          <w:numId w:val="3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3A0135" w:rsidRPr="00D623A1">
        <w:rPr>
          <w:rFonts w:ascii="Times New Roman" w:hAnsi="Times New Roman" w:cs="Times New Roman"/>
          <w:sz w:val="24"/>
          <w:szCs w:val="24"/>
        </w:rPr>
        <w:t>zczepieni</w:t>
      </w:r>
      <w:r w:rsidRPr="00D623A1">
        <w:rPr>
          <w:rFonts w:ascii="Times New Roman" w:hAnsi="Times New Roman" w:cs="Times New Roman"/>
          <w:sz w:val="24"/>
          <w:szCs w:val="24"/>
        </w:rPr>
        <w:t>a</w:t>
      </w:r>
      <w:r w:rsidR="003A0135" w:rsidRPr="00D623A1">
        <w:rPr>
          <w:rFonts w:ascii="Times New Roman" w:hAnsi="Times New Roman" w:cs="Times New Roman"/>
          <w:sz w:val="24"/>
          <w:szCs w:val="24"/>
        </w:rPr>
        <w:t xml:space="preserve"> przeciw odrze, śwince, różyczce</w:t>
      </w:r>
    </w:p>
    <w:p w14:paraId="569C6D5B" w14:textId="08017F68" w:rsidR="000D355B" w:rsidRPr="00D623A1" w:rsidRDefault="000D355B" w:rsidP="00D623A1">
      <w:pPr>
        <w:spacing w:after="0" w:line="360" w:lineRule="auto"/>
        <w:ind w:left="360"/>
        <w:contextualSpacing/>
        <w:rPr>
          <w:rFonts w:ascii="Times New Roman" w:hAnsi="Times New Roman" w:cs="Times New Roman"/>
          <w:color w:val="2E74B5" w:themeColor="accent5" w:themeShade="BF"/>
          <w:sz w:val="24"/>
          <w:szCs w:val="24"/>
        </w:rPr>
      </w:pPr>
      <w:r w:rsidRPr="00D623A1">
        <w:rPr>
          <w:rFonts w:ascii="Times New Roman" w:hAnsi="Times New Roman" w:cs="Times New Roman"/>
          <w:color w:val="2E74B5" w:themeColor="accent5" w:themeShade="BF"/>
          <w:sz w:val="24"/>
          <w:szCs w:val="24"/>
        </w:rPr>
        <w:t xml:space="preserve">Nefrologia i dializoterapia </w:t>
      </w:r>
      <w:r w:rsidR="0031699C">
        <w:rPr>
          <w:rFonts w:ascii="Times New Roman" w:hAnsi="Times New Roman" w:cs="Times New Roman"/>
          <w:color w:val="2E74B5" w:themeColor="accent5" w:themeShade="BF"/>
          <w:sz w:val="24"/>
          <w:szCs w:val="24"/>
        </w:rPr>
        <w:t>oraz opieka i edukacja terapeutyczna - leczenie nerkozastępcze</w:t>
      </w:r>
    </w:p>
    <w:p w14:paraId="30AFC7A1" w14:textId="0214BFB8"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Najczęstszą przyczyną Przewlekłej Choroby Nerek u chorych rozpoczynających leczenie nerkozastępcze w Polsce jest</w:t>
      </w:r>
      <w:r w:rsidR="00323303" w:rsidRPr="00D623A1">
        <w:rPr>
          <w:rFonts w:ascii="Times New Roman" w:hAnsi="Times New Roman" w:cs="Times New Roman"/>
          <w:b/>
          <w:bCs/>
          <w:sz w:val="24"/>
          <w:szCs w:val="24"/>
        </w:rPr>
        <w:t>:</w:t>
      </w:r>
    </w:p>
    <w:p w14:paraId="628A2AE0" w14:textId="77777777" w:rsidR="003E5863" w:rsidRPr="00D623A1" w:rsidRDefault="003E5863">
      <w:pPr>
        <w:numPr>
          <w:ilvl w:val="0"/>
          <w:numId w:val="35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nadciśnienie tętnicze</w:t>
      </w:r>
    </w:p>
    <w:p w14:paraId="699BC6D6" w14:textId="77777777" w:rsidR="003E5863" w:rsidRPr="00D623A1" w:rsidRDefault="003E5863">
      <w:pPr>
        <w:numPr>
          <w:ilvl w:val="0"/>
          <w:numId w:val="35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choroby naczyniowe nerek</w:t>
      </w:r>
    </w:p>
    <w:p w14:paraId="1827FC6D" w14:textId="77777777" w:rsidR="003E5863" w:rsidRPr="00D623A1" w:rsidRDefault="003E5863">
      <w:pPr>
        <w:numPr>
          <w:ilvl w:val="0"/>
          <w:numId w:val="35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choroby nerek uwarunkowane genetycznie</w:t>
      </w:r>
    </w:p>
    <w:p w14:paraId="510B9EAA" w14:textId="77777777" w:rsidR="003E5863" w:rsidRPr="00D623A1" w:rsidRDefault="003E5863">
      <w:pPr>
        <w:numPr>
          <w:ilvl w:val="0"/>
          <w:numId w:val="35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cukrzyca</w:t>
      </w:r>
    </w:p>
    <w:p w14:paraId="405D91CC" w14:textId="6E923126"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Główna przyczyna zgonów u chorych z Przewlekłą Chorobą Nerek w Polsce to:</w:t>
      </w:r>
    </w:p>
    <w:p w14:paraId="60AF16EC" w14:textId="77777777" w:rsidR="003E5863" w:rsidRPr="00D623A1" w:rsidRDefault="003E5863">
      <w:pPr>
        <w:numPr>
          <w:ilvl w:val="0"/>
          <w:numId w:val="3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udary mózgu</w:t>
      </w:r>
    </w:p>
    <w:p w14:paraId="380F5771" w14:textId="77777777" w:rsidR="003E5863" w:rsidRPr="00D623A1" w:rsidRDefault="003E5863">
      <w:pPr>
        <w:numPr>
          <w:ilvl w:val="0"/>
          <w:numId w:val="3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nowotwory</w:t>
      </w:r>
    </w:p>
    <w:p w14:paraId="3F9A5F9F" w14:textId="77777777" w:rsidR="003E5863" w:rsidRPr="00D623A1" w:rsidRDefault="003E5863">
      <w:pPr>
        <w:numPr>
          <w:ilvl w:val="0"/>
          <w:numId w:val="3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choroby sercowo – naczyniowe</w:t>
      </w:r>
    </w:p>
    <w:p w14:paraId="20531AE0" w14:textId="77777777" w:rsidR="003E5863" w:rsidRPr="00D623A1" w:rsidRDefault="003E5863">
      <w:pPr>
        <w:numPr>
          <w:ilvl w:val="0"/>
          <w:numId w:val="3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infekcje</w:t>
      </w:r>
    </w:p>
    <w:p w14:paraId="7B29737E" w14:textId="07C55E5E"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Objawami klinicznymi nefropatii </w:t>
      </w:r>
      <w:proofErr w:type="spellStart"/>
      <w:r w:rsidRPr="00D623A1">
        <w:rPr>
          <w:rFonts w:ascii="Times New Roman" w:hAnsi="Times New Roman" w:cs="Times New Roman"/>
          <w:b/>
          <w:bCs/>
          <w:sz w:val="24"/>
          <w:szCs w:val="24"/>
        </w:rPr>
        <w:t>IgA</w:t>
      </w:r>
      <w:proofErr w:type="spellEnd"/>
      <w:r w:rsidRPr="00D623A1">
        <w:rPr>
          <w:rFonts w:ascii="Times New Roman" w:hAnsi="Times New Roman" w:cs="Times New Roman"/>
          <w:b/>
          <w:bCs/>
          <w:sz w:val="24"/>
          <w:szCs w:val="24"/>
        </w:rPr>
        <w:t xml:space="preserve"> są:</w:t>
      </w:r>
    </w:p>
    <w:p w14:paraId="0040A3CF" w14:textId="77777777" w:rsidR="003E5863" w:rsidRPr="00D623A1" w:rsidRDefault="003E5863">
      <w:pPr>
        <w:numPr>
          <w:ilvl w:val="0"/>
          <w:numId w:val="35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nawracający </w:t>
      </w:r>
      <w:proofErr w:type="spellStart"/>
      <w:r w:rsidRPr="00D623A1">
        <w:rPr>
          <w:rFonts w:ascii="Times New Roman" w:hAnsi="Times New Roman" w:cs="Times New Roman"/>
          <w:sz w:val="24"/>
          <w:szCs w:val="24"/>
        </w:rPr>
        <w:t>krwinkomocz</w:t>
      </w:r>
      <w:proofErr w:type="spellEnd"/>
      <w:r w:rsidRPr="00D623A1">
        <w:rPr>
          <w:rFonts w:ascii="Times New Roman" w:hAnsi="Times New Roman" w:cs="Times New Roman"/>
          <w:sz w:val="24"/>
          <w:szCs w:val="24"/>
        </w:rPr>
        <w:t>, krwiomocz</w:t>
      </w:r>
    </w:p>
    <w:p w14:paraId="4AD8F991" w14:textId="77777777" w:rsidR="003E5863" w:rsidRPr="00D623A1" w:rsidRDefault="003E5863">
      <w:pPr>
        <w:numPr>
          <w:ilvl w:val="0"/>
          <w:numId w:val="35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niewielki białkomocz,  nadciśnienie tętnicze, bóle lędźwiowe</w:t>
      </w:r>
    </w:p>
    <w:p w14:paraId="00EB0074" w14:textId="77777777" w:rsidR="003E5863" w:rsidRPr="00D623A1" w:rsidRDefault="003E5863">
      <w:pPr>
        <w:numPr>
          <w:ilvl w:val="0"/>
          <w:numId w:val="35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Plamica </w:t>
      </w:r>
      <w:proofErr w:type="spellStart"/>
      <w:r w:rsidRPr="00D623A1">
        <w:rPr>
          <w:rFonts w:ascii="Times New Roman" w:hAnsi="Times New Roman" w:cs="Times New Roman"/>
          <w:sz w:val="24"/>
          <w:szCs w:val="24"/>
        </w:rPr>
        <w:t>Schonleina</w:t>
      </w:r>
      <w:proofErr w:type="spellEnd"/>
      <w:r w:rsidRPr="00D623A1">
        <w:rPr>
          <w:rFonts w:ascii="Times New Roman" w:hAnsi="Times New Roman" w:cs="Times New Roman"/>
          <w:sz w:val="24"/>
          <w:szCs w:val="24"/>
        </w:rPr>
        <w:t xml:space="preserve"> - </w:t>
      </w:r>
      <w:proofErr w:type="spellStart"/>
      <w:r w:rsidRPr="00D623A1">
        <w:rPr>
          <w:rFonts w:ascii="Times New Roman" w:hAnsi="Times New Roman" w:cs="Times New Roman"/>
          <w:sz w:val="24"/>
          <w:szCs w:val="24"/>
        </w:rPr>
        <w:t>Henocha</w:t>
      </w:r>
      <w:proofErr w:type="spellEnd"/>
    </w:p>
    <w:p w14:paraId="527D1CA9" w14:textId="626AB725" w:rsidR="003E5863" w:rsidRPr="00D623A1" w:rsidRDefault="003E5863">
      <w:pPr>
        <w:numPr>
          <w:ilvl w:val="0"/>
          <w:numId w:val="35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27BD191E" w14:textId="73DB9A7D"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Calibri" w:hAnsi="Times New Roman" w:cs="Times New Roman"/>
          <w:b/>
          <w:bCs/>
          <w:kern w:val="24"/>
          <w:sz w:val="24"/>
          <w:szCs w:val="24"/>
        </w:rPr>
        <w:t>Proces polegający na przemieszczaniu się substancji przez błonę dializacyjną zgodnie z różnicą stężeń to:</w:t>
      </w:r>
    </w:p>
    <w:p w14:paraId="1C7956F6" w14:textId="77777777" w:rsidR="003E5863" w:rsidRPr="00D623A1" w:rsidRDefault="003E5863">
      <w:pPr>
        <w:numPr>
          <w:ilvl w:val="0"/>
          <w:numId w:val="356"/>
        </w:numPr>
        <w:spacing w:after="0" w:line="360" w:lineRule="auto"/>
        <w:contextualSpacing/>
        <w:rPr>
          <w:rFonts w:ascii="Times New Roman" w:hAnsi="Times New Roman" w:cs="Times New Roman"/>
          <w:sz w:val="24"/>
          <w:szCs w:val="24"/>
        </w:rPr>
      </w:pPr>
      <w:r w:rsidRPr="00D623A1">
        <w:rPr>
          <w:rFonts w:ascii="Times New Roman" w:eastAsia="Calibri" w:hAnsi="Times New Roman" w:cs="Times New Roman"/>
          <w:kern w:val="24"/>
          <w:sz w:val="24"/>
          <w:szCs w:val="24"/>
        </w:rPr>
        <w:t>ultrafiltracja</w:t>
      </w:r>
    </w:p>
    <w:p w14:paraId="7609E4A5" w14:textId="77777777" w:rsidR="003E5863" w:rsidRPr="00D623A1" w:rsidRDefault="003E5863">
      <w:pPr>
        <w:numPr>
          <w:ilvl w:val="0"/>
          <w:numId w:val="356"/>
        </w:numPr>
        <w:spacing w:after="0" w:line="360" w:lineRule="auto"/>
        <w:contextualSpacing/>
        <w:rPr>
          <w:rFonts w:ascii="Times New Roman" w:hAnsi="Times New Roman" w:cs="Times New Roman"/>
          <w:sz w:val="24"/>
          <w:szCs w:val="24"/>
        </w:rPr>
      </w:pPr>
      <w:r w:rsidRPr="00D623A1">
        <w:rPr>
          <w:rFonts w:ascii="Times New Roman" w:eastAsia="Calibri" w:hAnsi="Times New Roman" w:cs="Times New Roman"/>
          <w:kern w:val="24"/>
          <w:sz w:val="24"/>
          <w:szCs w:val="24"/>
        </w:rPr>
        <w:t>dyfuzja</w:t>
      </w:r>
    </w:p>
    <w:p w14:paraId="74958081" w14:textId="77777777" w:rsidR="003E5863" w:rsidRPr="00D623A1" w:rsidRDefault="003E5863">
      <w:pPr>
        <w:numPr>
          <w:ilvl w:val="0"/>
          <w:numId w:val="356"/>
        </w:numPr>
        <w:spacing w:after="0" w:line="360" w:lineRule="auto"/>
        <w:contextualSpacing/>
        <w:rPr>
          <w:rFonts w:ascii="Times New Roman" w:hAnsi="Times New Roman" w:cs="Times New Roman"/>
          <w:sz w:val="24"/>
          <w:szCs w:val="24"/>
        </w:rPr>
      </w:pPr>
      <w:r w:rsidRPr="00D623A1">
        <w:rPr>
          <w:rFonts w:ascii="Times New Roman" w:eastAsia="Calibri" w:hAnsi="Times New Roman" w:cs="Times New Roman"/>
          <w:kern w:val="24"/>
          <w:sz w:val="24"/>
          <w:szCs w:val="24"/>
        </w:rPr>
        <w:t>konwekcja</w:t>
      </w:r>
    </w:p>
    <w:p w14:paraId="266FCABA" w14:textId="77777777" w:rsidR="003E5863" w:rsidRPr="00D623A1" w:rsidRDefault="003E5863">
      <w:pPr>
        <w:numPr>
          <w:ilvl w:val="0"/>
          <w:numId w:val="356"/>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polifleksja</w:t>
      </w:r>
      <w:proofErr w:type="spellEnd"/>
    </w:p>
    <w:p w14:paraId="6EAD2F2E" w14:textId="33D9E98E"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eastAsia="Calibri" w:hAnsi="Times New Roman" w:cs="Times New Roman"/>
          <w:b/>
          <w:bCs/>
          <w:kern w:val="24"/>
          <w:sz w:val="24"/>
          <w:szCs w:val="24"/>
          <w:lang w:eastAsia="pl-PL"/>
        </w:rPr>
        <w:t>Gradient ciśnień między układem krwi a przestrzenią płynu dializacyjnego wyrażony w mmHg to:</w:t>
      </w:r>
    </w:p>
    <w:p w14:paraId="04F7DAD8" w14:textId="77777777" w:rsidR="003E5863" w:rsidRPr="00D623A1" w:rsidRDefault="003E5863">
      <w:pPr>
        <w:numPr>
          <w:ilvl w:val="0"/>
          <w:numId w:val="357"/>
        </w:numPr>
        <w:spacing w:after="0" w:line="360" w:lineRule="auto"/>
        <w:rPr>
          <w:rFonts w:ascii="Times New Roman" w:eastAsia="Times New Roman" w:hAnsi="Times New Roman" w:cs="Times New Roman"/>
          <w:sz w:val="24"/>
          <w:szCs w:val="24"/>
          <w:lang w:eastAsia="pl-PL"/>
        </w:rPr>
      </w:pPr>
      <w:r w:rsidRPr="00D623A1">
        <w:rPr>
          <w:rFonts w:ascii="Times New Roman" w:eastAsia="Calibri" w:hAnsi="Times New Roman" w:cs="Times New Roman"/>
          <w:kern w:val="24"/>
          <w:sz w:val="24"/>
          <w:szCs w:val="24"/>
          <w:lang w:eastAsia="pl-PL"/>
        </w:rPr>
        <w:t>współczynnik ultrafiltracji K</w:t>
      </w:r>
      <w:r w:rsidRPr="00D623A1">
        <w:rPr>
          <w:rFonts w:ascii="Times New Roman" w:eastAsia="Calibri" w:hAnsi="Times New Roman" w:cs="Times New Roman"/>
          <w:kern w:val="24"/>
          <w:sz w:val="24"/>
          <w:szCs w:val="24"/>
          <w:vertAlign w:val="subscript"/>
          <w:lang w:eastAsia="pl-PL"/>
        </w:rPr>
        <w:t>uf</w:t>
      </w:r>
    </w:p>
    <w:p w14:paraId="33934FEF" w14:textId="77777777" w:rsidR="003E5863" w:rsidRPr="00D623A1" w:rsidRDefault="003E5863">
      <w:pPr>
        <w:numPr>
          <w:ilvl w:val="0"/>
          <w:numId w:val="357"/>
        </w:numPr>
        <w:spacing w:after="0" w:line="360" w:lineRule="auto"/>
        <w:rPr>
          <w:rFonts w:ascii="Times New Roman" w:eastAsia="Times New Roman" w:hAnsi="Times New Roman" w:cs="Times New Roman"/>
          <w:sz w:val="24"/>
          <w:szCs w:val="24"/>
          <w:lang w:eastAsia="pl-PL"/>
        </w:rPr>
      </w:pPr>
      <w:r w:rsidRPr="00D623A1">
        <w:rPr>
          <w:rFonts w:ascii="Times New Roman" w:eastAsia="Calibri" w:hAnsi="Times New Roman" w:cs="Times New Roman"/>
          <w:kern w:val="24"/>
          <w:sz w:val="24"/>
          <w:szCs w:val="24"/>
          <w:lang w:eastAsia="pl-PL"/>
        </w:rPr>
        <w:t xml:space="preserve">ciśnienie </w:t>
      </w:r>
      <w:proofErr w:type="spellStart"/>
      <w:r w:rsidRPr="00D623A1">
        <w:rPr>
          <w:rFonts w:ascii="Times New Roman" w:eastAsia="Calibri" w:hAnsi="Times New Roman" w:cs="Times New Roman"/>
          <w:kern w:val="24"/>
          <w:sz w:val="24"/>
          <w:szCs w:val="24"/>
          <w:lang w:eastAsia="pl-PL"/>
        </w:rPr>
        <w:t>przezbłonowe</w:t>
      </w:r>
      <w:proofErr w:type="spellEnd"/>
      <w:r w:rsidRPr="00D623A1">
        <w:rPr>
          <w:rFonts w:ascii="Times New Roman" w:eastAsia="Calibri" w:hAnsi="Times New Roman" w:cs="Times New Roman"/>
          <w:kern w:val="24"/>
          <w:sz w:val="24"/>
          <w:szCs w:val="24"/>
          <w:lang w:eastAsia="pl-PL"/>
        </w:rPr>
        <w:t xml:space="preserve"> TMP</w:t>
      </w:r>
    </w:p>
    <w:p w14:paraId="356E57E5" w14:textId="77777777" w:rsidR="003E5863" w:rsidRPr="00D623A1" w:rsidRDefault="003E5863">
      <w:pPr>
        <w:numPr>
          <w:ilvl w:val="0"/>
          <w:numId w:val="357"/>
        </w:numPr>
        <w:spacing w:after="0" w:line="360" w:lineRule="auto"/>
        <w:rPr>
          <w:rFonts w:ascii="Times New Roman" w:eastAsia="Times New Roman" w:hAnsi="Times New Roman" w:cs="Times New Roman"/>
          <w:sz w:val="24"/>
          <w:szCs w:val="24"/>
          <w:lang w:eastAsia="pl-PL"/>
        </w:rPr>
      </w:pPr>
      <w:r w:rsidRPr="00D623A1">
        <w:rPr>
          <w:rFonts w:ascii="Times New Roman" w:eastAsia="Calibri" w:hAnsi="Times New Roman" w:cs="Times New Roman"/>
          <w:kern w:val="24"/>
          <w:sz w:val="24"/>
          <w:szCs w:val="24"/>
          <w:lang w:eastAsia="pl-PL"/>
        </w:rPr>
        <w:t xml:space="preserve">współczynnik przepuszczalności masowej </w:t>
      </w:r>
      <w:proofErr w:type="spellStart"/>
      <w:r w:rsidRPr="00D623A1">
        <w:rPr>
          <w:rFonts w:ascii="Times New Roman" w:eastAsia="Calibri" w:hAnsi="Times New Roman" w:cs="Times New Roman"/>
          <w:kern w:val="24"/>
          <w:sz w:val="24"/>
          <w:szCs w:val="24"/>
          <w:lang w:eastAsia="pl-PL"/>
        </w:rPr>
        <w:t>KoA</w:t>
      </w:r>
      <w:proofErr w:type="spellEnd"/>
    </w:p>
    <w:p w14:paraId="652EBE63" w14:textId="77777777" w:rsidR="003E5863" w:rsidRPr="00D623A1" w:rsidRDefault="003E5863">
      <w:pPr>
        <w:numPr>
          <w:ilvl w:val="0"/>
          <w:numId w:val="357"/>
        </w:numPr>
        <w:spacing w:after="0" w:line="360" w:lineRule="auto"/>
        <w:rPr>
          <w:rFonts w:ascii="Times New Roman" w:eastAsia="Times New Roman" w:hAnsi="Times New Roman" w:cs="Times New Roman"/>
          <w:sz w:val="24"/>
          <w:szCs w:val="24"/>
          <w:lang w:eastAsia="pl-PL"/>
        </w:rPr>
      </w:pPr>
      <w:r w:rsidRPr="00D623A1">
        <w:rPr>
          <w:rFonts w:ascii="Times New Roman" w:eastAsia="Calibri" w:hAnsi="Times New Roman" w:cs="Times New Roman"/>
          <w:kern w:val="24"/>
          <w:sz w:val="24"/>
          <w:szCs w:val="24"/>
          <w:lang w:eastAsia="pl-PL"/>
        </w:rPr>
        <w:t>konwekcja</w:t>
      </w:r>
    </w:p>
    <w:p w14:paraId="47ABC04F" w14:textId="2BB92271"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Techniki wysokowydajne w leczeniu nerkozastępczymi to między innymi:</w:t>
      </w:r>
    </w:p>
    <w:p w14:paraId="22FD6514" w14:textId="77777777" w:rsidR="003E5863" w:rsidRPr="00D623A1" w:rsidRDefault="003E5863">
      <w:pPr>
        <w:numPr>
          <w:ilvl w:val="0"/>
          <w:numId w:val="35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klasyczna dializa wodorowęglanowa</w:t>
      </w:r>
    </w:p>
    <w:p w14:paraId="6E1B6397" w14:textId="77777777" w:rsidR="003E5863" w:rsidRPr="00D623A1" w:rsidRDefault="003E5863">
      <w:pPr>
        <w:numPr>
          <w:ilvl w:val="0"/>
          <w:numId w:val="35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dializa otrzewnowa</w:t>
      </w:r>
    </w:p>
    <w:p w14:paraId="2BC881F5" w14:textId="77777777" w:rsidR="003E5863" w:rsidRPr="00D623A1" w:rsidRDefault="003E5863">
      <w:pPr>
        <w:numPr>
          <w:ilvl w:val="0"/>
          <w:numId w:val="35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CVVHF</w:t>
      </w:r>
    </w:p>
    <w:p w14:paraId="462E4F46" w14:textId="77777777" w:rsidR="003E5863" w:rsidRPr="00D623A1" w:rsidRDefault="003E5863">
      <w:pPr>
        <w:numPr>
          <w:ilvl w:val="0"/>
          <w:numId w:val="358"/>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hemodiafiltracja</w:t>
      </w:r>
      <w:proofErr w:type="spellEnd"/>
    </w:p>
    <w:p w14:paraId="23508014" w14:textId="710B984F"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Skrót CVVHDF oznacza</w:t>
      </w:r>
      <w:r w:rsidR="00323303" w:rsidRPr="00D623A1">
        <w:rPr>
          <w:rFonts w:ascii="Times New Roman" w:hAnsi="Times New Roman" w:cs="Times New Roman"/>
          <w:b/>
          <w:bCs/>
          <w:sz w:val="24"/>
          <w:szCs w:val="24"/>
        </w:rPr>
        <w:t>:</w:t>
      </w:r>
    </w:p>
    <w:p w14:paraId="624E4E2A" w14:textId="77777777" w:rsidR="003E5863" w:rsidRPr="00D623A1" w:rsidRDefault="003E5863">
      <w:pPr>
        <w:numPr>
          <w:ilvl w:val="0"/>
          <w:numId w:val="3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ciągłą </w:t>
      </w:r>
      <w:proofErr w:type="spellStart"/>
      <w:r w:rsidRPr="00D623A1">
        <w:rPr>
          <w:rFonts w:ascii="Times New Roman" w:hAnsi="Times New Roman" w:cs="Times New Roman"/>
          <w:sz w:val="24"/>
          <w:szCs w:val="24"/>
        </w:rPr>
        <w:t>żylno</w:t>
      </w:r>
      <w:proofErr w:type="spellEnd"/>
      <w:r w:rsidRPr="00D623A1">
        <w:rPr>
          <w:rFonts w:ascii="Times New Roman" w:hAnsi="Times New Roman" w:cs="Times New Roman"/>
          <w:sz w:val="24"/>
          <w:szCs w:val="24"/>
        </w:rPr>
        <w:t xml:space="preserve">– żylną </w:t>
      </w:r>
      <w:proofErr w:type="spellStart"/>
      <w:r w:rsidRPr="00D623A1">
        <w:rPr>
          <w:rFonts w:ascii="Times New Roman" w:hAnsi="Times New Roman" w:cs="Times New Roman"/>
          <w:sz w:val="24"/>
          <w:szCs w:val="24"/>
        </w:rPr>
        <w:t>hemodiafiltrację</w:t>
      </w:r>
      <w:proofErr w:type="spellEnd"/>
    </w:p>
    <w:p w14:paraId="7119855C" w14:textId="59BC3A14" w:rsidR="003E5863" w:rsidRPr="00D623A1" w:rsidRDefault="003E5863">
      <w:pPr>
        <w:numPr>
          <w:ilvl w:val="0"/>
          <w:numId w:val="3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ciągłą tętniczo – żyln</w:t>
      </w:r>
      <w:r w:rsidR="00323303" w:rsidRPr="00D623A1">
        <w:rPr>
          <w:rFonts w:ascii="Times New Roman" w:hAnsi="Times New Roman" w:cs="Times New Roman"/>
          <w:sz w:val="24"/>
          <w:szCs w:val="24"/>
        </w:rPr>
        <w:t>ą</w:t>
      </w:r>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hemofiltrację</w:t>
      </w:r>
      <w:proofErr w:type="spellEnd"/>
      <w:r w:rsidRPr="00D623A1">
        <w:rPr>
          <w:rFonts w:ascii="Times New Roman" w:hAnsi="Times New Roman" w:cs="Times New Roman"/>
          <w:sz w:val="24"/>
          <w:szCs w:val="24"/>
        </w:rPr>
        <w:t xml:space="preserve"> </w:t>
      </w:r>
    </w:p>
    <w:p w14:paraId="7B1E0E08" w14:textId="77777777" w:rsidR="003E5863" w:rsidRPr="00D623A1" w:rsidRDefault="003E5863">
      <w:pPr>
        <w:numPr>
          <w:ilvl w:val="0"/>
          <w:numId w:val="3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powolną ciągłą </w:t>
      </w:r>
      <w:proofErr w:type="spellStart"/>
      <w:r w:rsidRPr="00D623A1">
        <w:rPr>
          <w:rFonts w:ascii="Times New Roman" w:hAnsi="Times New Roman" w:cs="Times New Roman"/>
          <w:sz w:val="24"/>
          <w:szCs w:val="24"/>
        </w:rPr>
        <w:t>żylno</w:t>
      </w:r>
      <w:proofErr w:type="spellEnd"/>
      <w:r w:rsidRPr="00D623A1">
        <w:rPr>
          <w:rFonts w:ascii="Times New Roman" w:hAnsi="Times New Roman" w:cs="Times New Roman"/>
          <w:sz w:val="24"/>
          <w:szCs w:val="24"/>
        </w:rPr>
        <w:t xml:space="preserve"> – żylną ultrafiltrację</w:t>
      </w:r>
    </w:p>
    <w:p w14:paraId="4B0D5399" w14:textId="77777777" w:rsidR="003E5863" w:rsidRPr="00D623A1" w:rsidRDefault="003E5863">
      <w:pPr>
        <w:numPr>
          <w:ilvl w:val="0"/>
          <w:numId w:val="359"/>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hemofiltrację</w:t>
      </w:r>
      <w:proofErr w:type="spellEnd"/>
    </w:p>
    <w:p w14:paraId="78A5686B" w14:textId="4E9F149F"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Test równoważenia PET służy do</w:t>
      </w:r>
      <w:r w:rsidR="00323303" w:rsidRPr="00D623A1">
        <w:rPr>
          <w:rFonts w:ascii="Times New Roman" w:hAnsi="Times New Roman" w:cs="Times New Roman"/>
          <w:b/>
          <w:bCs/>
          <w:sz w:val="24"/>
          <w:szCs w:val="24"/>
        </w:rPr>
        <w:t>:</w:t>
      </w:r>
    </w:p>
    <w:p w14:paraId="7CA3CF6C" w14:textId="77777777" w:rsidR="003E5863" w:rsidRPr="00D623A1" w:rsidRDefault="003E5863">
      <w:pPr>
        <w:numPr>
          <w:ilvl w:val="0"/>
          <w:numId w:val="3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określenia szybkości transportu cząsteczek przez błonę otrzewnową</w:t>
      </w:r>
    </w:p>
    <w:p w14:paraId="33595A7F" w14:textId="77777777" w:rsidR="003E5863" w:rsidRPr="00D623A1" w:rsidRDefault="003E5863">
      <w:pPr>
        <w:numPr>
          <w:ilvl w:val="0"/>
          <w:numId w:val="3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wyliczenia współczynnika </w:t>
      </w:r>
      <w:proofErr w:type="spellStart"/>
      <w:r w:rsidRPr="00D623A1">
        <w:rPr>
          <w:rFonts w:ascii="Times New Roman" w:hAnsi="Times New Roman" w:cs="Times New Roman"/>
          <w:sz w:val="24"/>
          <w:szCs w:val="24"/>
        </w:rPr>
        <w:t>wydializowania</w:t>
      </w:r>
      <w:proofErr w:type="spellEnd"/>
    </w:p>
    <w:p w14:paraId="05F18226" w14:textId="77777777" w:rsidR="003E5863" w:rsidRPr="00D623A1" w:rsidRDefault="003E5863">
      <w:pPr>
        <w:numPr>
          <w:ilvl w:val="0"/>
          <w:numId w:val="3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określenia stopnia nasilenia anemii</w:t>
      </w:r>
    </w:p>
    <w:p w14:paraId="1D1A8E46" w14:textId="51C8E248" w:rsidR="003E5863" w:rsidRPr="00D623A1" w:rsidRDefault="003E5863">
      <w:pPr>
        <w:numPr>
          <w:ilvl w:val="0"/>
          <w:numId w:val="3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doboru adekwatnego leczenia immunosupresyjnego</w:t>
      </w:r>
    </w:p>
    <w:p w14:paraId="4D9BDF39" w14:textId="2A69C157" w:rsidR="003E5863" w:rsidRPr="00D623A1" w:rsidRDefault="003E5863">
      <w:pPr>
        <w:pStyle w:val="Akapitzlist"/>
        <w:numPr>
          <w:ilvl w:val="0"/>
          <w:numId w:val="1"/>
        </w:numPr>
        <w:spacing w:after="0" w:line="360" w:lineRule="auto"/>
        <w:jc w:val="both"/>
        <w:rPr>
          <w:rFonts w:ascii="Times New Roman" w:hAnsi="Times New Roman" w:cs="Times New Roman"/>
          <w:sz w:val="24"/>
          <w:szCs w:val="24"/>
        </w:rPr>
      </w:pPr>
      <w:r w:rsidRPr="00D623A1">
        <w:rPr>
          <w:rFonts w:ascii="Times New Roman" w:hAnsi="Times New Roman" w:cs="Times New Roman"/>
          <w:b/>
          <w:bCs/>
          <w:sz w:val="24"/>
          <w:szCs w:val="24"/>
        </w:rPr>
        <w:t xml:space="preserve">Cewnik </w:t>
      </w:r>
      <w:proofErr w:type="spellStart"/>
      <w:r w:rsidRPr="00D623A1">
        <w:rPr>
          <w:rFonts w:ascii="Times New Roman" w:hAnsi="Times New Roman" w:cs="Times New Roman"/>
          <w:b/>
          <w:bCs/>
          <w:sz w:val="24"/>
          <w:szCs w:val="24"/>
        </w:rPr>
        <w:t>Tenckhoffa</w:t>
      </w:r>
      <w:proofErr w:type="spellEnd"/>
      <w:r w:rsidRPr="00D623A1">
        <w:rPr>
          <w:rFonts w:ascii="Times New Roman" w:hAnsi="Times New Roman" w:cs="Times New Roman"/>
          <w:b/>
          <w:bCs/>
          <w:sz w:val="24"/>
          <w:szCs w:val="24"/>
        </w:rPr>
        <w:t xml:space="preserve"> zakładany jest pacjentowi w celu prowadzenia</w:t>
      </w:r>
      <w:r w:rsidRPr="00D623A1">
        <w:rPr>
          <w:rFonts w:ascii="Times New Roman" w:hAnsi="Times New Roman" w:cs="Times New Roman"/>
          <w:sz w:val="24"/>
          <w:szCs w:val="24"/>
        </w:rPr>
        <w:t xml:space="preserve"> :</w:t>
      </w:r>
    </w:p>
    <w:p w14:paraId="6FCF79FA" w14:textId="77777777" w:rsidR="003E5863" w:rsidRPr="00D623A1" w:rsidRDefault="003E5863">
      <w:pPr>
        <w:numPr>
          <w:ilvl w:val="0"/>
          <w:numId w:val="36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hemodializy</w:t>
      </w:r>
    </w:p>
    <w:p w14:paraId="058757B9" w14:textId="77777777" w:rsidR="003E5863" w:rsidRPr="00D623A1" w:rsidRDefault="003E5863">
      <w:pPr>
        <w:numPr>
          <w:ilvl w:val="0"/>
          <w:numId w:val="361"/>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lastRenderedPageBreak/>
        <w:t>hemodiafiltracji</w:t>
      </w:r>
      <w:proofErr w:type="spellEnd"/>
    </w:p>
    <w:p w14:paraId="343CF6E6" w14:textId="77777777" w:rsidR="003E5863" w:rsidRPr="00D623A1" w:rsidRDefault="003E5863">
      <w:pPr>
        <w:numPr>
          <w:ilvl w:val="0"/>
          <w:numId w:val="36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powolnej ciągłej </w:t>
      </w:r>
      <w:proofErr w:type="spellStart"/>
      <w:r w:rsidRPr="00D623A1">
        <w:rPr>
          <w:rFonts w:ascii="Times New Roman" w:hAnsi="Times New Roman" w:cs="Times New Roman"/>
          <w:sz w:val="24"/>
          <w:szCs w:val="24"/>
        </w:rPr>
        <w:t>żylno</w:t>
      </w:r>
      <w:proofErr w:type="spellEnd"/>
      <w:r w:rsidRPr="00D623A1">
        <w:rPr>
          <w:rFonts w:ascii="Times New Roman" w:hAnsi="Times New Roman" w:cs="Times New Roman"/>
          <w:sz w:val="24"/>
          <w:szCs w:val="24"/>
        </w:rPr>
        <w:t xml:space="preserve"> – żylnej ultrafiltracji</w:t>
      </w:r>
    </w:p>
    <w:p w14:paraId="21D8B338" w14:textId="77777777" w:rsidR="003E5863" w:rsidRPr="00D623A1" w:rsidRDefault="003E5863">
      <w:pPr>
        <w:numPr>
          <w:ilvl w:val="0"/>
          <w:numId w:val="36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dializy otrzewnowej</w:t>
      </w:r>
    </w:p>
    <w:p w14:paraId="2FD5EC9A" w14:textId="599D3C45"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Metoda dializy otrzewnowej polegająca na tym że w dzień jama otrzewnowa pozostaje pusta a w nocy wymiany płynu dializacyjnego odbywają się za pomocą </w:t>
      </w:r>
      <w:proofErr w:type="spellStart"/>
      <w:r w:rsidRPr="00D623A1">
        <w:rPr>
          <w:rFonts w:ascii="Times New Roman" w:hAnsi="Times New Roman" w:cs="Times New Roman"/>
          <w:b/>
          <w:bCs/>
          <w:sz w:val="24"/>
          <w:szCs w:val="24"/>
        </w:rPr>
        <w:t>cyklera</w:t>
      </w:r>
      <w:proofErr w:type="spellEnd"/>
      <w:r w:rsidRPr="00D623A1">
        <w:rPr>
          <w:rFonts w:ascii="Times New Roman" w:hAnsi="Times New Roman" w:cs="Times New Roman"/>
          <w:b/>
          <w:bCs/>
          <w:sz w:val="24"/>
          <w:szCs w:val="24"/>
        </w:rPr>
        <w:t xml:space="preserve"> to:</w:t>
      </w:r>
    </w:p>
    <w:p w14:paraId="3CE28AEA" w14:textId="7234B6D7" w:rsidR="003E5863" w:rsidRPr="00D623A1" w:rsidRDefault="00B67E39">
      <w:pPr>
        <w:numPr>
          <w:ilvl w:val="0"/>
          <w:numId w:val="36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3E5863" w:rsidRPr="00D623A1">
        <w:rPr>
          <w:rFonts w:ascii="Times New Roman" w:hAnsi="Times New Roman" w:cs="Times New Roman"/>
          <w:sz w:val="24"/>
          <w:szCs w:val="24"/>
        </w:rPr>
        <w:t>ocna Dializa Otrzewnowa NDO</w:t>
      </w:r>
    </w:p>
    <w:p w14:paraId="59F80AF9" w14:textId="0CCE321B" w:rsidR="003E5863" w:rsidRPr="00D623A1" w:rsidRDefault="00B67E39">
      <w:pPr>
        <w:numPr>
          <w:ilvl w:val="0"/>
          <w:numId w:val="36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w:t>
      </w:r>
      <w:r w:rsidR="003E5863" w:rsidRPr="00D623A1">
        <w:rPr>
          <w:rFonts w:ascii="Times New Roman" w:hAnsi="Times New Roman" w:cs="Times New Roman"/>
          <w:sz w:val="24"/>
          <w:szCs w:val="24"/>
        </w:rPr>
        <w:t>iągła Cykliczna Dializa Otrzewnowa CCDO</w:t>
      </w:r>
    </w:p>
    <w:p w14:paraId="1BC9D5BD" w14:textId="0686C277" w:rsidR="003E5863" w:rsidRPr="00D623A1" w:rsidRDefault="00B67E39">
      <w:pPr>
        <w:numPr>
          <w:ilvl w:val="0"/>
          <w:numId w:val="36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w:t>
      </w:r>
      <w:r w:rsidR="003E5863" w:rsidRPr="00D623A1">
        <w:rPr>
          <w:rFonts w:ascii="Times New Roman" w:hAnsi="Times New Roman" w:cs="Times New Roman"/>
          <w:sz w:val="24"/>
          <w:szCs w:val="24"/>
        </w:rPr>
        <w:t>iągła Ambulatoryjna Dializa Otrzewnowa CADO</w:t>
      </w:r>
    </w:p>
    <w:p w14:paraId="291980FD" w14:textId="5B3ACB9C" w:rsidR="003E5863" w:rsidRPr="00D623A1" w:rsidRDefault="00B67E39">
      <w:pPr>
        <w:numPr>
          <w:ilvl w:val="0"/>
          <w:numId w:val="36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w:t>
      </w:r>
      <w:r w:rsidR="003E5863" w:rsidRPr="00D623A1">
        <w:rPr>
          <w:rFonts w:ascii="Times New Roman" w:hAnsi="Times New Roman" w:cs="Times New Roman"/>
          <w:sz w:val="24"/>
          <w:szCs w:val="24"/>
        </w:rPr>
        <w:t xml:space="preserve">iągła żylno- żylna </w:t>
      </w:r>
      <w:proofErr w:type="spellStart"/>
      <w:r w:rsidR="003E5863" w:rsidRPr="00D623A1">
        <w:rPr>
          <w:rFonts w:ascii="Times New Roman" w:hAnsi="Times New Roman" w:cs="Times New Roman"/>
          <w:sz w:val="24"/>
          <w:szCs w:val="24"/>
        </w:rPr>
        <w:t>hemofiltracja</w:t>
      </w:r>
      <w:proofErr w:type="spellEnd"/>
      <w:r w:rsidR="003E5863" w:rsidRPr="00D623A1">
        <w:rPr>
          <w:rFonts w:ascii="Times New Roman" w:hAnsi="Times New Roman" w:cs="Times New Roman"/>
          <w:sz w:val="24"/>
          <w:szCs w:val="24"/>
        </w:rPr>
        <w:t xml:space="preserve"> CVVHF</w:t>
      </w:r>
    </w:p>
    <w:p w14:paraId="1AED12A3" w14:textId="1C8F03ED"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Najczęściej występującym powikłaniem ostrym hemodializy polegającym na objawowym obniżeniu ciśnienia tętniczego w trakcie trwania sesji dializacyjnej jest :</w:t>
      </w:r>
    </w:p>
    <w:p w14:paraId="13F0AD3E" w14:textId="77777777" w:rsidR="003E5863" w:rsidRPr="00D623A1" w:rsidRDefault="003E5863">
      <w:pPr>
        <w:numPr>
          <w:ilvl w:val="0"/>
          <w:numId w:val="36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hipertonia </w:t>
      </w:r>
      <w:proofErr w:type="spellStart"/>
      <w:r w:rsidRPr="00D623A1">
        <w:rPr>
          <w:rFonts w:ascii="Times New Roman" w:hAnsi="Times New Roman" w:cs="Times New Roman"/>
          <w:sz w:val="24"/>
          <w:szCs w:val="24"/>
        </w:rPr>
        <w:t>śróddializacyjna</w:t>
      </w:r>
      <w:proofErr w:type="spellEnd"/>
    </w:p>
    <w:p w14:paraId="1332D594" w14:textId="77777777" w:rsidR="003E5863" w:rsidRPr="00D623A1" w:rsidRDefault="003E5863">
      <w:pPr>
        <w:numPr>
          <w:ilvl w:val="0"/>
          <w:numId w:val="36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hipotonia </w:t>
      </w:r>
      <w:proofErr w:type="spellStart"/>
      <w:r w:rsidRPr="00D623A1">
        <w:rPr>
          <w:rFonts w:ascii="Times New Roman" w:hAnsi="Times New Roman" w:cs="Times New Roman"/>
          <w:sz w:val="24"/>
          <w:szCs w:val="24"/>
        </w:rPr>
        <w:t>śródializacyjna</w:t>
      </w:r>
      <w:proofErr w:type="spellEnd"/>
    </w:p>
    <w:p w14:paraId="20384F22" w14:textId="77777777" w:rsidR="003E5863" w:rsidRPr="00D623A1" w:rsidRDefault="003E5863">
      <w:pPr>
        <w:numPr>
          <w:ilvl w:val="0"/>
          <w:numId w:val="36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hiperkaliemia</w:t>
      </w:r>
    </w:p>
    <w:p w14:paraId="2B407FF4" w14:textId="77777777" w:rsidR="003E5863" w:rsidRPr="00D623A1" w:rsidRDefault="003E5863">
      <w:pPr>
        <w:numPr>
          <w:ilvl w:val="0"/>
          <w:numId w:val="36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hiperkalcemia</w:t>
      </w:r>
    </w:p>
    <w:p w14:paraId="2366D9B0" w14:textId="79A20F16"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Zespół niewyrównania jest efektem</w:t>
      </w:r>
      <w:r w:rsidR="00B67E39" w:rsidRPr="00D623A1">
        <w:rPr>
          <w:rFonts w:ascii="Times New Roman" w:hAnsi="Times New Roman" w:cs="Times New Roman"/>
          <w:b/>
          <w:bCs/>
          <w:sz w:val="24"/>
          <w:szCs w:val="24"/>
        </w:rPr>
        <w:t>:</w:t>
      </w:r>
    </w:p>
    <w:p w14:paraId="3BBA08C8" w14:textId="77777777" w:rsidR="003E5863" w:rsidRPr="00D623A1" w:rsidRDefault="003E5863">
      <w:pPr>
        <w:numPr>
          <w:ilvl w:val="0"/>
          <w:numId w:val="36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narastającego obrzęku mózgu w wyniku zbyt intensywnego  usuwania toksyn mocznicowych w trakcie sesji dializacyjnej</w:t>
      </w:r>
    </w:p>
    <w:p w14:paraId="6AEFC44F" w14:textId="77777777" w:rsidR="003E5863" w:rsidRPr="00D623A1" w:rsidRDefault="003E5863">
      <w:pPr>
        <w:numPr>
          <w:ilvl w:val="0"/>
          <w:numId w:val="36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 przestrzegania diety przez pacjenta dializowanego</w:t>
      </w:r>
    </w:p>
    <w:p w14:paraId="0B4AFADF" w14:textId="77777777" w:rsidR="003E5863" w:rsidRPr="00D623A1" w:rsidRDefault="003E5863">
      <w:pPr>
        <w:numPr>
          <w:ilvl w:val="0"/>
          <w:numId w:val="36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zbyt częstych zabiegów dializy przerywanej</w:t>
      </w:r>
    </w:p>
    <w:p w14:paraId="5686ED57" w14:textId="77777777" w:rsidR="003E5863" w:rsidRPr="00D623A1" w:rsidRDefault="003E5863">
      <w:pPr>
        <w:numPr>
          <w:ilvl w:val="0"/>
          <w:numId w:val="36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zbyt rzadko wykonywanych zabiegów hemodializy</w:t>
      </w:r>
    </w:p>
    <w:p w14:paraId="2C09489D" w14:textId="0BA75561"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Podczas hemolizy krwi do krwi pacjenta dializowanego uwalnia się:</w:t>
      </w:r>
    </w:p>
    <w:p w14:paraId="7B336D86" w14:textId="77777777" w:rsidR="003E5863" w:rsidRPr="00D623A1" w:rsidRDefault="003E5863">
      <w:pPr>
        <w:numPr>
          <w:ilvl w:val="0"/>
          <w:numId w:val="36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magnez</w:t>
      </w:r>
    </w:p>
    <w:p w14:paraId="7EFD9A3F" w14:textId="77777777" w:rsidR="003E5863" w:rsidRPr="00D623A1" w:rsidRDefault="003E5863">
      <w:pPr>
        <w:numPr>
          <w:ilvl w:val="0"/>
          <w:numId w:val="36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wewnątrzkomórkowy potas</w:t>
      </w:r>
    </w:p>
    <w:p w14:paraId="62136ABB" w14:textId="77777777" w:rsidR="003E5863" w:rsidRPr="00D623A1" w:rsidRDefault="003E5863">
      <w:pPr>
        <w:numPr>
          <w:ilvl w:val="0"/>
          <w:numId w:val="36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wapń</w:t>
      </w:r>
    </w:p>
    <w:p w14:paraId="1DF26DEA" w14:textId="77777777" w:rsidR="003E5863" w:rsidRPr="00D623A1" w:rsidRDefault="003E5863">
      <w:pPr>
        <w:numPr>
          <w:ilvl w:val="0"/>
          <w:numId w:val="36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adrenalina</w:t>
      </w:r>
    </w:p>
    <w:p w14:paraId="649B819F" w14:textId="322B4C64"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Przyczyną powikłania zwanego </w:t>
      </w:r>
      <w:proofErr w:type="spellStart"/>
      <w:r w:rsidRPr="00D623A1">
        <w:rPr>
          <w:rFonts w:ascii="Times New Roman" w:hAnsi="Times New Roman" w:cs="Times New Roman"/>
          <w:b/>
          <w:bCs/>
          <w:sz w:val="24"/>
          <w:szCs w:val="24"/>
        </w:rPr>
        <w:t>amloidozą</w:t>
      </w:r>
      <w:proofErr w:type="spellEnd"/>
      <w:r w:rsidRPr="00D623A1">
        <w:rPr>
          <w:rFonts w:ascii="Times New Roman" w:hAnsi="Times New Roman" w:cs="Times New Roman"/>
          <w:b/>
          <w:bCs/>
          <w:sz w:val="24"/>
          <w:szCs w:val="24"/>
        </w:rPr>
        <w:t xml:space="preserve"> dializacyjną jest odkładanie się w kościach</w:t>
      </w:r>
      <w:r w:rsidR="00B67E39" w:rsidRPr="00D623A1">
        <w:rPr>
          <w:rFonts w:ascii="Times New Roman" w:hAnsi="Times New Roman" w:cs="Times New Roman"/>
          <w:b/>
          <w:bCs/>
          <w:sz w:val="24"/>
          <w:szCs w:val="24"/>
        </w:rPr>
        <w:t>:</w:t>
      </w:r>
    </w:p>
    <w:p w14:paraId="3CC89564" w14:textId="77777777" w:rsidR="003E5863" w:rsidRPr="00D623A1" w:rsidRDefault="003E5863">
      <w:pPr>
        <w:numPr>
          <w:ilvl w:val="0"/>
          <w:numId w:val="36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β</w:t>
      </w:r>
      <w:r w:rsidRPr="00D623A1">
        <w:rPr>
          <w:rFonts w:ascii="Times New Roman" w:hAnsi="Times New Roman" w:cs="Times New Roman"/>
          <w:sz w:val="24"/>
          <w:szCs w:val="24"/>
          <w:vertAlign w:val="subscript"/>
        </w:rPr>
        <w:t>2</w:t>
      </w:r>
      <w:r w:rsidRPr="00D623A1">
        <w:rPr>
          <w:rFonts w:ascii="Times New Roman" w:hAnsi="Times New Roman" w:cs="Times New Roman"/>
          <w:sz w:val="24"/>
          <w:szCs w:val="24"/>
        </w:rPr>
        <w:t>mikroglobuliny</w:t>
      </w:r>
    </w:p>
    <w:p w14:paraId="7617F4FE" w14:textId="77777777" w:rsidR="003E5863" w:rsidRPr="00D623A1" w:rsidRDefault="003E5863">
      <w:pPr>
        <w:numPr>
          <w:ilvl w:val="0"/>
          <w:numId w:val="36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wapnia</w:t>
      </w:r>
    </w:p>
    <w:p w14:paraId="101EA20C" w14:textId="77777777" w:rsidR="003E5863" w:rsidRPr="00D623A1" w:rsidRDefault="003E5863">
      <w:pPr>
        <w:numPr>
          <w:ilvl w:val="0"/>
          <w:numId w:val="36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tkanki tłuszczowej</w:t>
      </w:r>
    </w:p>
    <w:p w14:paraId="023B5DE3" w14:textId="77777777" w:rsidR="003E5863" w:rsidRPr="00D623A1" w:rsidRDefault="003E5863">
      <w:pPr>
        <w:numPr>
          <w:ilvl w:val="0"/>
          <w:numId w:val="36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erytropoetyny</w:t>
      </w:r>
    </w:p>
    <w:p w14:paraId="5F4569FE" w14:textId="734D9FBA"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Przedostawanie się płynu dializacyjnego poza jamę otrzewną drogą inną niż cewnik dializacyjny nosi nazwę:</w:t>
      </w:r>
    </w:p>
    <w:p w14:paraId="05002EBC" w14:textId="77777777" w:rsidR="003E5863" w:rsidRPr="00D623A1" w:rsidRDefault="003E5863">
      <w:pPr>
        <w:numPr>
          <w:ilvl w:val="0"/>
          <w:numId w:val="36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katastrofa brzuszna</w:t>
      </w:r>
    </w:p>
    <w:p w14:paraId="730DA6A1" w14:textId="77777777" w:rsidR="003E5863" w:rsidRPr="00D623A1" w:rsidRDefault="003E5863">
      <w:pPr>
        <w:numPr>
          <w:ilvl w:val="0"/>
          <w:numId w:val="367"/>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hemoperitoneum</w:t>
      </w:r>
      <w:proofErr w:type="spellEnd"/>
    </w:p>
    <w:p w14:paraId="6DBE6180" w14:textId="77777777" w:rsidR="003E5863" w:rsidRPr="00D623A1" w:rsidRDefault="003E5863">
      <w:pPr>
        <w:numPr>
          <w:ilvl w:val="0"/>
          <w:numId w:val="36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zaciek dializatu</w:t>
      </w:r>
    </w:p>
    <w:p w14:paraId="3BAF64CF" w14:textId="77777777" w:rsidR="003E5863" w:rsidRPr="00D623A1" w:rsidRDefault="003E5863">
      <w:pPr>
        <w:numPr>
          <w:ilvl w:val="0"/>
          <w:numId w:val="367"/>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gastropareza</w:t>
      </w:r>
      <w:proofErr w:type="spellEnd"/>
    </w:p>
    <w:p w14:paraId="7314D321" w14:textId="421E6D4C"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lastRenderedPageBreak/>
        <w:t>Przyczynami niedoboru żelaza u chorych hemodializowanych mogą być</w:t>
      </w:r>
      <w:r w:rsidR="00B67E39" w:rsidRPr="00D623A1">
        <w:rPr>
          <w:rFonts w:ascii="Times New Roman" w:hAnsi="Times New Roman" w:cs="Times New Roman"/>
          <w:b/>
          <w:bCs/>
          <w:sz w:val="24"/>
          <w:szCs w:val="24"/>
        </w:rPr>
        <w:t>:</w:t>
      </w:r>
      <w:r w:rsidRPr="00D623A1">
        <w:rPr>
          <w:rFonts w:ascii="Times New Roman" w:hAnsi="Times New Roman" w:cs="Times New Roman"/>
          <w:b/>
          <w:bCs/>
          <w:sz w:val="24"/>
          <w:szCs w:val="24"/>
        </w:rPr>
        <w:t xml:space="preserve"> </w:t>
      </w:r>
    </w:p>
    <w:p w14:paraId="00F48D5B" w14:textId="77777777" w:rsidR="003E5863" w:rsidRPr="00D623A1" w:rsidRDefault="003E5863">
      <w:pPr>
        <w:numPr>
          <w:ilvl w:val="0"/>
          <w:numId w:val="36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systematyczna utrata krwi</w:t>
      </w:r>
    </w:p>
    <w:p w14:paraId="40DF92FB" w14:textId="77777777" w:rsidR="003E5863" w:rsidRPr="00D623A1" w:rsidRDefault="003E5863">
      <w:pPr>
        <w:numPr>
          <w:ilvl w:val="0"/>
          <w:numId w:val="36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zaburzenia wchłaniania żelaza</w:t>
      </w:r>
    </w:p>
    <w:p w14:paraId="5C16867E" w14:textId="77777777" w:rsidR="003E5863" w:rsidRPr="00D623A1" w:rsidRDefault="003E5863">
      <w:pPr>
        <w:numPr>
          <w:ilvl w:val="0"/>
          <w:numId w:val="36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krwawienia z przewodu pokarmowego</w:t>
      </w:r>
    </w:p>
    <w:p w14:paraId="673276DF" w14:textId="77777777" w:rsidR="003E5863" w:rsidRPr="00D623A1" w:rsidRDefault="003E5863">
      <w:pPr>
        <w:numPr>
          <w:ilvl w:val="0"/>
          <w:numId w:val="36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303498CB" w14:textId="2453D5B3"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Do leczenia niedokrwistości u chorych z przewlekłą mocznicą stosuje się</w:t>
      </w:r>
      <w:r w:rsidR="00B67E39" w:rsidRPr="00D623A1">
        <w:rPr>
          <w:rFonts w:ascii="Times New Roman" w:hAnsi="Times New Roman" w:cs="Times New Roman"/>
          <w:b/>
          <w:bCs/>
          <w:sz w:val="24"/>
          <w:szCs w:val="24"/>
        </w:rPr>
        <w:t>:</w:t>
      </w:r>
    </w:p>
    <w:p w14:paraId="6CD6678E" w14:textId="77777777" w:rsidR="003E5863" w:rsidRPr="00D623A1" w:rsidRDefault="003E5863">
      <w:pPr>
        <w:numPr>
          <w:ilvl w:val="0"/>
          <w:numId w:val="36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 inhibitory ACE</w:t>
      </w:r>
    </w:p>
    <w:p w14:paraId="784F9B2F" w14:textId="77777777" w:rsidR="003E5863" w:rsidRPr="00D623A1" w:rsidRDefault="003E5863">
      <w:pPr>
        <w:numPr>
          <w:ilvl w:val="0"/>
          <w:numId w:val="36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preparaty wapnia</w:t>
      </w:r>
    </w:p>
    <w:p w14:paraId="210149CB" w14:textId="77777777" w:rsidR="003E5863" w:rsidRPr="00D623A1" w:rsidRDefault="003E5863">
      <w:pPr>
        <w:numPr>
          <w:ilvl w:val="0"/>
          <w:numId w:val="36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preparaty ESA</w:t>
      </w:r>
    </w:p>
    <w:p w14:paraId="4978C3FE" w14:textId="77777777" w:rsidR="003E5863" w:rsidRPr="00D623A1" w:rsidRDefault="003E5863">
      <w:pPr>
        <w:numPr>
          <w:ilvl w:val="0"/>
          <w:numId w:val="36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inhibitory pompy protonowej</w:t>
      </w:r>
    </w:p>
    <w:p w14:paraId="5EF1F444" w14:textId="3F3A0CBE" w:rsidR="003E5863" w:rsidRPr="00D623A1" w:rsidRDefault="003E5863">
      <w:pPr>
        <w:pStyle w:val="Akapitzlist"/>
        <w:numPr>
          <w:ilvl w:val="0"/>
          <w:numId w:val="1"/>
        </w:numPr>
        <w:spacing w:after="0" w:line="360" w:lineRule="auto"/>
        <w:jc w:val="both"/>
        <w:rPr>
          <w:rFonts w:ascii="Times New Roman" w:hAnsi="Times New Roman" w:cs="Times New Roman"/>
          <w:sz w:val="24"/>
          <w:szCs w:val="24"/>
        </w:rPr>
      </w:pPr>
      <w:r w:rsidRPr="00D623A1">
        <w:rPr>
          <w:rFonts w:ascii="Times New Roman" w:hAnsi="Times New Roman" w:cs="Times New Roman"/>
          <w:b/>
          <w:bCs/>
          <w:sz w:val="24"/>
          <w:szCs w:val="24"/>
        </w:rPr>
        <w:t xml:space="preserve">PRA –   Panel </w:t>
      </w:r>
      <w:proofErr w:type="spellStart"/>
      <w:r w:rsidRPr="00D623A1">
        <w:rPr>
          <w:rFonts w:ascii="Times New Roman" w:hAnsi="Times New Roman" w:cs="Times New Roman"/>
          <w:b/>
          <w:bCs/>
          <w:sz w:val="24"/>
          <w:szCs w:val="24"/>
        </w:rPr>
        <w:t>Reaktive</w:t>
      </w:r>
      <w:proofErr w:type="spellEnd"/>
      <w:r w:rsidRPr="00D623A1">
        <w:rPr>
          <w:rFonts w:ascii="Times New Roman" w:hAnsi="Times New Roman" w:cs="Times New Roman"/>
          <w:b/>
          <w:bCs/>
          <w:sz w:val="24"/>
          <w:szCs w:val="24"/>
        </w:rPr>
        <w:t xml:space="preserve"> </w:t>
      </w:r>
      <w:proofErr w:type="spellStart"/>
      <w:r w:rsidRPr="00D623A1">
        <w:rPr>
          <w:rFonts w:ascii="Times New Roman" w:hAnsi="Times New Roman" w:cs="Times New Roman"/>
          <w:b/>
          <w:bCs/>
          <w:sz w:val="24"/>
          <w:szCs w:val="24"/>
        </w:rPr>
        <w:t>Anibodies</w:t>
      </w:r>
      <w:proofErr w:type="spellEnd"/>
      <w:r w:rsidRPr="00D623A1">
        <w:rPr>
          <w:rFonts w:ascii="Times New Roman" w:hAnsi="Times New Roman" w:cs="Times New Roman"/>
          <w:b/>
          <w:bCs/>
          <w:sz w:val="24"/>
          <w:szCs w:val="24"/>
        </w:rPr>
        <w:t xml:space="preserve"> to badanie mające na celu</w:t>
      </w:r>
      <w:r w:rsidR="00B67E39" w:rsidRPr="00D623A1">
        <w:rPr>
          <w:rFonts w:ascii="Times New Roman" w:hAnsi="Times New Roman" w:cs="Times New Roman"/>
          <w:sz w:val="24"/>
          <w:szCs w:val="24"/>
        </w:rPr>
        <w:t>:</w:t>
      </w:r>
    </w:p>
    <w:p w14:paraId="0334CEB1" w14:textId="77777777" w:rsidR="003E5863" w:rsidRPr="00D623A1" w:rsidRDefault="003E5863">
      <w:pPr>
        <w:numPr>
          <w:ilvl w:val="0"/>
          <w:numId w:val="37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potwierdzenie wskazań do transplantacji nerki</w:t>
      </w:r>
    </w:p>
    <w:p w14:paraId="1BEA04B1" w14:textId="77777777" w:rsidR="003E5863" w:rsidRPr="00D623A1" w:rsidRDefault="003E5863">
      <w:pPr>
        <w:numPr>
          <w:ilvl w:val="0"/>
          <w:numId w:val="37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określenie poziomu przeciwciał cytotoksycznych przeciw antygenom HLA</w:t>
      </w:r>
    </w:p>
    <w:p w14:paraId="7BC2AA1B" w14:textId="77777777" w:rsidR="003E5863" w:rsidRPr="00D623A1" w:rsidRDefault="003E5863">
      <w:pPr>
        <w:numPr>
          <w:ilvl w:val="0"/>
          <w:numId w:val="37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wykluczenie zgodności tkankowej</w:t>
      </w:r>
    </w:p>
    <w:p w14:paraId="7604BA4D" w14:textId="77777777" w:rsidR="003E5863" w:rsidRPr="00D623A1" w:rsidRDefault="003E5863">
      <w:pPr>
        <w:numPr>
          <w:ilvl w:val="0"/>
          <w:numId w:val="37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potwierdzenie stanu zapalnego w organizmie biorcy</w:t>
      </w:r>
    </w:p>
    <w:p w14:paraId="0498BB10" w14:textId="3107B143"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Zasady doboru immunologicznego dawcy i biorcy obejmują – wskaż błędną odpowiedź</w:t>
      </w:r>
      <w:r w:rsidR="00B67E39" w:rsidRPr="00D623A1">
        <w:rPr>
          <w:rFonts w:ascii="Times New Roman" w:hAnsi="Times New Roman" w:cs="Times New Roman"/>
          <w:b/>
          <w:bCs/>
          <w:sz w:val="24"/>
          <w:szCs w:val="24"/>
        </w:rPr>
        <w:t>:</w:t>
      </w:r>
    </w:p>
    <w:p w14:paraId="724D1433" w14:textId="77777777" w:rsidR="003E5863" w:rsidRPr="00D623A1" w:rsidRDefault="003E5863">
      <w:pPr>
        <w:numPr>
          <w:ilvl w:val="0"/>
          <w:numId w:val="37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zgodność w zakresie grup głównych</w:t>
      </w:r>
    </w:p>
    <w:p w14:paraId="120CDBFF" w14:textId="77777777" w:rsidR="003E5863" w:rsidRPr="00D623A1" w:rsidRDefault="003E5863">
      <w:pPr>
        <w:numPr>
          <w:ilvl w:val="0"/>
          <w:numId w:val="37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zgodność w zakresie czynnika Rh</w:t>
      </w:r>
    </w:p>
    <w:p w14:paraId="126075AB" w14:textId="77777777" w:rsidR="003E5863" w:rsidRPr="00D623A1" w:rsidRDefault="003E5863">
      <w:pPr>
        <w:numPr>
          <w:ilvl w:val="0"/>
          <w:numId w:val="37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zgodność tkankowa HLA</w:t>
      </w:r>
    </w:p>
    <w:p w14:paraId="198EE529" w14:textId="0B0FB0C6" w:rsidR="003E5863" w:rsidRPr="00D623A1" w:rsidRDefault="003E5863">
      <w:pPr>
        <w:numPr>
          <w:ilvl w:val="0"/>
          <w:numId w:val="37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ujemn</w:t>
      </w:r>
      <w:r w:rsidR="00B67E39" w:rsidRPr="00D623A1">
        <w:rPr>
          <w:rFonts w:ascii="Times New Roman" w:hAnsi="Times New Roman" w:cs="Times New Roman"/>
          <w:sz w:val="24"/>
          <w:szCs w:val="24"/>
        </w:rPr>
        <w:t>ą</w:t>
      </w:r>
      <w:r w:rsidRPr="00D623A1">
        <w:rPr>
          <w:rFonts w:ascii="Times New Roman" w:hAnsi="Times New Roman" w:cs="Times New Roman"/>
          <w:sz w:val="24"/>
          <w:szCs w:val="24"/>
        </w:rPr>
        <w:t xml:space="preserve"> prób</w:t>
      </w:r>
      <w:r w:rsidR="00B67E39" w:rsidRPr="00D623A1">
        <w:rPr>
          <w:rFonts w:ascii="Times New Roman" w:hAnsi="Times New Roman" w:cs="Times New Roman"/>
          <w:sz w:val="24"/>
          <w:szCs w:val="24"/>
        </w:rPr>
        <w:t>ę</w:t>
      </w:r>
      <w:r w:rsidRPr="00D623A1">
        <w:rPr>
          <w:rFonts w:ascii="Times New Roman" w:hAnsi="Times New Roman" w:cs="Times New Roman"/>
          <w:sz w:val="24"/>
          <w:szCs w:val="24"/>
        </w:rPr>
        <w:t xml:space="preserve"> krzyżow</w:t>
      </w:r>
      <w:r w:rsidR="00B67E39" w:rsidRPr="00D623A1">
        <w:rPr>
          <w:rFonts w:ascii="Times New Roman" w:hAnsi="Times New Roman" w:cs="Times New Roman"/>
          <w:sz w:val="24"/>
          <w:szCs w:val="24"/>
        </w:rPr>
        <w:t>ą</w:t>
      </w:r>
      <w:r w:rsidRPr="00D623A1">
        <w:rPr>
          <w:rFonts w:ascii="Times New Roman" w:hAnsi="Times New Roman" w:cs="Times New Roman"/>
          <w:sz w:val="24"/>
          <w:szCs w:val="24"/>
        </w:rPr>
        <w:t xml:space="preserve"> Cross – </w:t>
      </w:r>
      <w:proofErr w:type="spellStart"/>
      <w:r w:rsidRPr="00D623A1">
        <w:rPr>
          <w:rFonts w:ascii="Times New Roman" w:hAnsi="Times New Roman" w:cs="Times New Roman"/>
          <w:sz w:val="24"/>
          <w:szCs w:val="24"/>
        </w:rPr>
        <w:t>match</w:t>
      </w:r>
      <w:proofErr w:type="spellEnd"/>
    </w:p>
    <w:p w14:paraId="27DED7D7" w14:textId="73FD5612"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Leki zapobiegające  odrzuceniu przeszczepionej nerki  to</w:t>
      </w:r>
      <w:r w:rsidR="00B67E39" w:rsidRPr="00D623A1">
        <w:rPr>
          <w:rFonts w:ascii="Times New Roman" w:hAnsi="Times New Roman" w:cs="Times New Roman"/>
          <w:b/>
          <w:bCs/>
          <w:sz w:val="24"/>
          <w:szCs w:val="24"/>
        </w:rPr>
        <w:t>:</w:t>
      </w:r>
    </w:p>
    <w:p w14:paraId="2B0B2767" w14:textId="77777777" w:rsidR="003E5863" w:rsidRPr="00D623A1" w:rsidRDefault="003E5863">
      <w:pPr>
        <w:numPr>
          <w:ilvl w:val="0"/>
          <w:numId w:val="37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leczenie przeciwbólowe</w:t>
      </w:r>
    </w:p>
    <w:p w14:paraId="65F35B27" w14:textId="77777777" w:rsidR="003E5863" w:rsidRPr="00D623A1" w:rsidRDefault="003E5863">
      <w:pPr>
        <w:numPr>
          <w:ilvl w:val="0"/>
          <w:numId w:val="372"/>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antybiotokoterapia</w:t>
      </w:r>
      <w:proofErr w:type="spellEnd"/>
    </w:p>
    <w:p w14:paraId="43FCE4F9" w14:textId="77777777" w:rsidR="003E5863" w:rsidRPr="00D623A1" w:rsidRDefault="003E5863">
      <w:pPr>
        <w:numPr>
          <w:ilvl w:val="0"/>
          <w:numId w:val="37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leki immunosupresyjne</w:t>
      </w:r>
    </w:p>
    <w:p w14:paraId="57E8FD52" w14:textId="7A9FB78A" w:rsidR="003E5863" w:rsidRPr="00D623A1" w:rsidRDefault="003E5863">
      <w:pPr>
        <w:numPr>
          <w:ilvl w:val="0"/>
          <w:numId w:val="37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terapia hormonalna</w:t>
      </w:r>
    </w:p>
    <w:p w14:paraId="7CA2F1F7" w14:textId="58DBEEF1"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Podstawowe schematy immunosupresji po przeszczepie nerki zawierają</w:t>
      </w:r>
      <w:r w:rsidR="00B67E39" w:rsidRPr="00D623A1">
        <w:rPr>
          <w:rFonts w:ascii="Times New Roman" w:hAnsi="Times New Roman" w:cs="Times New Roman"/>
          <w:b/>
          <w:bCs/>
          <w:sz w:val="24"/>
          <w:szCs w:val="24"/>
        </w:rPr>
        <w:t>:</w:t>
      </w:r>
    </w:p>
    <w:p w14:paraId="12298074" w14:textId="77777777" w:rsidR="003E5863" w:rsidRPr="00D623A1" w:rsidRDefault="003E5863">
      <w:pPr>
        <w:numPr>
          <w:ilvl w:val="0"/>
          <w:numId w:val="373"/>
        </w:numPr>
        <w:spacing w:after="0" w:line="360" w:lineRule="auto"/>
        <w:contextualSpacing/>
        <w:rPr>
          <w:rFonts w:ascii="Times New Roman" w:hAnsi="Times New Roman" w:cs="Times New Roman"/>
          <w:sz w:val="24"/>
          <w:szCs w:val="24"/>
        </w:rPr>
      </w:pPr>
      <w:r w:rsidRPr="00D623A1">
        <w:rPr>
          <w:rFonts w:ascii="Times New Roman" w:eastAsia="Calibri" w:hAnsi="Times New Roman" w:cs="Times New Roman"/>
          <w:kern w:val="24"/>
          <w:sz w:val="24"/>
          <w:szCs w:val="24"/>
        </w:rPr>
        <w:t>inhibitor kalcyneuryny</w:t>
      </w:r>
    </w:p>
    <w:p w14:paraId="5D318F05" w14:textId="77777777" w:rsidR="003E5863" w:rsidRPr="00D623A1" w:rsidRDefault="003E5863">
      <w:pPr>
        <w:numPr>
          <w:ilvl w:val="0"/>
          <w:numId w:val="373"/>
        </w:numPr>
        <w:spacing w:after="0" w:line="360" w:lineRule="auto"/>
        <w:contextualSpacing/>
        <w:rPr>
          <w:rFonts w:ascii="Times New Roman" w:hAnsi="Times New Roman" w:cs="Times New Roman"/>
          <w:sz w:val="24"/>
          <w:szCs w:val="24"/>
        </w:rPr>
      </w:pPr>
      <w:r w:rsidRPr="00D623A1">
        <w:rPr>
          <w:rFonts w:ascii="Times New Roman" w:eastAsia="Calibri" w:hAnsi="Times New Roman" w:cs="Times New Roman"/>
          <w:kern w:val="24"/>
          <w:sz w:val="24"/>
          <w:szCs w:val="24"/>
        </w:rPr>
        <w:t xml:space="preserve">lek </w:t>
      </w:r>
      <w:proofErr w:type="spellStart"/>
      <w:r w:rsidRPr="00D623A1">
        <w:rPr>
          <w:rFonts w:ascii="Times New Roman" w:eastAsia="Calibri" w:hAnsi="Times New Roman" w:cs="Times New Roman"/>
          <w:kern w:val="24"/>
          <w:sz w:val="24"/>
          <w:szCs w:val="24"/>
        </w:rPr>
        <w:t>antyproliferacyjny</w:t>
      </w:r>
      <w:proofErr w:type="spellEnd"/>
      <w:r w:rsidRPr="00D623A1">
        <w:rPr>
          <w:rFonts w:ascii="Times New Roman" w:eastAsia="Calibri" w:hAnsi="Times New Roman" w:cs="Times New Roman"/>
          <w:kern w:val="24"/>
          <w:sz w:val="24"/>
          <w:szCs w:val="24"/>
        </w:rPr>
        <w:t xml:space="preserve">  </w:t>
      </w:r>
    </w:p>
    <w:p w14:paraId="5148AB73" w14:textId="77777777" w:rsidR="003E5863" w:rsidRPr="00D623A1" w:rsidRDefault="003E5863">
      <w:pPr>
        <w:numPr>
          <w:ilvl w:val="0"/>
          <w:numId w:val="373"/>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glikokortykosteroid</w:t>
      </w:r>
      <w:proofErr w:type="spellEnd"/>
      <w:r w:rsidRPr="00D623A1">
        <w:rPr>
          <w:rFonts w:ascii="Times New Roman" w:hAnsi="Times New Roman" w:cs="Times New Roman"/>
          <w:sz w:val="24"/>
          <w:szCs w:val="24"/>
        </w:rPr>
        <w:t xml:space="preserve"> </w:t>
      </w:r>
    </w:p>
    <w:p w14:paraId="6BE6458C" w14:textId="77777777" w:rsidR="003E5863" w:rsidRPr="00D623A1" w:rsidRDefault="003E5863">
      <w:pPr>
        <w:numPr>
          <w:ilvl w:val="0"/>
          <w:numId w:val="37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powyższe</w:t>
      </w:r>
    </w:p>
    <w:p w14:paraId="7A608095" w14:textId="086A7DE1" w:rsidR="003E5863" w:rsidRPr="00D623A1" w:rsidRDefault="003E5863" w:rsidP="00B67E39">
      <w:pPr>
        <w:pStyle w:val="Akapitzlist"/>
        <w:numPr>
          <w:ilvl w:val="0"/>
          <w:numId w:val="1"/>
        </w:numPr>
        <w:spacing w:after="0" w:line="360" w:lineRule="auto"/>
        <w:ind w:hanging="357"/>
        <w:jc w:val="both"/>
        <w:rPr>
          <w:rFonts w:ascii="Times New Roman" w:hAnsi="Times New Roman" w:cs="Times New Roman"/>
          <w:b/>
          <w:bCs/>
          <w:sz w:val="24"/>
          <w:szCs w:val="24"/>
        </w:rPr>
      </w:pPr>
      <w:r w:rsidRPr="00D623A1">
        <w:rPr>
          <w:rFonts w:ascii="Times New Roman" w:eastAsia="Calibri" w:hAnsi="Times New Roman" w:cs="Times New Roman"/>
          <w:b/>
          <w:bCs/>
          <w:kern w:val="24"/>
          <w:sz w:val="24"/>
          <w:szCs w:val="24"/>
          <w:lang w:eastAsia="pl-PL"/>
        </w:rPr>
        <w:t>Niedostateczna immunosupresja u osób nieregularnie przyjmujących leki 1-2 lata po przeszczepie może wywołać</w:t>
      </w:r>
      <w:r w:rsidR="00B67E39" w:rsidRPr="00D623A1">
        <w:rPr>
          <w:rFonts w:ascii="Times New Roman" w:eastAsia="Calibri" w:hAnsi="Times New Roman" w:cs="Times New Roman"/>
          <w:b/>
          <w:bCs/>
          <w:kern w:val="24"/>
          <w:sz w:val="24"/>
          <w:szCs w:val="24"/>
          <w:lang w:eastAsia="pl-PL"/>
        </w:rPr>
        <w:t>:</w:t>
      </w:r>
    </w:p>
    <w:p w14:paraId="6331D6F4" w14:textId="77777777" w:rsidR="003E5863" w:rsidRPr="00D623A1" w:rsidRDefault="003E5863" w:rsidP="00B67E39">
      <w:pPr>
        <w:numPr>
          <w:ilvl w:val="0"/>
          <w:numId w:val="374"/>
        </w:numPr>
        <w:spacing w:before="280" w:after="0" w:line="360" w:lineRule="auto"/>
        <w:ind w:hanging="357"/>
        <w:contextualSpacing/>
        <w:rPr>
          <w:rFonts w:ascii="Times New Roman" w:eastAsia="Times New Roman" w:hAnsi="Times New Roman" w:cs="Times New Roman"/>
          <w:sz w:val="24"/>
          <w:szCs w:val="24"/>
          <w:lang w:eastAsia="pl-PL"/>
        </w:rPr>
      </w:pPr>
      <w:proofErr w:type="spellStart"/>
      <w:r w:rsidRPr="00D623A1">
        <w:rPr>
          <w:rFonts w:ascii="Times New Roman" w:eastAsia="Calibri" w:hAnsi="Times New Roman" w:cs="Times New Roman"/>
          <w:kern w:val="24"/>
          <w:sz w:val="24"/>
          <w:szCs w:val="24"/>
          <w:lang w:eastAsia="pl-PL"/>
        </w:rPr>
        <w:t>nadostre</w:t>
      </w:r>
      <w:proofErr w:type="spellEnd"/>
      <w:r w:rsidRPr="00D623A1">
        <w:rPr>
          <w:rFonts w:ascii="Times New Roman" w:eastAsia="Calibri" w:hAnsi="Times New Roman" w:cs="Times New Roman"/>
          <w:kern w:val="24"/>
          <w:sz w:val="24"/>
          <w:szCs w:val="24"/>
          <w:lang w:eastAsia="pl-PL"/>
        </w:rPr>
        <w:t xml:space="preserve"> odrzucenie przeszczepu</w:t>
      </w:r>
    </w:p>
    <w:p w14:paraId="0A102E2E" w14:textId="77777777" w:rsidR="003E5863" w:rsidRPr="00D623A1" w:rsidRDefault="003E5863" w:rsidP="00B67E39">
      <w:pPr>
        <w:numPr>
          <w:ilvl w:val="0"/>
          <w:numId w:val="374"/>
        </w:numPr>
        <w:spacing w:before="280" w:after="0" w:line="360" w:lineRule="auto"/>
        <w:ind w:hanging="357"/>
        <w:contextualSpacing/>
        <w:rPr>
          <w:rFonts w:ascii="Times New Roman" w:eastAsia="Times New Roman" w:hAnsi="Times New Roman" w:cs="Times New Roman"/>
          <w:sz w:val="24"/>
          <w:szCs w:val="24"/>
          <w:lang w:eastAsia="pl-PL"/>
        </w:rPr>
      </w:pPr>
      <w:r w:rsidRPr="00D623A1">
        <w:rPr>
          <w:rFonts w:ascii="Times New Roman" w:eastAsia="Calibri" w:hAnsi="Times New Roman" w:cs="Times New Roman"/>
          <w:kern w:val="24"/>
          <w:sz w:val="24"/>
          <w:szCs w:val="24"/>
          <w:lang w:eastAsia="pl-PL"/>
        </w:rPr>
        <w:t>późne ostre odrzucenie przeszczepu</w:t>
      </w:r>
    </w:p>
    <w:p w14:paraId="29C83E87" w14:textId="77777777" w:rsidR="003E5863" w:rsidRPr="00D623A1" w:rsidRDefault="003E5863" w:rsidP="00B67E39">
      <w:pPr>
        <w:numPr>
          <w:ilvl w:val="0"/>
          <w:numId w:val="374"/>
        </w:numPr>
        <w:spacing w:before="280" w:after="0" w:line="360" w:lineRule="auto"/>
        <w:ind w:hanging="357"/>
        <w:contextualSpacing/>
        <w:rPr>
          <w:rFonts w:ascii="Times New Roman" w:eastAsia="Times New Roman" w:hAnsi="Times New Roman" w:cs="Times New Roman"/>
          <w:sz w:val="24"/>
          <w:szCs w:val="24"/>
          <w:lang w:eastAsia="pl-PL"/>
        </w:rPr>
      </w:pPr>
      <w:r w:rsidRPr="00D623A1">
        <w:rPr>
          <w:rFonts w:ascii="Times New Roman" w:eastAsia="Calibri" w:hAnsi="Times New Roman" w:cs="Times New Roman"/>
          <w:kern w:val="24"/>
          <w:sz w:val="24"/>
          <w:szCs w:val="24"/>
          <w:lang w:eastAsia="pl-PL"/>
        </w:rPr>
        <w:t>ostre odrzucenie przeszczepu</w:t>
      </w:r>
    </w:p>
    <w:p w14:paraId="02139424" w14:textId="77777777" w:rsidR="003E5863" w:rsidRPr="00D623A1" w:rsidRDefault="003E5863" w:rsidP="00B67E39">
      <w:pPr>
        <w:numPr>
          <w:ilvl w:val="0"/>
          <w:numId w:val="374"/>
        </w:numPr>
        <w:spacing w:before="280" w:after="0" w:line="360" w:lineRule="auto"/>
        <w:ind w:hanging="357"/>
        <w:contextualSpacing/>
        <w:rPr>
          <w:rFonts w:ascii="Times New Roman" w:eastAsia="Times New Roman" w:hAnsi="Times New Roman" w:cs="Times New Roman"/>
          <w:sz w:val="24"/>
          <w:szCs w:val="24"/>
          <w:lang w:eastAsia="pl-PL"/>
        </w:rPr>
      </w:pPr>
      <w:r w:rsidRPr="00D623A1">
        <w:rPr>
          <w:rFonts w:ascii="Times New Roman" w:eastAsia="Calibri" w:hAnsi="Times New Roman" w:cs="Times New Roman"/>
          <w:kern w:val="24"/>
          <w:sz w:val="24"/>
          <w:szCs w:val="24"/>
          <w:lang w:eastAsia="pl-PL"/>
        </w:rPr>
        <w:t>przewlekły stan zapalny wątroby</w:t>
      </w:r>
    </w:p>
    <w:p w14:paraId="246EC82A" w14:textId="5C021D4A"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lastRenderedPageBreak/>
        <w:t>Najczęstszym nowotworem mogącym pojawić się u chorych po transplantacji nerek jest</w:t>
      </w:r>
      <w:r w:rsidR="00B67E39" w:rsidRPr="00D623A1">
        <w:rPr>
          <w:rFonts w:ascii="Times New Roman" w:hAnsi="Times New Roman" w:cs="Times New Roman"/>
          <w:b/>
          <w:bCs/>
          <w:sz w:val="24"/>
          <w:szCs w:val="24"/>
        </w:rPr>
        <w:t>:</w:t>
      </w:r>
    </w:p>
    <w:p w14:paraId="4901B6C5" w14:textId="77777777" w:rsidR="003E5863" w:rsidRPr="00D623A1" w:rsidRDefault="003E5863">
      <w:pPr>
        <w:numPr>
          <w:ilvl w:val="0"/>
          <w:numId w:val="37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pierwotny rak wątroby</w:t>
      </w:r>
    </w:p>
    <w:p w14:paraId="61CD704B" w14:textId="77777777" w:rsidR="003E5863" w:rsidRPr="00D623A1" w:rsidRDefault="003E5863">
      <w:pPr>
        <w:numPr>
          <w:ilvl w:val="0"/>
          <w:numId w:val="37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rak nerki własnej</w:t>
      </w:r>
    </w:p>
    <w:p w14:paraId="2159C716" w14:textId="77777777" w:rsidR="003E5863" w:rsidRPr="00D623A1" w:rsidRDefault="003E5863">
      <w:pPr>
        <w:numPr>
          <w:ilvl w:val="0"/>
          <w:numId w:val="37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rak skóry</w:t>
      </w:r>
    </w:p>
    <w:p w14:paraId="0C3768AB" w14:textId="77777777" w:rsidR="003E5863" w:rsidRPr="00D623A1" w:rsidRDefault="003E5863">
      <w:pPr>
        <w:numPr>
          <w:ilvl w:val="0"/>
          <w:numId w:val="375"/>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chłoniak</w:t>
      </w:r>
      <w:proofErr w:type="spellEnd"/>
    </w:p>
    <w:p w14:paraId="3F994F08" w14:textId="101C25DD" w:rsidR="003E5863" w:rsidRPr="00D623A1" w:rsidRDefault="003E5863">
      <w:pPr>
        <w:pStyle w:val="Akapitzlist"/>
        <w:numPr>
          <w:ilvl w:val="0"/>
          <w:numId w:val="1"/>
        </w:numPr>
        <w:spacing w:after="0" w:line="360" w:lineRule="auto"/>
        <w:jc w:val="both"/>
        <w:rPr>
          <w:rFonts w:ascii="Times New Roman" w:hAnsi="Times New Roman" w:cs="Times New Roman"/>
          <w:b/>
          <w:bCs/>
          <w:sz w:val="24"/>
          <w:szCs w:val="24"/>
        </w:rPr>
      </w:pPr>
      <w:bookmarkStart w:id="13" w:name="_Hlk123336037"/>
      <w:r w:rsidRPr="00D623A1">
        <w:rPr>
          <w:rFonts w:ascii="Times New Roman" w:hAnsi="Times New Roman" w:cs="Times New Roman"/>
          <w:b/>
          <w:bCs/>
          <w:sz w:val="24"/>
          <w:szCs w:val="24"/>
        </w:rPr>
        <w:t>Przetoka tętniczo – żylna jest dostępem naczyniowym u pacjentów leczonych nerkozastępczo za pomocą:</w:t>
      </w:r>
    </w:p>
    <w:bookmarkEnd w:id="13"/>
    <w:p w14:paraId="7779B1A8" w14:textId="77777777" w:rsidR="003E5863" w:rsidRPr="00D623A1" w:rsidRDefault="003E5863">
      <w:pPr>
        <w:numPr>
          <w:ilvl w:val="0"/>
          <w:numId w:val="37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dializy otrzewnowej</w:t>
      </w:r>
    </w:p>
    <w:p w14:paraId="12A16C60" w14:textId="77777777" w:rsidR="003E5863" w:rsidRPr="00D623A1" w:rsidRDefault="003E5863">
      <w:pPr>
        <w:numPr>
          <w:ilvl w:val="0"/>
          <w:numId w:val="37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hemodializy</w:t>
      </w:r>
    </w:p>
    <w:p w14:paraId="55C7598B" w14:textId="77777777" w:rsidR="003E5863" w:rsidRPr="00D623A1" w:rsidRDefault="003E5863">
      <w:pPr>
        <w:numPr>
          <w:ilvl w:val="0"/>
          <w:numId w:val="37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przeszczepu wyprzedzającego</w:t>
      </w:r>
    </w:p>
    <w:p w14:paraId="5BC30BF3" w14:textId="2471E363" w:rsidR="003E5863" w:rsidRPr="00D623A1" w:rsidRDefault="003E5863">
      <w:pPr>
        <w:numPr>
          <w:ilvl w:val="0"/>
          <w:numId w:val="37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technik dializacyjnych ciągłych</w:t>
      </w:r>
    </w:p>
    <w:p w14:paraId="402D0323" w14:textId="65D13DB4" w:rsidR="00236B80" w:rsidRPr="00D623A1" w:rsidRDefault="00236B80" w:rsidP="00D623A1">
      <w:pPr>
        <w:spacing w:after="0" w:line="360" w:lineRule="auto"/>
        <w:ind w:left="360"/>
        <w:contextualSpacing/>
        <w:rPr>
          <w:rFonts w:ascii="Times New Roman" w:hAnsi="Times New Roman" w:cs="Times New Roman"/>
          <w:sz w:val="24"/>
          <w:szCs w:val="24"/>
        </w:rPr>
      </w:pPr>
      <w:r w:rsidRPr="00D623A1">
        <w:rPr>
          <w:rFonts w:ascii="Times New Roman" w:hAnsi="Times New Roman" w:cs="Times New Roman"/>
          <w:color w:val="2E74B5" w:themeColor="accent5" w:themeShade="BF"/>
          <w:sz w:val="24"/>
          <w:szCs w:val="24"/>
        </w:rPr>
        <w:t>Psychoterapia</w:t>
      </w:r>
      <w:r w:rsidR="006F4BB9" w:rsidRPr="00D623A1">
        <w:rPr>
          <w:rFonts w:ascii="Times New Roman" w:hAnsi="Times New Roman" w:cs="Times New Roman"/>
          <w:color w:val="2E74B5" w:themeColor="accent5" w:themeShade="BF"/>
          <w:sz w:val="24"/>
          <w:szCs w:val="24"/>
        </w:rPr>
        <w:t xml:space="preserve"> </w:t>
      </w:r>
    </w:p>
    <w:p w14:paraId="2E8E13EB" w14:textId="2BD54B20"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Psychoterapia nie jest</w:t>
      </w:r>
      <w:r w:rsidR="00D9197E" w:rsidRPr="00D623A1">
        <w:rPr>
          <w:rFonts w:ascii="Times New Roman" w:hAnsi="Times New Roman" w:cs="Times New Roman"/>
          <w:b/>
          <w:bCs/>
          <w:sz w:val="24"/>
          <w:szCs w:val="24"/>
        </w:rPr>
        <w:t>:</w:t>
      </w:r>
    </w:p>
    <w:p w14:paraId="1B9EDAC4" w14:textId="2D61DA87" w:rsidR="000160B1" w:rsidRPr="00D623A1" w:rsidRDefault="004D77F2">
      <w:pPr>
        <w:pStyle w:val="Akapitzlist"/>
        <w:numPr>
          <w:ilvl w:val="0"/>
          <w:numId w:val="3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l</w:t>
      </w:r>
      <w:r w:rsidR="000160B1" w:rsidRPr="00D623A1">
        <w:rPr>
          <w:rFonts w:ascii="Times New Roman" w:hAnsi="Times New Roman" w:cs="Times New Roman"/>
          <w:sz w:val="24"/>
          <w:szCs w:val="24"/>
        </w:rPr>
        <w:t>eczeniem farmakologicznym</w:t>
      </w:r>
    </w:p>
    <w:p w14:paraId="383B541D" w14:textId="6167A682" w:rsidR="000160B1" w:rsidRPr="00D623A1" w:rsidRDefault="004D77F2">
      <w:pPr>
        <w:pStyle w:val="Akapitzlist"/>
        <w:numPr>
          <w:ilvl w:val="0"/>
          <w:numId w:val="3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erapią zaburzeń osobowości</w:t>
      </w:r>
    </w:p>
    <w:p w14:paraId="5716BE3E" w14:textId="211B7E25" w:rsidR="000160B1" w:rsidRPr="00D623A1" w:rsidRDefault="004D77F2">
      <w:pPr>
        <w:pStyle w:val="Akapitzlist"/>
        <w:numPr>
          <w:ilvl w:val="0"/>
          <w:numId w:val="3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erapią trudnych doświadczeń pacjenta</w:t>
      </w:r>
    </w:p>
    <w:p w14:paraId="1E8D24F8" w14:textId="75C838B3" w:rsidR="000160B1" w:rsidRPr="00D623A1" w:rsidRDefault="004D77F2">
      <w:pPr>
        <w:pStyle w:val="Akapitzlist"/>
        <w:numPr>
          <w:ilvl w:val="0"/>
          <w:numId w:val="3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racą nad przeniesieniem</w:t>
      </w:r>
    </w:p>
    <w:p w14:paraId="27D00CC5" w14:textId="1D3423AA"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Celem psychoterapii  może być</w:t>
      </w:r>
      <w:r w:rsidR="004D77F2" w:rsidRPr="00D623A1">
        <w:rPr>
          <w:rFonts w:ascii="Times New Roman" w:hAnsi="Times New Roman" w:cs="Times New Roman"/>
          <w:b/>
          <w:bCs/>
          <w:sz w:val="24"/>
          <w:szCs w:val="24"/>
        </w:rPr>
        <w:t>:</w:t>
      </w:r>
    </w:p>
    <w:p w14:paraId="7386B0C3" w14:textId="6CF76B98" w:rsidR="000160B1" w:rsidRPr="00D623A1" w:rsidRDefault="004D77F2">
      <w:pPr>
        <w:pStyle w:val="Akapitzlist"/>
        <w:numPr>
          <w:ilvl w:val="0"/>
          <w:numId w:val="3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odnoszenie jakości życia pacjenta</w:t>
      </w:r>
    </w:p>
    <w:p w14:paraId="113828D2" w14:textId="4F4DC401" w:rsidR="000160B1" w:rsidRPr="00D623A1" w:rsidRDefault="004D77F2">
      <w:pPr>
        <w:pStyle w:val="Akapitzlist"/>
        <w:numPr>
          <w:ilvl w:val="0"/>
          <w:numId w:val="3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l</w:t>
      </w:r>
      <w:r w:rsidR="000160B1" w:rsidRPr="00D623A1">
        <w:rPr>
          <w:rFonts w:ascii="Times New Roman" w:hAnsi="Times New Roman" w:cs="Times New Roman"/>
          <w:sz w:val="24"/>
          <w:szCs w:val="24"/>
        </w:rPr>
        <w:t>ikwidacja zaburzeń lękowych</w:t>
      </w:r>
    </w:p>
    <w:p w14:paraId="3282BD0F" w14:textId="47CCB256" w:rsidR="000160B1" w:rsidRPr="00D623A1" w:rsidRDefault="004D77F2">
      <w:pPr>
        <w:pStyle w:val="Akapitzlist"/>
        <w:numPr>
          <w:ilvl w:val="0"/>
          <w:numId w:val="3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0160B1" w:rsidRPr="00D623A1">
        <w:rPr>
          <w:rFonts w:ascii="Times New Roman" w:hAnsi="Times New Roman" w:cs="Times New Roman"/>
          <w:sz w:val="24"/>
          <w:szCs w:val="24"/>
        </w:rPr>
        <w:t>ozszerzenie świadomości pacjenta</w:t>
      </w:r>
    </w:p>
    <w:p w14:paraId="5C9BA7D6" w14:textId="139656EC" w:rsidR="000160B1" w:rsidRPr="00D623A1" w:rsidRDefault="004D77F2">
      <w:pPr>
        <w:pStyle w:val="Akapitzlist"/>
        <w:numPr>
          <w:ilvl w:val="0"/>
          <w:numId w:val="3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0160B1" w:rsidRPr="00D623A1">
        <w:rPr>
          <w:rFonts w:ascii="Times New Roman" w:hAnsi="Times New Roman" w:cs="Times New Roman"/>
          <w:sz w:val="24"/>
          <w:szCs w:val="24"/>
        </w:rPr>
        <w:t xml:space="preserve">dpowiedzi </w:t>
      </w:r>
      <w:proofErr w:type="spellStart"/>
      <w:r w:rsidR="000160B1" w:rsidRPr="00D623A1">
        <w:rPr>
          <w:rFonts w:ascii="Times New Roman" w:hAnsi="Times New Roman" w:cs="Times New Roman"/>
          <w:sz w:val="24"/>
          <w:szCs w:val="24"/>
        </w:rPr>
        <w:t>a</w:t>
      </w:r>
      <w:r w:rsidRPr="00D623A1">
        <w:rPr>
          <w:rFonts w:ascii="Times New Roman" w:hAnsi="Times New Roman" w:cs="Times New Roman"/>
          <w:sz w:val="24"/>
          <w:szCs w:val="24"/>
        </w:rPr>
        <w:t>,</w:t>
      </w:r>
      <w:r w:rsidR="000160B1" w:rsidRPr="00D623A1">
        <w:rPr>
          <w:rFonts w:ascii="Times New Roman" w:hAnsi="Times New Roman" w:cs="Times New Roman"/>
          <w:sz w:val="24"/>
          <w:szCs w:val="24"/>
        </w:rPr>
        <w:t>b</w:t>
      </w:r>
      <w:proofErr w:type="spellEnd"/>
      <w:r w:rsidRPr="00D623A1">
        <w:rPr>
          <w:rFonts w:ascii="Times New Roman" w:hAnsi="Times New Roman" w:cs="Times New Roman"/>
          <w:sz w:val="24"/>
          <w:szCs w:val="24"/>
        </w:rPr>
        <w:t xml:space="preserve">, </w:t>
      </w:r>
      <w:r w:rsidR="000160B1" w:rsidRPr="00D623A1">
        <w:rPr>
          <w:rFonts w:ascii="Times New Roman" w:hAnsi="Times New Roman" w:cs="Times New Roman"/>
          <w:sz w:val="24"/>
          <w:szCs w:val="24"/>
        </w:rPr>
        <w:t>c są prawdziwe</w:t>
      </w:r>
    </w:p>
    <w:p w14:paraId="5A82B035" w14:textId="099163BE"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czasie psychoterapii</w:t>
      </w:r>
      <w:r w:rsidR="004D77F2" w:rsidRPr="00D623A1">
        <w:rPr>
          <w:rFonts w:ascii="Times New Roman" w:hAnsi="Times New Roman" w:cs="Times New Roman"/>
          <w:b/>
          <w:bCs/>
          <w:sz w:val="24"/>
          <w:szCs w:val="24"/>
        </w:rPr>
        <w:t>:</w:t>
      </w:r>
    </w:p>
    <w:p w14:paraId="62AEB792" w14:textId="4F0DF250" w:rsidR="000160B1" w:rsidRPr="00D623A1" w:rsidRDefault="004D77F2">
      <w:pPr>
        <w:pStyle w:val="Akapitzlist"/>
        <w:numPr>
          <w:ilvl w:val="0"/>
          <w:numId w:val="3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sychoterapeuta opowiada o swoich problemach  i można się od niego uczyć</w:t>
      </w:r>
    </w:p>
    <w:p w14:paraId="63C53F78" w14:textId="10BB36E4" w:rsidR="000160B1" w:rsidRPr="00D623A1" w:rsidRDefault="004D77F2">
      <w:pPr>
        <w:pStyle w:val="Akapitzlist"/>
        <w:numPr>
          <w:ilvl w:val="0"/>
          <w:numId w:val="3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sychoterapeucie zależy tylko na przywiązaniu pacjenta</w:t>
      </w:r>
    </w:p>
    <w:p w14:paraId="2120B9DC" w14:textId="16A34ED8" w:rsidR="000160B1" w:rsidRPr="00D623A1" w:rsidRDefault="004D77F2">
      <w:pPr>
        <w:pStyle w:val="Akapitzlist"/>
        <w:numPr>
          <w:ilvl w:val="0"/>
          <w:numId w:val="3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sychoterapeuta tylko poucza o sposobach rozwiązywania problemów</w:t>
      </w:r>
    </w:p>
    <w:p w14:paraId="7F86E989" w14:textId="3479F9DD" w:rsidR="000160B1" w:rsidRPr="00D623A1" w:rsidRDefault="004D77F2">
      <w:pPr>
        <w:pStyle w:val="Akapitzlist"/>
        <w:numPr>
          <w:ilvl w:val="0"/>
          <w:numId w:val="3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sychoterapeuta stwarza bezpieczną przestrzeń dla doświadczeń pacjenta</w:t>
      </w:r>
    </w:p>
    <w:p w14:paraId="75BA2AF2" w14:textId="54A9D896"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Jeżeli w terapii psychoanalitycznej pacjent nieświadomie przenosi swoje emocje na psychoterapeutę wówczas mówimy o:</w:t>
      </w:r>
    </w:p>
    <w:p w14:paraId="020E81A0" w14:textId="51BE9DDF" w:rsidR="000160B1" w:rsidRPr="00D623A1" w:rsidRDefault="004D77F2">
      <w:pPr>
        <w:pStyle w:val="Akapitzlist"/>
        <w:numPr>
          <w:ilvl w:val="0"/>
          <w:numId w:val="3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rzekierowaniu</w:t>
      </w:r>
    </w:p>
    <w:p w14:paraId="018F8669" w14:textId="63D77F2D" w:rsidR="000160B1" w:rsidRPr="00D623A1" w:rsidRDefault="004D77F2">
      <w:pPr>
        <w:pStyle w:val="Akapitzlist"/>
        <w:numPr>
          <w:ilvl w:val="0"/>
          <w:numId w:val="3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rojekcji</w:t>
      </w:r>
    </w:p>
    <w:p w14:paraId="7A240EDC" w14:textId="1BDF8243" w:rsidR="000160B1" w:rsidRPr="00D623A1" w:rsidRDefault="004D77F2">
      <w:pPr>
        <w:pStyle w:val="Akapitzlist"/>
        <w:numPr>
          <w:ilvl w:val="0"/>
          <w:numId w:val="3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0160B1" w:rsidRPr="00D623A1">
        <w:rPr>
          <w:rFonts w:ascii="Times New Roman" w:hAnsi="Times New Roman" w:cs="Times New Roman"/>
          <w:sz w:val="24"/>
          <w:szCs w:val="24"/>
        </w:rPr>
        <w:t>porze</w:t>
      </w:r>
    </w:p>
    <w:p w14:paraId="545AFEE8" w14:textId="37584E90" w:rsidR="000160B1" w:rsidRPr="00D623A1" w:rsidRDefault="004D77F2">
      <w:pPr>
        <w:pStyle w:val="Akapitzlist"/>
        <w:numPr>
          <w:ilvl w:val="0"/>
          <w:numId w:val="3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ublimacji</w:t>
      </w:r>
    </w:p>
    <w:p w14:paraId="41F1F428" w14:textId="51CAB76A"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nurcie psychoanalitycznym psychoterapeuta interpretuje</w:t>
      </w:r>
      <w:r w:rsidR="004D77F2" w:rsidRPr="00D623A1">
        <w:rPr>
          <w:rFonts w:ascii="Times New Roman" w:hAnsi="Times New Roman" w:cs="Times New Roman"/>
          <w:b/>
          <w:bCs/>
          <w:sz w:val="24"/>
          <w:szCs w:val="24"/>
        </w:rPr>
        <w:t>:</w:t>
      </w:r>
    </w:p>
    <w:p w14:paraId="7A306F41" w14:textId="22300916" w:rsidR="000160B1" w:rsidRPr="00D623A1" w:rsidRDefault="004D77F2">
      <w:pPr>
        <w:pStyle w:val="Akapitzlist"/>
        <w:numPr>
          <w:ilvl w:val="0"/>
          <w:numId w:val="3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0160B1" w:rsidRPr="00D623A1">
        <w:rPr>
          <w:rFonts w:ascii="Times New Roman" w:hAnsi="Times New Roman" w:cs="Times New Roman"/>
          <w:sz w:val="24"/>
          <w:szCs w:val="24"/>
        </w:rPr>
        <w:t>oznania somatyczne pacjenta</w:t>
      </w:r>
    </w:p>
    <w:p w14:paraId="2F2910D1" w14:textId="555B1ECF" w:rsidR="000160B1" w:rsidRPr="00D623A1" w:rsidRDefault="004D77F2">
      <w:pPr>
        <w:pStyle w:val="Akapitzlist"/>
        <w:numPr>
          <w:ilvl w:val="0"/>
          <w:numId w:val="3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chematy myślenia pacjenta</w:t>
      </w:r>
    </w:p>
    <w:p w14:paraId="5576F3AC" w14:textId="287B45CC" w:rsidR="000160B1" w:rsidRPr="00D623A1" w:rsidRDefault="004D77F2">
      <w:pPr>
        <w:pStyle w:val="Akapitzlist"/>
        <w:numPr>
          <w:ilvl w:val="0"/>
          <w:numId w:val="3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0160B1" w:rsidRPr="00D623A1">
        <w:rPr>
          <w:rFonts w:ascii="Times New Roman" w:hAnsi="Times New Roman" w:cs="Times New Roman"/>
          <w:sz w:val="24"/>
          <w:szCs w:val="24"/>
        </w:rPr>
        <w:t>czesnodziecięce doświadczenia pacjenta</w:t>
      </w:r>
    </w:p>
    <w:p w14:paraId="4F6EEDD7" w14:textId="30EF6F52" w:rsidR="000160B1" w:rsidRPr="00D623A1" w:rsidRDefault="004D77F2">
      <w:pPr>
        <w:pStyle w:val="Akapitzlist"/>
        <w:numPr>
          <w:ilvl w:val="0"/>
          <w:numId w:val="3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p</w:t>
      </w:r>
      <w:r w:rsidR="000160B1" w:rsidRPr="00D623A1">
        <w:rPr>
          <w:rFonts w:ascii="Times New Roman" w:hAnsi="Times New Roman" w:cs="Times New Roman"/>
          <w:sz w:val="24"/>
          <w:szCs w:val="24"/>
        </w:rPr>
        <w:t>rzyszłe plany pacjenta</w:t>
      </w:r>
    </w:p>
    <w:p w14:paraId="6DA74192" w14:textId="6C8E7AE6"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W nurcie </w:t>
      </w:r>
      <w:proofErr w:type="spellStart"/>
      <w:r w:rsidRPr="00D623A1">
        <w:rPr>
          <w:rFonts w:ascii="Times New Roman" w:hAnsi="Times New Roman" w:cs="Times New Roman"/>
          <w:b/>
          <w:bCs/>
          <w:sz w:val="24"/>
          <w:szCs w:val="24"/>
        </w:rPr>
        <w:t>psychodynamicznym</w:t>
      </w:r>
      <w:proofErr w:type="spellEnd"/>
      <w:r w:rsidRPr="00D623A1">
        <w:rPr>
          <w:rFonts w:ascii="Times New Roman" w:hAnsi="Times New Roman" w:cs="Times New Roman"/>
          <w:b/>
          <w:bCs/>
          <w:sz w:val="24"/>
          <w:szCs w:val="24"/>
        </w:rPr>
        <w:t xml:space="preserve"> terapii wykorzystuje się głównie  teorię</w:t>
      </w:r>
      <w:r w:rsidR="004D77F2" w:rsidRPr="00D623A1">
        <w:rPr>
          <w:rFonts w:ascii="Times New Roman" w:hAnsi="Times New Roman" w:cs="Times New Roman"/>
          <w:b/>
          <w:bCs/>
          <w:sz w:val="24"/>
          <w:szCs w:val="24"/>
        </w:rPr>
        <w:t>:</w:t>
      </w:r>
    </w:p>
    <w:p w14:paraId="448B7088" w14:textId="77777777" w:rsidR="000160B1" w:rsidRPr="00D623A1" w:rsidRDefault="000160B1">
      <w:pPr>
        <w:pStyle w:val="Akapitzlist"/>
        <w:numPr>
          <w:ilvl w:val="0"/>
          <w:numId w:val="3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Zygmunta Freuda</w:t>
      </w:r>
    </w:p>
    <w:p w14:paraId="3468D9DD" w14:textId="77777777" w:rsidR="000160B1" w:rsidRPr="00D623A1" w:rsidRDefault="000160B1">
      <w:pPr>
        <w:pStyle w:val="Akapitzlist"/>
        <w:numPr>
          <w:ilvl w:val="0"/>
          <w:numId w:val="3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Alberta Bandury</w:t>
      </w:r>
    </w:p>
    <w:p w14:paraId="357ABF90" w14:textId="77777777" w:rsidR="000160B1" w:rsidRPr="00D623A1" w:rsidRDefault="000160B1">
      <w:pPr>
        <w:pStyle w:val="Akapitzlist"/>
        <w:numPr>
          <w:ilvl w:val="0"/>
          <w:numId w:val="382"/>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Urii</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Bronfenbrennera</w:t>
      </w:r>
      <w:proofErr w:type="spellEnd"/>
    </w:p>
    <w:p w14:paraId="4113CDB5" w14:textId="38AD4E97" w:rsidR="000160B1" w:rsidRPr="00D623A1" w:rsidRDefault="000160B1">
      <w:pPr>
        <w:pStyle w:val="Akapitzlist"/>
        <w:numPr>
          <w:ilvl w:val="0"/>
          <w:numId w:val="3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Edwarda </w:t>
      </w:r>
      <w:proofErr w:type="spellStart"/>
      <w:r w:rsidRPr="00D623A1">
        <w:rPr>
          <w:rFonts w:ascii="Times New Roman" w:hAnsi="Times New Roman" w:cs="Times New Roman"/>
          <w:sz w:val="24"/>
          <w:szCs w:val="24"/>
        </w:rPr>
        <w:t>L.Thorndike</w:t>
      </w:r>
      <w:proofErr w:type="spellEnd"/>
    </w:p>
    <w:p w14:paraId="2FC75CCA" w14:textId="58EB165C"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Stwierdzenie, że nieuświadomione pragnienia i popędy pacjenta, nie mając możliwości zdrowej manifestacji i szukając innej drogi ujścia, przyjmują formę problemów psychologicznych, charakterystyczne jest dla nurtu:</w:t>
      </w:r>
    </w:p>
    <w:p w14:paraId="0E3F8887" w14:textId="77777777" w:rsidR="000160B1" w:rsidRPr="00D623A1" w:rsidRDefault="000160B1">
      <w:pPr>
        <w:pStyle w:val="Akapitzlist"/>
        <w:numPr>
          <w:ilvl w:val="0"/>
          <w:numId w:val="3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Systemowego</w:t>
      </w:r>
    </w:p>
    <w:p w14:paraId="36656009" w14:textId="77777777" w:rsidR="000160B1" w:rsidRPr="00D623A1" w:rsidRDefault="000160B1">
      <w:pPr>
        <w:pStyle w:val="Akapitzlist"/>
        <w:numPr>
          <w:ilvl w:val="0"/>
          <w:numId w:val="383"/>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Psychodynamicznego</w:t>
      </w:r>
      <w:proofErr w:type="spellEnd"/>
    </w:p>
    <w:p w14:paraId="6A220D90" w14:textId="77777777" w:rsidR="000160B1" w:rsidRPr="00D623A1" w:rsidRDefault="000160B1">
      <w:pPr>
        <w:pStyle w:val="Akapitzlist"/>
        <w:numPr>
          <w:ilvl w:val="0"/>
          <w:numId w:val="3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Humanistycznego</w:t>
      </w:r>
    </w:p>
    <w:p w14:paraId="376F346A" w14:textId="4DC5AA7A" w:rsidR="000160B1" w:rsidRPr="00D623A1" w:rsidRDefault="000160B1">
      <w:pPr>
        <w:pStyle w:val="Akapitzlist"/>
        <w:numPr>
          <w:ilvl w:val="0"/>
          <w:numId w:val="3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Poznawczo-behawioralnego</w:t>
      </w:r>
    </w:p>
    <w:p w14:paraId="403A9DF3" w14:textId="310DA8CA"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Twierdzenie, że emocje wywoływane przez sytuacje modyfikowane są przez  sposób myślenia, jest kluczowe dla psychoterapii w nurcie</w:t>
      </w:r>
      <w:r w:rsidR="004D77F2" w:rsidRPr="00D623A1">
        <w:rPr>
          <w:rFonts w:ascii="Times New Roman" w:hAnsi="Times New Roman" w:cs="Times New Roman"/>
          <w:b/>
          <w:bCs/>
          <w:sz w:val="24"/>
          <w:szCs w:val="24"/>
        </w:rPr>
        <w:t>:</w:t>
      </w:r>
    </w:p>
    <w:p w14:paraId="23CA4C25" w14:textId="77777777" w:rsidR="000160B1" w:rsidRPr="00D623A1" w:rsidRDefault="000160B1">
      <w:pPr>
        <w:pStyle w:val="Akapitzlist"/>
        <w:numPr>
          <w:ilvl w:val="0"/>
          <w:numId w:val="3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Systemowym</w:t>
      </w:r>
    </w:p>
    <w:p w14:paraId="22D7EB41" w14:textId="77777777" w:rsidR="000160B1" w:rsidRPr="00D623A1" w:rsidRDefault="000160B1">
      <w:pPr>
        <w:pStyle w:val="Akapitzlist"/>
        <w:numPr>
          <w:ilvl w:val="0"/>
          <w:numId w:val="3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Humanistycznym</w:t>
      </w:r>
    </w:p>
    <w:p w14:paraId="5068DED9" w14:textId="77777777" w:rsidR="000160B1" w:rsidRPr="00D623A1" w:rsidRDefault="000160B1">
      <w:pPr>
        <w:pStyle w:val="Akapitzlist"/>
        <w:numPr>
          <w:ilvl w:val="0"/>
          <w:numId w:val="384"/>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Gestalt</w:t>
      </w:r>
      <w:proofErr w:type="spellEnd"/>
    </w:p>
    <w:p w14:paraId="623A1A8C" w14:textId="3614A671" w:rsidR="000160B1" w:rsidRPr="00D623A1" w:rsidRDefault="000160B1">
      <w:pPr>
        <w:pStyle w:val="Akapitzlist"/>
        <w:numPr>
          <w:ilvl w:val="0"/>
          <w:numId w:val="3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Poznawczo-behawioralnym</w:t>
      </w:r>
    </w:p>
    <w:p w14:paraId="6A196664" w14:textId="74112220"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nurcie poznawczo- behawioralnym psychoterapeuta pracuje nad</w:t>
      </w:r>
      <w:r w:rsidR="004D77F2" w:rsidRPr="00D623A1">
        <w:rPr>
          <w:rFonts w:ascii="Times New Roman" w:hAnsi="Times New Roman" w:cs="Times New Roman"/>
          <w:b/>
          <w:bCs/>
          <w:sz w:val="24"/>
          <w:szCs w:val="24"/>
        </w:rPr>
        <w:t>:</w:t>
      </w:r>
    </w:p>
    <w:p w14:paraId="6B79FBFE" w14:textId="37144D37" w:rsidR="000160B1" w:rsidRPr="00D623A1" w:rsidRDefault="004D77F2">
      <w:pPr>
        <w:pStyle w:val="Akapitzlist"/>
        <w:numPr>
          <w:ilvl w:val="0"/>
          <w:numId w:val="3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ytuacją- przekonaniami- konsekwencjami- zachowaniem pacjenta</w:t>
      </w:r>
    </w:p>
    <w:p w14:paraId="41C52E2B" w14:textId="3E90E1EC" w:rsidR="000160B1" w:rsidRPr="00D623A1" w:rsidRDefault="004D77F2">
      <w:pPr>
        <w:pStyle w:val="Akapitzlist"/>
        <w:numPr>
          <w:ilvl w:val="0"/>
          <w:numId w:val="3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ytuacją- lękami- warunkowaniem- nawykami pacjenta</w:t>
      </w:r>
    </w:p>
    <w:p w14:paraId="4488FADE" w14:textId="19B9D10D" w:rsidR="000160B1" w:rsidRPr="00D623A1" w:rsidRDefault="004D77F2">
      <w:pPr>
        <w:pStyle w:val="Akapitzlist"/>
        <w:numPr>
          <w:ilvl w:val="0"/>
          <w:numId w:val="3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chematami- doznaniami z ciała- zachowaniem – emocjami pacjenta</w:t>
      </w:r>
    </w:p>
    <w:p w14:paraId="560CE8EB" w14:textId="6D39FD53" w:rsidR="000160B1" w:rsidRPr="00D623A1" w:rsidRDefault="004D77F2">
      <w:pPr>
        <w:pStyle w:val="Akapitzlist"/>
        <w:numPr>
          <w:ilvl w:val="0"/>
          <w:numId w:val="3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ytuacją- uzależnieniem- oporem- zachowaniem pacjenta</w:t>
      </w:r>
    </w:p>
    <w:p w14:paraId="48506A25" w14:textId="11EA28F8"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Psychoterapia w nurcie systemowym opiera się na pojęciu</w:t>
      </w:r>
      <w:r w:rsidR="004D77F2" w:rsidRPr="00D623A1">
        <w:rPr>
          <w:rFonts w:ascii="Times New Roman" w:hAnsi="Times New Roman" w:cs="Times New Roman"/>
          <w:b/>
          <w:bCs/>
          <w:sz w:val="24"/>
          <w:szCs w:val="24"/>
        </w:rPr>
        <w:t>:</w:t>
      </w:r>
    </w:p>
    <w:p w14:paraId="5004E110" w14:textId="0FD5A366" w:rsidR="000160B1" w:rsidRPr="00D623A1" w:rsidRDefault="004D77F2">
      <w:pPr>
        <w:pStyle w:val="Akapitzlist"/>
        <w:numPr>
          <w:ilvl w:val="0"/>
          <w:numId w:val="3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0160B1" w:rsidRPr="00D623A1">
        <w:rPr>
          <w:rFonts w:ascii="Times New Roman" w:hAnsi="Times New Roman" w:cs="Times New Roman"/>
          <w:sz w:val="24"/>
          <w:szCs w:val="24"/>
        </w:rPr>
        <w:t>yparcia</w:t>
      </w:r>
    </w:p>
    <w:p w14:paraId="663AF18F" w14:textId="2C721813" w:rsidR="000160B1" w:rsidRPr="00D623A1" w:rsidRDefault="004D77F2">
      <w:pPr>
        <w:pStyle w:val="Akapitzlist"/>
        <w:numPr>
          <w:ilvl w:val="0"/>
          <w:numId w:val="3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0160B1" w:rsidRPr="00D623A1">
        <w:rPr>
          <w:rFonts w:ascii="Times New Roman" w:hAnsi="Times New Roman" w:cs="Times New Roman"/>
          <w:sz w:val="24"/>
          <w:szCs w:val="24"/>
        </w:rPr>
        <w:t>elacji</w:t>
      </w:r>
    </w:p>
    <w:p w14:paraId="7E51F77A" w14:textId="49AD79B3" w:rsidR="000160B1" w:rsidRPr="00D623A1" w:rsidRDefault="004D77F2">
      <w:pPr>
        <w:pStyle w:val="Akapitzlist"/>
        <w:numPr>
          <w:ilvl w:val="0"/>
          <w:numId w:val="3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0160B1" w:rsidRPr="00D623A1">
        <w:rPr>
          <w:rFonts w:ascii="Times New Roman" w:hAnsi="Times New Roman" w:cs="Times New Roman"/>
          <w:sz w:val="24"/>
          <w:szCs w:val="24"/>
        </w:rPr>
        <w:t>aprzeczaniu</w:t>
      </w:r>
    </w:p>
    <w:p w14:paraId="298FFF2E" w14:textId="10CABAC0" w:rsidR="000160B1" w:rsidRPr="00D623A1" w:rsidRDefault="004D77F2">
      <w:pPr>
        <w:pStyle w:val="Akapitzlist"/>
        <w:numPr>
          <w:ilvl w:val="0"/>
          <w:numId w:val="3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w:t>
      </w:r>
      <w:r w:rsidR="000160B1" w:rsidRPr="00D623A1">
        <w:rPr>
          <w:rFonts w:ascii="Times New Roman" w:hAnsi="Times New Roman" w:cs="Times New Roman"/>
          <w:sz w:val="24"/>
          <w:szCs w:val="24"/>
        </w:rPr>
        <w:t>echanizmów obronnych</w:t>
      </w:r>
    </w:p>
    <w:p w14:paraId="143D44EE" w14:textId="17B0666A"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Objawy pojawiające się u pacjentów uważane są w nurcie psychoterapii systemowej  jako przejaw:</w:t>
      </w:r>
    </w:p>
    <w:p w14:paraId="0D8A214D" w14:textId="78866EA0" w:rsidR="000160B1" w:rsidRPr="00D623A1" w:rsidRDefault="004D77F2">
      <w:pPr>
        <w:pStyle w:val="Akapitzlist"/>
        <w:numPr>
          <w:ilvl w:val="0"/>
          <w:numId w:val="3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0160B1" w:rsidRPr="00D623A1">
        <w:rPr>
          <w:rFonts w:ascii="Times New Roman" w:hAnsi="Times New Roman" w:cs="Times New Roman"/>
          <w:sz w:val="24"/>
          <w:szCs w:val="24"/>
        </w:rPr>
        <w:t>aburzenia homeostazy systemu</w:t>
      </w:r>
    </w:p>
    <w:p w14:paraId="072C3B5A" w14:textId="6769780E" w:rsidR="000160B1" w:rsidRPr="00D623A1" w:rsidRDefault="004D77F2">
      <w:pPr>
        <w:pStyle w:val="Akapitzlist"/>
        <w:numPr>
          <w:ilvl w:val="0"/>
          <w:numId w:val="3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0160B1" w:rsidRPr="00D623A1">
        <w:rPr>
          <w:rFonts w:ascii="Times New Roman" w:hAnsi="Times New Roman" w:cs="Times New Roman"/>
          <w:sz w:val="24"/>
          <w:szCs w:val="24"/>
        </w:rPr>
        <w:t>amian relacji pomiędzy członkami systemu</w:t>
      </w:r>
    </w:p>
    <w:p w14:paraId="46ED9DE6" w14:textId="4401DD72" w:rsidR="000160B1" w:rsidRPr="00D623A1" w:rsidRDefault="004D77F2">
      <w:pPr>
        <w:pStyle w:val="Akapitzlist"/>
        <w:numPr>
          <w:ilvl w:val="0"/>
          <w:numId w:val="3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0160B1" w:rsidRPr="00D623A1">
        <w:rPr>
          <w:rFonts w:ascii="Times New Roman" w:hAnsi="Times New Roman" w:cs="Times New Roman"/>
          <w:sz w:val="24"/>
          <w:szCs w:val="24"/>
        </w:rPr>
        <w:t>akłóceń komunikacji w systemie</w:t>
      </w:r>
    </w:p>
    <w:p w14:paraId="24CF4EDB" w14:textId="0C6C65AE" w:rsidR="000160B1" w:rsidRPr="00D623A1" w:rsidRDefault="004D77F2">
      <w:pPr>
        <w:pStyle w:val="Akapitzlist"/>
        <w:numPr>
          <w:ilvl w:val="0"/>
          <w:numId w:val="3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0160B1" w:rsidRPr="00D623A1">
        <w:rPr>
          <w:rFonts w:ascii="Times New Roman" w:hAnsi="Times New Roman" w:cs="Times New Roman"/>
          <w:sz w:val="24"/>
          <w:szCs w:val="24"/>
        </w:rPr>
        <w:t xml:space="preserve">dpowiedzi </w:t>
      </w:r>
      <w:proofErr w:type="spellStart"/>
      <w:r w:rsidR="000160B1" w:rsidRPr="00D623A1">
        <w:rPr>
          <w:rFonts w:ascii="Times New Roman" w:hAnsi="Times New Roman" w:cs="Times New Roman"/>
          <w:sz w:val="24"/>
          <w:szCs w:val="24"/>
        </w:rPr>
        <w:t>a</w:t>
      </w:r>
      <w:r w:rsidRPr="00D623A1">
        <w:rPr>
          <w:rFonts w:ascii="Times New Roman" w:hAnsi="Times New Roman" w:cs="Times New Roman"/>
          <w:sz w:val="24"/>
          <w:szCs w:val="24"/>
        </w:rPr>
        <w:t>,</w:t>
      </w:r>
      <w:r w:rsidR="000160B1" w:rsidRPr="00D623A1">
        <w:rPr>
          <w:rFonts w:ascii="Times New Roman" w:hAnsi="Times New Roman" w:cs="Times New Roman"/>
          <w:sz w:val="24"/>
          <w:szCs w:val="24"/>
        </w:rPr>
        <w:t>b</w:t>
      </w:r>
      <w:proofErr w:type="spellEnd"/>
      <w:r w:rsidRPr="00D623A1">
        <w:rPr>
          <w:rFonts w:ascii="Times New Roman" w:hAnsi="Times New Roman" w:cs="Times New Roman"/>
          <w:sz w:val="24"/>
          <w:szCs w:val="24"/>
        </w:rPr>
        <w:t xml:space="preserve">, </w:t>
      </w:r>
      <w:r w:rsidR="000160B1" w:rsidRPr="00D623A1">
        <w:rPr>
          <w:rFonts w:ascii="Times New Roman" w:hAnsi="Times New Roman" w:cs="Times New Roman"/>
          <w:sz w:val="24"/>
          <w:szCs w:val="24"/>
        </w:rPr>
        <w:t>c są prawdziwe</w:t>
      </w:r>
    </w:p>
    <w:p w14:paraId="4010FA48" w14:textId="6ECA16BA"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nurcie terapii systemowej za klienta uważa się:</w:t>
      </w:r>
    </w:p>
    <w:p w14:paraId="665E6403" w14:textId="5DA37D38" w:rsidR="000160B1" w:rsidRPr="00D623A1" w:rsidRDefault="004D77F2">
      <w:pPr>
        <w:pStyle w:val="Akapitzlist"/>
        <w:numPr>
          <w:ilvl w:val="0"/>
          <w:numId w:val="38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0160B1" w:rsidRPr="00D623A1">
        <w:rPr>
          <w:rFonts w:ascii="Times New Roman" w:hAnsi="Times New Roman" w:cs="Times New Roman"/>
          <w:sz w:val="24"/>
          <w:szCs w:val="24"/>
        </w:rPr>
        <w:t>sobę tylko narzekająca na rzeczywistość</w:t>
      </w:r>
    </w:p>
    <w:p w14:paraId="4E2FA859" w14:textId="15D35A2B" w:rsidR="000160B1" w:rsidRPr="00D623A1" w:rsidRDefault="004D77F2">
      <w:pPr>
        <w:pStyle w:val="Akapitzlist"/>
        <w:numPr>
          <w:ilvl w:val="0"/>
          <w:numId w:val="38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o</w:t>
      </w:r>
      <w:r w:rsidR="000160B1" w:rsidRPr="00D623A1">
        <w:rPr>
          <w:rFonts w:ascii="Times New Roman" w:hAnsi="Times New Roman" w:cs="Times New Roman"/>
          <w:sz w:val="24"/>
          <w:szCs w:val="24"/>
        </w:rPr>
        <w:t>sobę z objawami psychosomatycznymi</w:t>
      </w:r>
    </w:p>
    <w:p w14:paraId="155A2F55" w14:textId="1EFA1CD0" w:rsidR="000160B1" w:rsidRPr="00D623A1" w:rsidRDefault="004D77F2">
      <w:pPr>
        <w:pStyle w:val="Akapitzlist"/>
        <w:numPr>
          <w:ilvl w:val="0"/>
          <w:numId w:val="38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0160B1" w:rsidRPr="00D623A1">
        <w:rPr>
          <w:rFonts w:ascii="Times New Roman" w:hAnsi="Times New Roman" w:cs="Times New Roman"/>
          <w:sz w:val="24"/>
          <w:szCs w:val="24"/>
        </w:rPr>
        <w:t>sobę biorąca odpowiedzialność za własne doświadczenia</w:t>
      </w:r>
    </w:p>
    <w:p w14:paraId="3FD690EB" w14:textId="5A1BB0B1" w:rsidR="000160B1" w:rsidRPr="00D623A1" w:rsidRDefault="004D77F2">
      <w:pPr>
        <w:pStyle w:val="Akapitzlist"/>
        <w:numPr>
          <w:ilvl w:val="0"/>
          <w:numId w:val="38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0160B1" w:rsidRPr="00D623A1">
        <w:rPr>
          <w:rFonts w:ascii="Times New Roman" w:hAnsi="Times New Roman" w:cs="Times New Roman"/>
          <w:sz w:val="24"/>
          <w:szCs w:val="24"/>
        </w:rPr>
        <w:t>sobę mająca trudności w kontakcie z psychoterapeutą</w:t>
      </w:r>
    </w:p>
    <w:p w14:paraId="25825453" w14:textId="73565C20" w:rsidR="000160B1" w:rsidRPr="00D623A1" w:rsidRDefault="000160B1">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psychoterapii systemowej jedną z metod pracy jest</w:t>
      </w:r>
      <w:r w:rsidR="004D77F2" w:rsidRPr="00D623A1">
        <w:rPr>
          <w:rFonts w:ascii="Times New Roman" w:hAnsi="Times New Roman" w:cs="Times New Roman"/>
          <w:b/>
          <w:bCs/>
          <w:sz w:val="24"/>
          <w:szCs w:val="24"/>
        </w:rPr>
        <w:t>:</w:t>
      </w:r>
    </w:p>
    <w:p w14:paraId="13E9BC89" w14:textId="08A23BCD" w:rsidR="000160B1" w:rsidRPr="00D623A1" w:rsidRDefault="004D77F2">
      <w:pPr>
        <w:pStyle w:val="Akapitzlist"/>
        <w:numPr>
          <w:ilvl w:val="0"/>
          <w:numId w:val="3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w:t>
      </w:r>
      <w:r w:rsidR="000160B1" w:rsidRPr="00D623A1">
        <w:rPr>
          <w:rFonts w:ascii="Times New Roman" w:hAnsi="Times New Roman" w:cs="Times New Roman"/>
          <w:sz w:val="24"/>
          <w:szCs w:val="24"/>
        </w:rPr>
        <w:t>yciorys</w:t>
      </w:r>
    </w:p>
    <w:p w14:paraId="08F29915" w14:textId="7B9DA6E8" w:rsidR="000160B1" w:rsidRPr="00D623A1" w:rsidRDefault="004D77F2">
      <w:pPr>
        <w:pStyle w:val="Akapitzlist"/>
        <w:numPr>
          <w:ilvl w:val="0"/>
          <w:numId w:val="3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w:t>
      </w:r>
      <w:r w:rsidR="000160B1" w:rsidRPr="00D623A1">
        <w:rPr>
          <w:rFonts w:ascii="Times New Roman" w:hAnsi="Times New Roman" w:cs="Times New Roman"/>
          <w:sz w:val="24"/>
          <w:szCs w:val="24"/>
        </w:rPr>
        <w:t>zienniczek uczuć</w:t>
      </w:r>
    </w:p>
    <w:p w14:paraId="5DE76EC7" w14:textId="5D4BE336" w:rsidR="000160B1" w:rsidRPr="00D623A1" w:rsidRDefault="004D77F2">
      <w:pPr>
        <w:pStyle w:val="Akapitzlist"/>
        <w:numPr>
          <w:ilvl w:val="0"/>
          <w:numId w:val="3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abela zysków i strat</w:t>
      </w:r>
    </w:p>
    <w:p w14:paraId="1291B252" w14:textId="33AEAB07" w:rsidR="000160B1" w:rsidRPr="00D623A1" w:rsidRDefault="004D77F2">
      <w:pPr>
        <w:pStyle w:val="Akapitzlist"/>
        <w:numPr>
          <w:ilvl w:val="0"/>
          <w:numId w:val="389"/>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g</w:t>
      </w:r>
      <w:r w:rsidR="000160B1" w:rsidRPr="00D623A1">
        <w:rPr>
          <w:rFonts w:ascii="Times New Roman" w:hAnsi="Times New Roman" w:cs="Times New Roman"/>
          <w:sz w:val="24"/>
          <w:szCs w:val="24"/>
        </w:rPr>
        <w:t>enogram</w:t>
      </w:r>
      <w:proofErr w:type="spellEnd"/>
    </w:p>
    <w:p w14:paraId="7A72A816" w14:textId="4EE3FC2A"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Podstawowe założenia teoretyczne w psychoterapii humanistycznej wynikają z ustaleń</w:t>
      </w:r>
      <w:r w:rsidR="004D77F2" w:rsidRPr="00826E9D">
        <w:rPr>
          <w:rFonts w:ascii="Times New Roman" w:hAnsi="Times New Roman" w:cs="Times New Roman"/>
          <w:b/>
          <w:bCs/>
          <w:sz w:val="24"/>
          <w:szCs w:val="24"/>
        </w:rPr>
        <w:t>:</w:t>
      </w:r>
    </w:p>
    <w:p w14:paraId="1BA74BF4" w14:textId="77777777" w:rsidR="000160B1" w:rsidRPr="00D623A1" w:rsidRDefault="000160B1">
      <w:pPr>
        <w:pStyle w:val="Akapitzlist"/>
        <w:numPr>
          <w:ilvl w:val="0"/>
          <w:numId w:val="3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Anny Klein</w:t>
      </w:r>
    </w:p>
    <w:p w14:paraId="7C19A222" w14:textId="77777777" w:rsidR="000160B1" w:rsidRPr="00D623A1" w:rsidRDefault="000160B1">
      <w:pPr>
        <w:pStyle w:val="Akapitzlist"/>
        <w:numPr>
          <w:ilvl w:val="0"/>
          <w:numId w:val="3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Mary </w:t>
      </w:r>
      <w:proofErr w:type="spellStart"/>
      <w:r w:rsidRPr="00D623A1">
        <w:rPr>
          <w:rFonts w:ascii="Times New Roman" w:hAnsi="Times New Roman" w:cs="Times New Roman"/>
          <w:sz w:val="24"/>
          <w:szCs w:val="24"/>
        </w:rPr>
        <w:t>Ainsworth</w:t>
      </w:r>
      <w:proofErr w:type="spellEnd"/>
    </w:p>
    <w:p w14:paraId="7E6DF207" w14:textId="77777777" w:rsidR="000160B1" w:rsidRPr="00D623A1" w:rsidRDefault="000160B1">
      <w:pPr>
        <w:pStyle w:val="Akapitzlist"/>
        <w:numPr>
          <w:ilvl w:val="0"/>
          <w:numId w:val="3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Carla Rogersa</w:t>
      </w:r>
    </w:p>
    <w:p w14:paraId="5AEAE429" w14:textId="061872D7" w:rsidR="000160B1" w:rsidRPr="00D623A1" w:rsidRDefault="000160B1">
      <w:pPr>
        <w:pStyle w:val="Akapitzlist"/>
        <w:numPr>
          <w:ilvl w:val="0"/>
          <w:numId w:val="3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Iwana Pawłowa</w:t>
      </w:r>
    </w:p>
    <w:p w14:paraId="003FEF36" w14:textId="29C6556E"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Psychoterapeutę humanistycznego powinno cechować:</w:t>
      </w:r>
    </w:p>
    <w:p w14:paraId="2FC896D4" w14:textId="111F4045" w:rsidR="000160B1" w:rsidRPr="00D623A1" w:rsidRDefault="004D77F2">
      <w:pPr>
        <w:pStyle w:val="Akapitzlist"/>
        <w:numPr>
          <w:ilvl w:val="0"/>
          <w:numId w:val="3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w:t>
      </w:r>
      <w:r w:rsidR="000160B1" w:rsidRPr="00D623A1">
        <w:rPr>
          <w:rFonts w:ascii="Times New Roman" w:hAnsi="Times New Roman" w:cs="Times New Roman"/>
          <w:sz w:val="24"/>
          <w:szCs w:val="24"/>
        </w:rPr>
        <w:t>ezwarunkowa akceptacja, empatia, spójność i autentyczność</w:t>
      </w:r>
    </w:p>
    <w:p w14:paraId="3D4EFCF0" w14:textId="249FA752" w:rsidR="000160B1" w:rsidRPr="00D623A1" w:rsidRDefault="004D77F2">
      <w:pPr>
        <w:pStyle w:val="Akapitzlist"/>
        <w:numPr>
          <w:ilvl w:val="0"/>
          <w:numId w:val="3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pokój, opanowanie, milczenie i radość</w:t>
      </w:r>
    </w:p>
    <w:p w14:paraId="1A4A54B6" w14:textId="6568DBD1" w:rsidR="000160B1" w:rsidRPr="00D623A1" w:rsidRDefault="004D77F2">
      <w:pPr>
        <w:pStyle w:val="Akapitzlist"/>
        <w:numPr>
          <w:ilvl w:val="0"/>
          <w:numId w:val="3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0160B1" w:rsidRPr="00D623A1">
        <w:rPr>
          <w:rFonts w:ascii="Times New Roman" w:hAnsi="Times New Roman" w:cs="Times New Roman"/>
          <w:sz w:val="24"/>
          <w:szCs w:val="24"/>
        </w:rPr>
        <w:t>panowanie, życzliwość i emocjonalność</w:t>
      </w:r>
    </w:p>
    <w:p w14:paraId="30A09592" w14:textId="786C6DEC" w:rsidR="000160B1" w:rsidRPr="00D623A1" w:rsidRDefault="004D77F2">
      <w:pPr>
        <w:pStyle w:val="Akapitzlist"/>
        <w:numPr>
          <w:ilvl w:val="0"/>
          <w:numId w:val="3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tabilność, uważność, bezkrytyczność i fantazja</w:t>
      </w:r>
    </w:p>
    <w:p w14:paraId="1B96D882" w14:textId="72C1E70D"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Głównym celem psychoterapii humanistycznej dla pacjenta jest</w:t>
      </w:r>
      <w:r w:rsidR="004D77F2" w:rsidRPr="00826E9D">
        <w:rPr>
          <w:rFonts w:ascii="Times New Roman" w:hAnsi="Times New Roman" w:cs="Times New Roman"/>
          <w:b/>
          <w:bCs/>
          <w:sz w:val="24"/>
          <w:szCs w:val="24"/>
        </w:rPr>
        <w:t>:</w:t>
      </w:r>
    </w:p>
    <w:p w14:paraId="04FCBE3C" w14:textId="41A166DD" w:rsidR="000160B1" w:rsidRPr="00D623A1" w:rsidRDefault="004D77F2">
      <w:pPr>
        <w:pStyle w:val="Akapitzlist"/>
        <w:numPr>
          <w:ilvl w:val="0"/>
          <w:numId w:val="3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0160B1" w:rsidRPr="00D623A1">
        <w:rPr>
          <w:rFonts w:ascii="Times New Roman" w:hAnsi="Times New Roman" w:cs="Times New Roman"/>
          <w:sz w:val="24"/>
          <w:szCs w:val="24"/>
        </w:rPr>
        <w:t>efleksyjność</w:t>
      </w:r>
    </w:p>
    <w:p w14:paraId="6F1AB074" w14:textId="16A1B68D" w:rsidR="000160B1" w:rsidRPr="00D623A1" w:rsidRDefault="004D77F2">
      <w:pPr>
        <w:pStyle w:val="Akapitzlist"/>
        <w:numPr>
          <w:ilvl w:val="0"/>
          <w:numId w:val="3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0160B1" w:rsidRPr="00D623A1">
        <w:rPr>
          <w:rFonts w:ascii="Times New Roman" w:hAnsi="Times New Roman" w:cs="Times New Roman"/>
          <w:sz w:val="24"/>
          <w:szCs w:val="24"/>
        </w:rPr>
        <w:t>gląd</w:t>
      </w:r>
    </w:p>
    <w:p w14:paraId="6DF035DE" w14:textId="702B1895" w:rsidR="000160B1" w:rsidRPr="00D623A1" w:rsidRDefault="004D77F2">
      <w:pPr>
        <w:pStyle w:val="Akapitzlist"/>
        <w:numPr>
          <w:ilvl w:val="0"/>
          <w:numId w:val="3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amorealizacja</w:t>
      </w:r>
    </w:p>
    <w:p w14:paraId="334F7CDC" w14:textId="7DC463C4" w:rsidR="000160B1" w:rsidRPr="00D623A1" w:rsidRDefault="004D77F2">
      <w:pPr>
        <w:pStyle w:val="Akapitzlist"/>
        <w:numPr>
          <w:ilvl w:val="0"/>
          <w:numId w:val="3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w:t>
      </w:r>
      <w:r w:rsidR="000160B1" w:rsidRPr="00D623A1">
        <w:rPr>
          <w:rFonts w:ascii="Times New Roman" w:hAnsi="Times New Roman" w:cs="Times New Roman"/>
          <w:sz w:val="24"/>
          <w:szCs w:val="24"/>
        </w:rPr>
        <w:t>rak lęku</w:t>
      </w:r>
    </w:p>
    <w:p w14:paraId="0B75DD77" w14:textId="4BE3D8F3"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W terapii </w:t>
      </w:r>
      <w:proofErr w:type="spellStart"/>
      <w:r w:rsidRPr="00826E9D">
        <w:rPr>
          <w:rFonts w:ascii="Times New Roman" w:hAnsi="Times New Roman" w:cs="Times New Roman"/>
          <w:b/>
          <w:bCs/>
          <w:sz w:val="24"/>
          <w:szCs w:val="24"/>
        </w:rPr>
        <w:t>Gestalt</w:t>
      </w:r>
      <w:proofErr w:type="spellEnd"/>
      <w:r w:rsidRPr="00826E9D">
        <w:rPr>
          <w:rFonts w:ascii="Times New Roman" w:hAnsi="Times New Roman" w:cs="Times New Roman"/>
          <w:b/>
          <w:bCs/>
          <w:sz w:val="24"/>
          <w:szCs w:val="24"/>
        </w:rPr>
        <w:t xml:space="preserve"> zamkniecie się na doświadczenie trudnych emocji w dzieciństwie nosi nazwę:</w:t>
      </w:r>
    </w:p>
    <w:p w14:paraId="43BDD407" w14:textId="5C84C9DF" w:rsidR="000160B1" w:rsidRPr="00D623A1" w:rsidRDefault="004D77F2">
      <w:pPr>
        <w:pStyle w:val="Akapitzlist"/>
        <w:numPr>
          <w:ilvl w:val="0"/>
          <w:numId w:val="3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wórczej adaptacji</w:t>
      </w:r>
    </w:p>
    <w:p w14:paraId="647BFA6A" w14:textId="7C258897" w:rsidR="000160B1" w:rsidRPr="00D623A1" w:rsidRDefault="004D77F2">
      <w:pPr>
        <w:pStyle w:val="Akapitzlist"/>
        <w:numPr>
          <w:ilvl w:val="0"/>
          <w:numId w:val="3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0160B1" w:rsidRPr="00D623A1">
        <w:rPr>
          <w:rFonts w:ascii="Times New Roman" w:hAnsi="Times New Roman" w:cs="Times New Roman"/>
          <w:sz w:val="24"/>
          <w:szCs w:val="24"/>
        </w:rPr>
        <w:t>yobrażeniu wytwórczym</w:t>
      </w:r>
    </w:p>
    <w:p w14:paraId="0342A79A" w14:textId="65597221" w:rsidR="000160B1" w:rsidRPr="00D623A1" w:rsidRDefault="004D77F2">
      <w:pPr>
        <w:pStyle w:val="Akapitzlist"/>
        <w:numPr>
          <w:ilvl w:val="0"/>
          <w:numId w:val="3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0160B1" w:rsidRPr="00D623A1">
        <w:rPr>
          <w:rFonts w:ascii="Times New Roman" w:hAnsi="Times New Roman" w:cs="Times New Roman"/>
          <w:sz w:val="24"/>
          <w:szCs w:val="24"/>
        </w:rPr>
        <w:t>postrzeganiu wybiórczym</w:t>
      </w:r>
    </w:p>
    <w:p w14:paraId="2F24726C" w14:textId="414EDEFD" w:rsidR="000160B1" w:rsidRPr="00D623A1" w:rsidRDefault="004D77F2">
      <w:pPr>
        <w:pStyle w:val="Akapitzlist"/>
        <w:numPr>
          <w:ilvl w:val="0"/>
          <w:numId w:val="3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0160B1" w:rsidRPr="00D623A1">
        <w:rPr>
          <w:rFonts w:ascii="Times New Roman" w:hAnsi="Times New Roman" w:cs="Times New Roman"/>
          <w:sz w:val="24"/>
          <w:szCs w:val="24"/>
        </w:rPr>
        <w:t>eminiscencji</w:t>
      </w:r>
    </w:p>
    <w:p w14:paraId="24466AE9" w14:textId="6B8BA8A1"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Proces terapeutycznych zmian polegający na pomaganiu pacjentowi w ponownym odkryciu mechanizmów, których używał do kontroli swojej świadomości, a poprzez to osiągnięcie stopnia integracji, który ułatwi własny rozwój cechuje nurt:</w:t>
      </w:r>
    </w:p>
    <w:p w14:paraId="3C8036AD" w14:textId="77777777" w:rsidR="000160B1" w:rsidRPr="00D623A1" w:rsidRDefault="000160B1">
      <w:pPr>
        <w:pStyle w:val="Akapitzlist"/>
        <w:numPr>
          <w:ilvl w:val="0"/>
          <w:numId w:val="3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Psychoanalityczny</w:t>
      </w:r>
    </w:p>
    <w:p w14:paraId="1DBE5002" w14:textId="77777777" w:rsidR="000160B1" w:rsidRPr="00D623A1" w:rsidRDefault="000160B1">
      <w:pPr>
        <w:pStyle w:val="Akapitzlist"/>
        <w:numPr>
          <w:ilvl w:val="0"/>
          <w:numId w:val="3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Systemowy</w:t>
      </w:r>
    </w:p>
    <w:p w14:paraId="2910294E" w14:textId="77777777" w:rsidR="000160B1" w:rsidRPr="00D623A1" w:rsidRDefault="000160B1">
      <w:pPr>
        <w:pStyle w:val="Akapitzlist"/>
        <w:numPr>
          <w:ilvl w:val="0"/>
          <w:numId w:val="3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Poznawczo-behawioralny</w:t>
      </w:r>
    </w:p>
    <w:p w14:paraId="6C0D613C" w14:textId="67D1120F" w:rsidR="000160B1" w:rsidRPr="00D623A1" w:rsidRDefault="000160B1">
      <w:pPr>
        <w:pStyle w:val="Akapitzlist"/>
        <w:numPr>
          <w:ilvl w:val="0"/>
          <w:numId w:val="394"/>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Gestalt</w:t>
      </w:r>
      <w:proofErr w:type="spellEnd"/>
    </w:p>
    <w:p w14:paraId="58583B13" w14:textId="312CBD0E"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lastRenderedPageBreak/>
        <w:t>W terapii systemowej najistotniejsze jest to, aby przeanalizować istniejące w systemie zależności :</w:t>
      </w:r>
    </w:p>
    <w:p w14:paraId="4BDF208B" w14:textId="2553BF79" w:rsidR="000160B1" w:rsidRPr="00D623A1" w:rsidRDefault="004D77F2">
      <w:pPr>
        <w:pStyle w:val="Akapitzlist"/>
        <w:numPr>
          <w:ilvl w:val="0"/>
          <w:numId w:val="3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w:t>
      </w:r>
      <w:r w:rsidR="000160B1" w:rsidRPr="00D623A1">
        <w:rPr>
          <w:rFonts w:ascii="Times New Roman" w:hAnsi="Times New Roman" w:cs="Times New Roman"/>
          <w:sz w:val="24"/>
          <w:szCs w:val="24"/>
        </w:rPr>
        <w:t xml:space="preserve">yrkularne </w:t>
      </w:r>
    </w:p>
    <w:p w14:paraId="49F049C4" w14:textId="2D456567" w:rsidR="000160B1" w:rsidRPr="00D623A1" w:rsidRDefault="000160B1">
      <w:pPr>
        <w:pStyle w:val="Akapitzlist"/>
        <w:numPr>
          <w:ilvl w:val="0"/>
          <w:numId w:val="3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 </w:t>
      </w:r>
      <w:r w:rsidR="004D77F2" w:rsidRPr="00D623A1">
        <w:rPr>
          <w:rFonts w:ascii="Times New Roman" w:hAnsi="Times New Roman" w:cs="Times New Roman"/>
          <w:sz w:val="24"/>
          <w:szCs w:val="24"/>
        </w:rPr>
        <w:t>l</w:t>
      </w:r>
      <w:r w:rsidRPr="00D623A1">
        <w:rPr>
          <w:rFonts w:ascii="Times New Roman" w:hAnsi="Times New Roman" w:cs="Times New Roman"/>
          <w:sz w:val="24"/>
          <w:szCs w:val="24"/>
        </w:rPr>
        <w:t>inearne</w:t>
      </w:r>
    </w:p>
    <w:p w14:paraId="224AB2CE" w14:textId="466F081C" w:rsidR="000160B1" w:rsidRPr="00D623A1" w:rsidRDefault="004D77F2">
      <w:pPr>
        <w:pStyle w:val="Akapitzlist"/>
        <w:numPr>
          <w:ilvl w:val="0"/>
          <w:numId w:val="3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omostowe</w:t>
      </w:r>
    </w:p>
    <w:p w14:paraId="26BA5112" w14:textId="35D40BFF" w:rsidR="000160B1" w:rsidRPr="00D623A1" w:rsidRDefault="004D77F2">
      <w:pPr>
        <w:pStyle w:val="Akapitzlist"/>
        <w:numPr>
          <w:ilvl w:val="0"/>
          <w:numId w:val="3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0160B1" w:rsidRPr="00D623A1">
        <w:rPr>
          <w:rFonts w:ascii="Times New Roman" w:hAnsi="Times New Roman" w:cs="Times New Roman"/>
          <w:sz w:val="24"/>
          <w:szCs w:val="24"/>
        </w:rPr>
        <w:t>zajemne</w:t>
      </w:r>
    </w:p>
    <w:p w14:paraId="54C4D6E9" w14:textId="22DD02F7"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Zjawisko, w którym zmniejszenie napięcia pomiędzy dwoma członkami systemu występuje wtedy, kiedy wspólnie muszą oni zająć się problemami innego członka systemu nasi nazwę</w:t>
      </w:r>
      <w:r w:rsidR="004D77F2" w:rsidRPr="00826E9D">
        <w:rPr>
          <w:rFonts w:ascii="Times New Roman" w:hAnsi="Times New Roman" w:cs="Times New Roman"/>
          <w:b/>
          <w:bCs/>
          <w:sz w:val="24"/>
          <w:szCs w:val="24"/>
        </w:rPr>
        <w:t>:</w:t>
      </w:r>
    </w:p>
    <w:p w14:paraId="1E758B67" w14:textId="67E9B1EC" w:rsidR="000160B1" w:rsidRPr="00D623A1" w:rsidRDefault="004D77F2">
      <w:pPr>
        <w:pStyle w:val="Akapitzlist"/>
        <w:numPr>
          <w:ilvl w:val="0"/>
          <w:numId w:val="3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w:t>
      </w:r>
      <w:r w:rsidR="000160B1" w:rsidRPr="00D623A1">
        <w:rPr>
          <w:rFonts w:ascii="Times New Roman" w:hAnsi="Times New Roman" w:cs="Times New Roman"/>
          <w:sz w:val="24"/>
          <w:szCs w:val="24"/>
        </w:rPr>
        <w:t>onfliktu bezpośredniego</w:t>
      </w:r>
    </w:p>
    <w:p w14:paraId="1E71B155" w14:textId="515B88AD" w:rsidR="000160B1" w:rsidRPr="00D623A1" w:rsidRDefault="004D77F2">
      <w:pPr>
        <w:pStyle w:val="Akapitzlist"/>
        <w:numPr>
          <w:ilvl w:val="0"/>
          <w:numId w:val="3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riangulacji</w:t>
      </w:r>
    </w:p>
    <w:p w14:paraId="0AACC53A" w14:textId="27D5515E" w:rsidR="000160B1" w:rsidRPr="00D623A1" w:rsidRDefault="004D77F2">
      <w:pPr>
        <w:pStyle w:val="Akapitzlist"/>
        <w:numPr>
          <w:ilvl w:val="0"/>
          <w:numId w:val="396"/>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k</w:t>
      </w:r>
      <w:r w:rsidR="000160B1" w:rsidRPr="00D623A1">
        <w:rPr>
          <w:rFonts w:ascii="Times New Roman" w:hAnsi="Times New Roman" w:cs="Times New Roman"/>
          <w:sz w:val="24"/>
          <w:szCs w:val="24"/>
        </w:rPr>
        <w:t>omisacji</w:t>
      </w:r>
      <w:proofErr w:type="spellEnd"/>
    </w:p>
    <w:p w14:paraId="2116F027" w14:textId="52F061D9" w:rsidR="000160B1" w:rsidRPr="00D623A1" w:rsidRDefault="004D77F2">
      <w:pPr>
        <w:pStyle w:val="Akapitzlist"/>
        <w:numPr>
          <w:ilvl w:val="0"/>
          <w:numId w:val="3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w:t>
      </w:r>
      <w:r w:rsidR="000160B1" w:rsidRPr="00D623A1">
        <w:rPr>
          <w:rFonts w:ascii="Times New Roman" w:hAnsi="Times New Roman" w:cs="Times New Roman"/>
          <w:sz w:val="24"/>
          <w:szCs w:val="24"/>
        </w:rPr>
        <w:t>wikłanie</w:t>
      </w:r>
    </w:p>
    <w:p w14:paraId="0807D6D9" w14:textId="6AE6B200"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Zjawisko paradoksu terapeutycznego wykorzystuje się w nurcie</w:t>
      </w:r>
      <w:r w:rsidR="004D77F2" w:rsidRPr="00826E9D">
        <w:rPr>
          <w:rFonts w:ascii="Times New Roman" w:hAnsi="Times New Roman" w:cs="Times New Roman"/>
          <w:b/>
          <w:bCs/>
          <w:sz w:val="24"/>
          <w:szCs w:val="24"/>
        </w:rPr>
        <w:t>:</w:t>
      </w:r>
    </w:p>
    <w:p w14:paraId="2FC9EBAB" w14:textId="77777777" w:rsidR="000160B1" w:rsidRPr="00D623A1" w:rsidRDefault="000160B1">
      <w:pPr>
        <w:pStyle w:val="Akapitzlist"/>
        <w:numPr>
          <w:ilvl w:val="0"/>
          <w:numId w:val="3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Psychoanalitycznym</w:t>
      </w:r>
    </w:p>
    <w:p w14:paraId="7062D8BC" w14:textId="77777777" w:rsidR="000160B1" w:rsidRPr="00D623A1" w:rsidRDefault="000160B1">
      <w:pPr>
        <w:pStyle w:val="Akapitzlist"/>
        <w:numPr>
          <w:ilvl w:val="0"/>
          <w:numId w:val="3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Poznawczo-behawioralnym</w:t>
      </w:r>
    </w:p>
    <w:p w14:paraId="1B21876E" w14:textId="77777777" w:rsidR="000160B1" w:rsidRPr="00D623A1" w:rsidRDefault="000160B1">
      <w:pPr>
        <w:pStyle w:val="Akapitzlist"/>
        <w:numPr>
          <w:ilvl w:val="0"/>
          <w:numId w:val="3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Systemowym</w:t>
      </w:r>
    </w:p>
    <w:p w14:paraId="7055466C" w14:textId="48AED6DC" w:rsidR="000160B1" w:rsidRPr="00D623A1" w:rsidRDefault="000160B1">
      <w:pPr>
        <w:pStyle w:val="Akapitzlist"/>
        <w:numPr>
          <w:ilvl w:val="0"/>
          <w:numId w:val="39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Gestalt</w:t>
      </w:r>
      <w:proofErr w:type="spellEnd"/>
    </w:p>
    <w:p w14:paraId="127B97AC" w14:textId="1AC94DB8"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Zjawisko, w którym więź emocjonalna pomiędzy jakimiś członkami systemu jest tak silna, że aż nie wiadomo, czy przeżywają oni swoje, czy też tak naprawdę emocje tylko jednej osoby z systemu, nosi nazwę:</w:t>
      </w:r>
    </w:p>
    <w:p w14:paraId="2A764D78" w14:textId="77777777" w:rsidR="000160B1" w:rsidRPr="00D623A1" w:rsidRDefault="000160B1">
      <w:pPr>
        <w:pStyle w:val="Akapitzlist"/>
        <w:numPr>
          <w:ilvl w:val="0"/>
          <w:numId w:val="3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Fuzji emocjonalnej</w:t>
      </w:r>
    </w:p>
    <w:p w14:paraId="1786BFF9" w14:textId="77777777" w:rsidR="000160B1" w:rsidRPr="00D623A1" w:rsidRDefault="000160B1">
      <w:pPr>
        <w:pStyle w:val="Akapitzlist"/>
        <w:numPr>
          <w:ilvl w:val="0"/>
          <w:numId w:val="3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Załamania granic</w:t>
      </w:r>
    </w:p>
    <w:p w14:paraId="277F82F5" w14:textId="77777777" w:rsidR="000160B1" w:rsidRPr="00D623A1" w:rsidRDefault="000160B1">
      <w:pPr>
        <w:pStyle w:val="Akapitzlist"/>
        <w:numPr>
          <w:ilvl w:val="0"/>
          <w:numId w:val="3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Wyparcia</w:t>
      </w:r>
    </w:p>
    <w:p w14:paraId="61CFC020" w14:textId="37B74C0F" w:rsidR="000160B1" w:rsidRPr="00D623A1" w:rsidRDefault="000160B1">
      <w:pPr>
        <w:pStyle w:val="Akapitzlist"/>
        <w:numPr>
          <w:ilvl w:val="0"/>
          <w:numId w:val="3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Syndromu</w:t>
      </w:r>
    </w:p>
    <w:p w14:paraId="7A0A84A2" w14:textId="74671FB9"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Celem terapii humanistyczno-egzystencjalnej jest:</w:t>
      </w:r>
    </w:p>
    <w:p w14:paraId="008F221B" w14:textId="66D5D2A0" w:rsidR="000160B1" w:rsidRPr="00D623A1" w:rsidRDefault="004D77F2">
      <w:pPr>
        <w:pStyle w:val="Akapitzlist"/>
        <w:numPr>
          <w:ilvl w:val="0"/>
          <w:numId w:val="3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0160B1" w:rsidRPr="00D623A1">
        <w:rPr>
          <w:rFonts w:ascii="Times New Roman" w:hAnsi="Times New Roman" w:cs="Times New Roman"/>
          <w:sz w:val="24"/>
          <w:szCs w:val="24"/>
        </w:rPr>
        <w:t>oznanie siebie</w:t>
      </w:r>
    </w:p>
    <w:p w14:paraId="0E1C24FA" w14:textId="38D8A6FF" w:rsidR="000160B1" w:rsidRPr="00D623A1" w:rsidRDefault="004D77F2">
      <w:pPr>
        <w:pStyle w:val="Akapitzlist"/>
        <w:numPr>
          <w:ilvl w:val="0"/>
          <w:numId w:val="3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0160B1" w:rsidRPr="00D623A1">
        <w:rPr>
          <w:rFonts w:ascii="Times New Roman" w:hAnsi="Times New Roman" w:cs="Times New Roman"/>
          <w:sz w:val="24"/>
          <w:szCs w:val="24"/>
        </w:rPr>
        <w:t>łasny rozwój</w:t>
      </w:r>
    </w:p>
    <w:p w14:paraId="68C34304" w14:textId="7D167E1F" w:rsidR="000160B1" w:rsidRPr="00D623A1" w:rsidRDefault="004D77F2">
      <w:pPr>
        <w:pStyle w:val="Akapitzlist"/>
        <w:numPr>
          <w:ilvl w:val="0"/>
          <w:numId w:val="3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w:t>
      </w:r>
      <w:r w:rsidR="000160B1" w:rsidRPr="00D623A1">
        <w:rPr>
          <w:rFonts w:ascii="Times New Roman" w:hAnsi="Times New Roman" w:cs="Times New Roman"/>
          <w:sz w:val="24"/>
          <w:szCs w:val="24"/>
        </w:rPr>
        <w:t>utentyczność</w:t>
      </w:r>
    </w:p>
    <w:p w14:paraId="25EEDEA3" w14:textId="17B17E2D" w:rsidR="000160B1" w:rsidRPr="00D623A1" w:rsidRDefault="004D77F2">
      <w:pPr>
        <w:pStyle w:val="Akapitzlist"/>
        <w:numPr>
          <w:ilvl w:val="0"/>
          <w:numId w:val="3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0160B1" w:rsidRPr="00D623A1">
        <w:rPr>
          <w:rFonts w:ascii="Times New Roman" w:hAnsi="Times New Roman" w:cs="Times New Roman"/>
          <w:sz w:val="24"/>
          <w:szCs w:val="24"/>
        </w:rPr>
        <w:t xml:space="preserve">dpowiedzi </w:t>
      </w:r>
      <w:proofErr w:type="spellStart"/>
      <w:r w:rsidR="000160B1" w:rsidRPr="00D623A1">
        <w:rPr>
          <w:rFonts w:ascii="Times New Roman" w:hAnsi="Times New Roman" w:cs="Times New Roman"/>
          <w:sz w:val="24"/>
          <w:szCs w:val="24"/>
        </w:rPr>
        <w:t>a</w:t>
      </w:r>
      <w:r w:rsidRPr="00D623A1">
        <w:rPr>
          <w:rFonts w:ascii="Times New Roman" w:hAnsi="Times New Roman" w:cs="Times New Roman"/>
          <w:sz w:val="24"/>
          <w:szCs w:val="24"/>
        </w:rPr>
        <w:t>,</w:t>
      </w:r>
      <w:r w:rsidR="000160B1" w:rsidRPr="00D623A1">
        <w:rPr>
          <w:rFonts w:ascii="Times New Roman" w:hAnsi="Times New Roman" w:cs="Times New Roman"/>
          <w:sz w:val="24"/>
          <w:szCs w:val="24"/>
        </w:rPr>
        <w:t>b</w:t>
      </w:r>
      <w:proofErr w:type="spellEnd"/>
      <w:r w:rsidRPr="00D623A1">
        <w:rPr>
          <w:rFonts w:ascii="Times New Roman" w:hAnsi="Times New Roman" w:cs="Times New Roman"/>
          <w:sz w:val="24"/>
          <w:szCs w:val="24"/>
        </w:rPr>
        <w:t xml:space="preserve">, </w:t>
      </w:r>
      <w:r w:rsidR="000160B1" w:rsidRPr="00D623A1">
        <w:rPr>
          <w:rFonts w:ascii="Times New Roman" w:hAnsi="Times New Roman" w:cs="Times New Roman"/>
          <w:sz w:val="24"/>
          <w:szCs w:val="24"/>
        </w:rPr>
        <w:t>c są prawdziwe</w:t>
      </w:r>
    </w:p>
    <w:p w14:paraId="57DFDDD8" w14:textId="58BC1929"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Analiza i interpretacja mechanizmów obronnych stosowanych nieświadomie przez pacjenta wykonywana jest prze terapeutę w nurcie:</w:t>
      </w:r>
    </w:p>
    <w:p w14:paraId="424E7E03" w14:textId="77777777" w:rsidR="000160B1" w:rsidRPr="00D623A1" w:rsidRDefault="000160B1">
      <w:pPr>
        <w:pStyle w:val="Akapitzlist"/>
        <w:numPr>
          <w:ilvl w:val="0"/>
          <w:numId w:val="4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 Poznawczo- behawioralnym</w:t>
      </w:r>
    </w:p>
    <w:p w14:paraId="58450B0F" w14:textId="77777777" w:rsidR="000160B1" w:rsidRPr="00D623A1" w:rsidRDefault="000160B1">
      <w:pPr>
        <w:pStyle w:val="Akapitzlist"/>
        <w:numPr>
          <w:ilvl w:val="0"/>
          <w:numId w:val="4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Systemowym</w:t>
      </w:r>
    </w:p>
    <w:p w14:paraId="6BC633B6" w14:textId="77777777" w:rsidR="000160B1" w:rsidRPr="00D623A1" w:rsidRDefault="000160B1">
      <w:pPr>
        <w:pStyle w:val="Akapitzlist"/>
        <w:numPr>
          <w:ilvl w:val="0"/>
          <w:numId w:val="4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Egzystencjalnym</w:t>
      </w:r>
    </w:p>
    <w:p w14:paraId="2DBAB139" w14:textId="431E27BD" w:rsidR="000160B1" w:rsidRPr="00D623A1" w:rsidRDefault="000160B1">
      <w:pPr>
        <w:pStyle w:val="Akapitzlist"/>
        <w:numPr>
          <w:ilvl w:val="0"/>
          <w:numId w:val="400"/>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Psychodynamicznym</w:t>
      </w:r>
      <w:proofErr w:type="spellEnd"/>
    </w:p>
    <w:p w14:paraId="6E2DA4F5" w14:textId="4926F543" w:rsidR="000160B1" w:rsidRPr="00826E9D" w:rsidRDefault="000160B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lastRenderedPageBreak/>
        <w:t>Jeżeli głównym problemem pary są częste kłótnie, brak zrozumienia najlepszym nurtem psychoterapeutycznym będzie:</w:t>
      </w:r>
    </w:p>
    <w:p w14:paraId="681E2F41" w14:textId="5233BA64" w:rsidR="000160B1" w:rsidRPr="00D623A1" w:rsidRDefault="00C06449">
      <w:pPr>
        <w:pStyle w:val="Akapitzlist"/>
        <w:numPr>
          <w:ilvl w:val="0"/>
          <w:numId w:val="40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erapia psychoanalityczna</w:t>
      </w:r>
    </w:p>
    <w:p w14:paraId="6907D250" w14:textId="1A0DA6D3" w:rsidR="000160B1" w:rsidRPr="00D623A1" w:rsidRDefault="00C06449">
      <w:pPr>
        <w:pStyle w:val="Akapitzlist"/>
        <w:numPr>
          <w:ilvl w:val="0"/>
          <w:numId w:val="40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erapia poznawczo behawioralna</w:t>
      </w:r>
    </w:p>
    <w:p w14:paraId="6C1C3102" w14:textId="749C359E" w:rsidR="000160B1" w:rsidRPr="00D623A1" w:rsidRDefault="00C06449">
      <w:pPr>
        <w:pStyle w:val="Akapitzlist"/>
        <w:numPr>
          <w:ilvl w:val="0"/>
          <w:numId w:val="40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 xml:space="preserve">erapia </w:t>
      </w:r>
      <w:proofErr w:type="spellStart"/>
      <w:r w:rsidR="000160B1" w:rsidRPr="00D623A1">
        <w:rPr>
          <w:rFonts w:ascii="Times New Roman" w:hAnsi="Times New Roman" w:cs="Times New Roman"/>
          <w:sz w:val="24"/>
          <w:szCs w:val="24"/>
        </w:rPr>
        <w:t>Gestalt</w:t>
      </w:r>
      <w:proofErr w:type="spellEnd"/>
    </w:p>
    <w:p w14:paraId="109113CA" w14:textId="5475AC81" w:rsidR="000160B1" w:rsidRPr="00D623A1" w:rsidRDefault="00C06449">
      <w:pPr>
        <w:pStyle w:val="Akapitzlist"/>
        <w:numPr>
          <w:ilvl w:val="0"/>
          <w:numId w:val="40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0160B1" w:rsidRPr="00D623A1">
        <w:rPr>
          <w:rFonts w:ascii="Times New Roman" w:hAnsi="Times New Roman" w:cs="Times New Roman"/>
          <w:sz w:val="24"/>
          <w:szCs w:val="24"/>
        </w:rPr>
        <w:t>erapia systemowa</w:t>
      </w:r>
    </w:p>
    <w:p w14:paraId="06850019" w14:textId="5BE6CA8C" w:rsidR="00FC2D14" w:rsidRPr="00826E9D" w:rsidRDefault="009650E4" w:rsidP="00826E9D">
      <w:pPr>
        <w:pStyle w:val="Akapitzlist"/>
        <w:spacing w:after="0" w:line="360" w:lineRule="auto"/>
        <w:ind w:left="360"/>
        <w:rPr>
          <w:rFonts w:ascii="Times New Roman" w:hAnsi="Times New Roman" w:cs="Times New Roman"/>
          <w:color w:val="2E74B5" w:themeColor="accent5" w:themeShade="BF"/>
          <w:sz w:val="24"/>
          <w:szCs w:val="24"/>
        </w:rPr>
      </w:pPr>
      <w:r w:rsidRPr="00826E9D">
        <w:rPr>
          <w:rFonts w:ascii="Times New Roman" w:hAnsi="Times New Roman" w:cs="Times New Roman"/>
          <w:color w:val="2E74B5" w:themeColor="accent5" w:themeShade="BF"/>
          <w:sz w:val="24"/>
          <w:szCs w:val="24"/>
        </w:rPr>
        <w:t>Pielęgniarstwo wieloku</w:t>
      </w:r>
      <w:r w:rsidR="00826E9D" w:rsidRPr="00826E9D">
        <w:rPr>
          <w:rFonts w:ascii="Times New Roman" w:hAnsi="Times New Roman" w:cs="Times New Roman"/>
          <w:color w:val="2E74B5" w:themeColor="accent5" w:themeShade="BF"/>
          <w:sz w:val="24"/>
          <w:szCs w:val="24"/>
        </w:rPr>
        <w:t>l</w:t>
      </w:r>
      <w:r w:rsidRPr="00826E9D">
        <w:rPr>
          <w:rFonts w:ascii="Times New Roman" w:hAnsi="Times New Roman" w:cs="Times New Roman"/>
          <w:color w:val="2E74B5" w:themeColor="accent5" w:themeShade="BF"/>
          <w:sz w:val="24"/>
          <w:szCs w:val="24"/>
        </w:rPr>
        <w:t xml:space="preserve">turowe </w:t>
      </w:r>
    </w:p>
    <w:p w14:paraId="7184F990" w14:textId="52E81FC4" w:rsidR="006A7494" w:rsidRPr="00826E9D" w:rsidRDefault="009650E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Posty </w:t>
      </w:r>
      <w:r w:rsidR="006A7494" w:rsidRPr="00826E9D">
        <w:rPr>
          <w:rFonts w:ascii="Times New Roman" w:hAnsi="Times New Roman" w:cs="Times New Roman"/>
          <w:b/>
          <w:bCs/>
          <w:sz w:val="24"/>
          <w:szCs w:val="24"/>
        </w:rPr>
        <w:t xml:space="preserve">ilościowe i jakościowe nakazane w okresie: Wielkiego Postu, Postu Piotrowego, Postu Zbawiennego, Postu Filipowego oraz w każdy piątek, w Wigilię Chrztu Pańskiego, w Wigilię Bożego Narodzenia, w Święto Ścięcia Głowy Świętego Jana Chrzciciela  ….. itd.  to styl życia </w:t>
      </w:r>
    </w:p>
    <w:p w14:paraId="1566EF98" w14:textId="41D2E424" w:rsidR="006A7494" w:rsidRPr="00D623A1" w:rsidRDefault="006A7494">
      <w:pPr>
        <w:numPr>
          <w:ilvl w:val="0"/>
          <w:numId w:val="4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 </w:t>
      </w:r>
      <w:r w:rsidR="00C06449" w:rsidRPr="00D623A1">
        <w:rPr>
          <w:rFonts w:ascii="Times New Roman" w:hAnsi="Times New Roman" w:cs="Times New Roman"/>
          <w:sz w:val="24"/>
          <w:szCs w:val="24"/>
        </w:rPr>
        <w:t>w</w:t>
      </w:r>
      <w:r w:rsidRPr="00D623A1">
        <w:rPr>
          <w:rFonts w:ascii="Times New Roman" w:hAnsi="Times New Roman" w:cs="Times New Roman"/>
          <w:sz w:val="24"/>
          <w:szCs w:val="24"/>
        </w:rPr>
        <w:t>yznawców judaizmu,</w:t>
      </w:r>
    </w:p>
    <w:p w14:paraId="29024B73" w14:textId="207DCF1C" w:rsidR="006A7494" w:rsidRPr="00D623A1" w:rsidRDefault="006A7494">
      <w:pPr>
        <w:numPr>
          <w:ilvl w:val="0"/>
          <w:numId w:val="4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 </w:t>
      </w:r>
      <w:r w:rsidR="00C06449" w:rsidRPr="00D623A1">
        <w:rPr>
          <w:rFonts w:ascii="Times New Roman" w:hAnsi="Times New Roman" w:cs="Times New Roman"/>
          <w:sz w:val="24"/>
          <w:szCs w:val="24"/>
        </w:rPr>
        <w:t>w</w:t>
      </w:r>
      <w:r w:rsidRPr="00D623A1">
        <w:rPr>
          <w:rFonts w:ascii="Times New Roman" w:hAnsi="Times New Roman" w:cs="Times New Roman"/>
          <w:sz w:val="24"/>
          <w:szCs w:val="24"/>
        </w:rPr>
        <w:t>yznawców protestantyzmu,</w:t>
      </w:r>
    </w:p>
    <w:p w14:paraId="58153B37" w14:textId="49993630" w:rsidR="006A7494" w:rsidRPr="00D623A1" w:rsidRDefault="006A7494">
      <w:pPr>
        <w:numPr>
          <w:ilvl w:val="0"/>
          <w:numId w:val="4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 </w:t>
      </w:r>
      <w:r w:rsidR="00C06449" w:rsidRPr="00D623A1">
        <w:rPr>
          <w:rFonts w:ascii="Times New Roman" w:hAnsi="Times New Roman" w:cs="Times New Roman"/>
          <w:sz w:val="24"/>
          <w:szCs w:val="24"/>
        </w:rPr>
        <w:t>g</w:t>
      </w:r>
      <w:r w:rsidRPr="00D623A1">
        <w:rPr>
          <w:rFonts w:ascii="Times New Roman" w:hAnsi="Times New Roman" w:cs="Times New Roman"/>
          <w:sz w:val="24"/>
          <w:szCs w:val="24"/>
        </w:rPr>
        <w:t>rekokatolików,</w:t>
      </w:r>
    </w:p>
    <w:p w14:paraId="32446B4F" w14:textId="5569B8A3" w:rsidR="0049699B" w:rsidRPr="00D623A1" w:rsidRDefault="00C06449">
      <w:pPr>
        <w:numPr>
          <w:ilvl w:val="0"/>
          <w:numId w:val="402"/>
        </w:numPr>
        <w:spacing w:after="0" w:line="360" w:lineRule="auto"/>
        <w:rPr>
          <w:rFonts w:ascii="Times New Roman" w:hAnsi="Times New Roman" w:cs="Times New Roman"/>
          <w:sz w:val="24"/>
          <w:szCs w:val="24"/>
        </w:rPr>
      </w:pPr>
      <w:bookmarkStart w:id="14" w:name="_Hlk123336702"/>
      <w:r w:rsidRPr="00D623A1">
        <w:rPr>
          <w:rFonts w:ascii="Times New Roman" w:hAnsi="Times New Roman" w:cs="Times New Roman"/>
          <w:sz w:val="24"/>
          <w:szCs w:val="24"/>
        </w:rPr>
        <w:t>ż</w:t>
      </w:r>
      <w:r w:rsidR="0049699B" w:rsidRPr="00D623A1">
        <w:rPr>
          <w:rFonts w:ascii="Times New Roman" w:hAnsi="Times New Roman" w:cs="Times New Roman"/>
          <w:sz w:val="24"/>
          <w:szCs w:val="24"/>
        </w:rPr>
        <w:t>adna odpowiedź nie jest prawidłowa</w:t>
      </w:r>
    </w:p>
    <w:bookmarkEnd w:id="14"/>
    <w:p w14:paraId="6EB069FE" w14:textId="201C6837"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Celem życia w tej religii jest przechodzenie na wyższe poziomy w hierarchii bytów, nadzieja na lepsze wcielenie duszy do następnego ciała. Ważne </w:t>
      </w:r>
      <w:r w:rsidR="00C06449" w:rsidRPr="00826E9D">
        <w:rPr>
          <w:rFonts w:ascii="Times New Roman" w:hAnsi="Times New Roman" w:cs="Times New Roman"/>
          <w:b/>
          <w:bCs/>
          <w:sz w:val="24"/>
          <w:szCs w:val="24"/>
        </w:rPr>
        <w:t>są</w:t>
      </w:r>
      <w:r w:rsidRPr="00826E9D">
        <w:rPr>
          <w:rFonts w:ascii="Times New Roman" w:hAnsi="Times New Roman" w:cs="Times New Roman"/>
          <w:b/>
          <w:bCs/>
          <w:sz w:val="24"/>
          <w:szCs w:val="24"/>
        </w:rPr>
        <w:t xml:space="preserve"> zatem: izolacja od społeczeństwa, poddawanie się postom i samoudręczeniu, medytacja – joga, stosowanie medycyny </w:t>
      </w:r>
      <w:proofErr w:type="spellStart"/>
      <w:r w:rsidRPr="00826E9D">
        <w:rPr>
          <w:rFonts w:ascii="Times New Roman" w:hAnsi="Times New Roman" w:cs="Times New Roman"/>
          <w:b/>
          <w:bCs/>
          <w:sz w:val="24"/>
          <w:szCs w:val="24"/>
        </w:rPr>
        <w:t>ajurwedyjskiej</w:t>
      </w:r>
      <w:proofErr w:type="spellEnd"/>
      <w:r w:rsidRPr="00826E9D">
        <w:rPr>
          <w:rFonts w:ascii="Times New Roman" w:hAnsi="Times New Roman" w:cs="Times New Roman"/>
          <w:b/>
          <w:bCs/>
          <w:sz w:val="24"/>
          <w:szCs w:val="24"/>
        </w:rPr>
        <w:t>,…. – takie zasady stosują wyznawcy:</w:t>
      </w:r>
    </w:p>
    <w:p w14:paraId="00DF1DF4" w14:textId="77777777" w:rsidR="006A7494" w:rsidRPr="00D623A1" w:rsidRDefault="006A7494">
      <w:pPr>
        <w:numPr>
          <w:ilvl w:val="0"/>
          <w:numId w:val="40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judaizmu,</w:t>
      </w:r>
    </w:p>
    <w:p w14:paraId="0A8CC3AE" w14:textId="77777777" w:rsidR="006A7494" w:rsidRPr="00D623A1" w:rsidRDefault="006A7494">
      <w:pPr>
        <w:numPr>
          <w:ilvl w:val="0"/>
          <w:numId w:val="40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hinduizmu,</w:t>
      </w:r>
    </w:p>
    <w:p w14:paraId="553B99DE" w14:textId="4E242706" w:rsidR="006A7494" w:rsidRPr="00D623A1" w:rsidRDefault="006A7494">
      <w:pPr>
        <w:numPr>
          <w:ilvl w:val="0"/>
          <w:numId w:val="40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buddyzmu </w:t>
      </w:r>
    </w:p>
    <w:p w14:paraId="6CFFD3BD" w14:textId="7E3B4E63" w:rsidR="0049699B" w:rsidRPr="00D623A1" w:rsidRDefault="0049699B">
      <w:pPr>
        <w:pStyle w:val="Akapitzlist"/>
        <w:numPr>
          <w:ilvl w:val="0"/>
          <w:numId w:val="40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żadna odpowiedź nie jest prawidłowa</w:t>
      </w:r>
    </w:p>
    <w:p w14:paraId="65106FD2" w14:textId="0EC4BDC7"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bookmarkStart w:id="15" w:name="_Hlk123336888"/>
      <w:r w:rsidRPr="00826E9D">
        <w:rPr>
          <w:rFonts w:ascii="Times New Roman" w:hAnsi="Times New Roman" w:cs="Times New Roman"/>
          <w:b/>
          <w:bCs/>
          <w:sz w:val="24"/>
          <w:szCs w:val="24"/>
        </w:rPr>
        <w:t>Zakaz spożywania np. mięsa zwierząt nieparzystokopytnych, ubój zwierząt w rytualny sposób, selekcja i zbieranie warzyw i owoców, oddzielne komplety naczyń do mleka i mięsa to zasady:</w:t>
      </w:r>
    </w:p>
    <w:bookmarkEnd w:id="15"/>
    <w:p w14:paraId="429EC3D9" w14:textId="56A95740" w:rsidR="006A7494" w:rsidRPr="00D623A1" w:rsidRDefault="00C06449">
      <w:pPr>
        <w:numPr>
          <w:ilvl w:val="0"/>
          <w:numId w:val="4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w:t>
      </w:r>
      <w:r w:rsidR="006A7494" w:rsidRPr="00D623A1">
        <w:rPr>
          <w:rFonts w:ascii="Times New Roman" w:hAnsi="Times New Roman" w:cs="Times New Roman"/>
          <w:sz w:val="24"/>
          <w:szCs w:val="24"/>
        </w:rPr>
        <w:t>oszerności w judaizmie,</w:t>
      </w:r>
    </w:p>
    <w:p w14:paraId="5FCC3FA3" w14:textId="40DA1845" w:rsidR="006A7494" w:rsidRPr="00D623A1" w:rsidRDefault="00C06449">
      <w:pPr>
        <w:numPr>
          <w:ilvl w:val="0"/>
          <w:numId w:val="4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6A7494" w:rsidRPr="00D623A1">
        <w:rPr>
          <w:rFonts w:ascii="Times New Roman" w:hAnsi="Times New Roman" w:cs="Times New Roman"/>
          <w:sz w:val="24"/>
          <w:szCs w:val="24"/>
        </w:rPr>
        <w:t xml:space="preserve">kalania u Romów, </w:t>
      </w:r>
    </w:p>
    <w:p w14:paraId="39B227F5" w14:textId="72C1CBAD" w:rsidR="006A7494" w:rsidRPr="00D623A1" w:rsidRDefault="00C06449">
      <w:pPr>
        <w:numPr>
          <w:ilvl w:val="0"/>
          <w:numId w:val="4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Ś</w:t>
      </w:r>
      <w:r w:rsidR="006A7494" w:rsidRPr="00D623A1">
        <w:rPr>
          <w:rFonts w:ascii="Times New Roman" w:hAnsi="Times New Roman" w:cs="Times New Roman"/>
          <w:sz w:val="24"/>
          <w:szCs w:val="24"/>
        </w:rPr>
        <w:t>więtej księgi islamu,</w:t>
      </w:r>
    </w:p>
    <w:p w14:paraId="25E5DB86" w14:textId="25FA06A9" w:rsidR="0049699B" w:rsidRPr="00D623A1" w:rsidRDefault="00C06449">
      <w:pPr>
        <w:numPr>
          <w:ilvl w:val="0"/>
          <w:numId w:val="4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49699B" w:rsidRPr="00D623A1">
        <w:rPr>
          <w:rFonts w:ascii="Times New Roman" w:hAnsi="Times New Roman" w:cs="Times New Roman"/>
          <w:sz w:val="24"/>
          <w:szCs w:val="24"/>
        </w:rPr>
        <w:t>szystkie odpowiedzi są prawidłowe</w:t>
      </w:r>
    </w:p>
    <w:p w14:paraId="428252ED" w14:textId="0C02120E"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Powstrzymywanie się od alkoholu, tytoniu i narkotyków, zdrowy styl życia, prowadzenie szkoleń zdrowej kuchni, praktykowanie diety wegetariańskiej, praktykowanie egzorcyzmów  i modlitwy o uzdrowienie, odpoczynek poświęcony intensywnemu pielęgnowaniu relacji do Boga, ……. to styl życia: </w:t>
      </w:r>
    </w:p>
    <w:p w14:paraId="1CB43833" w14:textId="28AD6B44" w:rsidR="006A7494" w:rsidRPr="00D623A1" w:rsidRDefault="006A7494">
      <w:pPr>
        <w:numPr>
          <w:ilvl w:val="0"/>
          <w:numId w:val="405"/>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 xml:space="preserve"> </w:t>
      </w:r>
      <w:r w:rsidR="00C06449" w:rsidRPr="00D623A1">
        <w:rPr>
          <w:rFonts w:ascii="Times New Roman" w:hAnsi="Times New Roman" w:cs="Times New Roman"/>
          <w:sz w:val="24"/>
          <w:szCs w:val="24"/>
        </w:rPr>
        <w:t>w</w:t>
      </w:r>
      <w:r w:rsidRPr="00D623A1">
        <w:rPr>
          <w:rFonts w:ascii="Times New Roman" w:hAnsi="Times New Roman" w:cs="Times New Roman"/>
          <w:sz w:val="24"/>
          <w:szCs w:val="24"/>
        </w:rPr>
        <w:t>yznawców judaizmu,</w:t>
      </w:r>
    </w:p>
    <w:p w14:paraId="48DCCECC" w14:textId="00EF460C" w:rsidR="006A7494" w:rsidRPr="00D623A1" w:rsidRDefault="006A7494">
      <w:pPr>
        <w:numPr>
          <w:ilvl w:val="0"/>
          <w:numId w:val="405"/>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 xml:space="preserve"> </w:t>
      </w:r>
      <w:r w:rsidR="00C06449" w:rsidRPr="00D623A1">
        <w:rPr>
          <w:rFonts w:ascii="Times New Roman" w:hAnsi="Times New Roman" w:cs="Times New Roman"/>
          <w:sz w:val="24"/>
          <w:szCs w:val="24"/>
        </w:rPr>
        <w:t>w</w:t>
      </w:r>
      <w:r w:rsidRPr="00D623A1">
        <w:rPr>
          <w:rFonts w:ascii="Times New Roman" w:hAnsi="Times New Roman" w:cs="Times New Roman"/>
          <w:sz w:val="24"/>
          <w:szCs w:val="24"/>
        </w:rPr>
        <w:t>yznawców protestantyzmu,</w:t>
      </w:r>
    </w:p>
    <w:p w14:paraId="59F652E2" w14:textId="320805BA" w:rsidR="006A7494" w:rsidRPr="00D623A1" w:rsidRDefault="006A7494">
      <w:pPr>
        <w:numPr>
          <w:ilvl w:val="0"/>
          <w:numId w:val="405"/>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 xml:space="preserve"> </w:t>
      </w:r>
      <w:r w:rsidR="00C06449" w:rsidRPr="00D623A1">
        <w:rPr>
          <w:rFonts w:ascii="Times New Roman" w:hAnsi="Times New Roman" w:cs="Times New Roman"/>
          <w:sz w:val="24"/>
          <w:szCs w:val="24"/>
        </w:rPr>
        <w:t>w</w:t>
      </w:r>
      <w:r w:rsidRPr="00D623A1">
        <w:rPr>
          <w:rFonts w:ascii="Times New Roman" w:hAnsi="Times New Roman" w:cs="Times New Roman"/>
          <w:sz w:val="24"/>
          <w:szCs w:val="24"/>
        </w:rPr>
        <w:t>yznawców  islamu</w:t>
      </w:r>
    </w:p>
    <w:p w14:paraId="3B51E20B" w14:textId="5FE4F1A6" w:rsidR="0049699B" w:rsidRPr="00D623A1" w:rsidRDefault="00C06449" w:rsidP="00C06449">
      <w:pPr>
        <w:numPr>
          <w:ilvl w:val="0"/>
          <w:numId w:val="405"/>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lastRenderedPageBreak/>
        <w:t xml:space="preserve">  k</w:t>
      </w:r>
      <w:r w:rsidR="0049699B" w:rsidRPr="00D623A1">
        <w:rPr>
          <w:rFonts w:ascii="Times New Roman" w:hAnsi="Times New Roman" w:cs="Times New Roman"/>
          <w:sz w:val="24"/>
          <w:szCs w:val="24"/>
        </w:rPr>
        <w:t>atolików</w:t>
      </w:r>
    </w:p>
    <w:p w14:paraId="145536F6" w14:textId="5EAC2D21" w:rsidR="006A7494" w:rsidRPr="00826E9D" w:rsidRDefault="006A7494" w:rsidP="00C06449">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Nieczystość kobiety w okresie porodu, przez cały czas trwania połogu i menstruacji traktowane jest jako:</w:t>
      </w:r>
    </w:p>
    <w:p w14:paraId="242A2B2C" w14:textId="1EFBF357" w:rsidR="006A7494" w:rsidRPr="00D623A1" w:rsidRDefault="00C06449">
      <w:pPr>
        <w:pStyle w:val="Akapitzlist"/>
        <w:numPr>
          <w:ilvl w:val="0"/>
          <w:numId w:val="40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w:t>
      </w:r>
      <w:r w:rsidR="006A7494" w:rsidRPr="00D623A1">
        <w:rPr>
          <w:rFonts w:ascii="Times New Roman" w:hAnsi="Times New Roman" w:cs="Times New Roman"/>
          <w:sz w:val="24"/>
          <w:szCs w:val="24"/>
        </w:rPr>
        <w:t>rzech w prawosławiu</w:t>
      </w:r>
    </w:p>
    <w:p w14:paraId="00C70C7B" w14:textId="68C1AA86" w:rsidR="006A7494" w:rsidRPr="00D623A1" w:rsidRDefault="00C06449">
      <w:pPr>
        <w:pStyle w:val="Akapitzlist"/>
        <w:numPr>
          <w:ilvl w:val="0"/>
          <w:numId w:val="40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w:t>
      </w:r>
      <w:r w:rsidR="006A7494" w:rsidRPr="00D623A1">
        <w:rPr>
          <w:rFonts w:ascii="Times New Roman" w:hAnsi="Times New Roman" w:cs="Times New Roman"/>
          <w:sz w:val="24"/>
          <w:szCs w:val="24"/>
        </w:rPr>
        <w:t>ieczystość w judaizmie</w:t>
      </w:r>
    </w:p>
    <w:p w14:paraId="6F3687D3" w14:textId="6BF59939" w:rsidR="006A7494" w:rsidRPr="00D623A1" w:rsidRDefault="00C06449">
      <w:pPr>
        <w:pStyle w:val="Akapitzlist"/>
        <w:numPr>
          <w:ilvl w:val="0"/>
          <w:numId w:val="40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6A7494" w:rsidRPr="00D623A1">
        <w:rPr>
          <w:rFonts w:ascii="Times New Roman" w:hAnsi="Times New Roman" w:cs="Times New Roman"/>
          <w:sz w:val="24"/>
          <w:szCs w:val="24"/>
        </w:rPr>
        <w:t xml:space="preserve">kalanie wielkie u Romów, </w:t>
      </w:r>
    </w:p>
    <w:p w14:paraId="1A058BE3" w14:textId="61C1B9F5" w:rsidR="006A7494" w:rsidRPr="00D623A1" w:rsidRDefault="00C06449">
      <w:pPr>
        <w:pStyle w:val="Akapitzlist"/>
        <w:numPr>
          <w:ilvl w:val="0"/>
          <w:numId w:val="40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6A7494" w:rsidRPr="00D623A1">
        <w:rPr>
          <w:rFonts w:ascii="Times New Roman" w:hAnsi="Times New Roman" w:cs="Times New Roman"/>
          <w:sz w:val="24"/>
          <w:szCs w:val="24"/>
        </w:rPr>
        <w:t xml:space="preserve">kalanie u </w:t>
      </w:r>
      <w:proofErr w:type="spellStart"/>
      <w:r w:rsidR="006A7494" w:rsidRPr="00D623A1">
        <w:rPr>
          <w:rFonts w:ascii="Times New Roman" w:hAnsi="Times New Roman" w:cs="Times New Roman"/>
          <w:sz w:val="24"/>
          <w:szCs w:val="24"/>
        </w:rPr>
        <w:t>Jehowych</w:t>
      </w:r>
      <w:proofErr w:type="spellEnd"/>
    </w:p>
    <w:p w14:paraId="27CAB084" w14:textId="4526C10C"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Nie jest dozwolona transfuzja krwi:</w:t>
      </w:r>
    </w:p>
    <w:p w14:paraId="25E270D3" w14:textId="77777777" w:rsidR="006A7494" w:rsidRPr="00D623A1" w:rsidRDefault="006A7494">
      <w:pPr>
        <w:pStyle w:val="Akapitzlist"/>
        <w:numPr>
          <w:ilvl w:val="1"/>
          <w:numId w:val="407"/>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u katolików</w:t>
      </w:r>
    </w:p>
    <w:p w14:paraId="7B0F2351" w14:textId="77777777" w:rsidR="006A7494" w:rsidRPr="00D623A1" w:rsidRDefault="006A7494">
      <w:pPr>
        <w:pStyle w:val="Akapitzlist"/>
        <w:numPr>
          <w:ilvl w:val="1"/>
          <w:numId w:val="407"/>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u protestantów</w:t>
      </w:r>
    </w:p>
    <w:p w14:paraId="0ECAE45F" w14:textId="77777777" w:rsidR="006A7494" w:rsidRPr="00D623A1" w:rsidRDefault="006A7494">
      <w:pPr>
        <w:pStyle w:val="Akapitzlist"/>
        <w:numPr>
          <w:ilvl w:val="1"/>
          <w:numId w:val="407"/>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u Świadków Jehowy</w:t>
      </w:r>
    </w:p>
    <w:p w14:paraId="01969CFB" w14:textId="3765FD1E" w:rsidR="0049699B" w:rsidRPr="00D623A1" w:rsidRDefault="006A7494" w:rsidP="00C06449">
      <w:pPr>
        <w:pStyle w:val="Akapitzlist"/>
        <w:numPr>
          <w:ilvl w:val="1"/>
          <w:numId w:val="407"/>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żadna Religia nie ma takich ograniczeń </w:t>
      </w:r>
    </w:p>
    <w:p w14:paraId="74AB6CFE" w14:textId="583EDB71"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to jeden z głównych odłamów chrześcijaństwa, który opiera swoją doktrynę na Piśmie Świętym i Tradycji Kościoła Wschodniego – mowa o:</w:t>
      </w:r>
    </w:p>
    <w:p w14:paraId="6F814162" w14:textId="77777777" w:rsidR="006A7494" w:rsidRPr="00D623A1" w:rsidRDefault="006A7494">
      <w:pPr>
        <w:pStyle w:val="Akapitzlist"/>
        <w:numPr>
          <w:ilvl w:val="1"/>
          <w:numId w:val="408"/>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Kościele rzymskokatolickim</w:t>
      </w:r>
    </w:p>
    <w:p w14:paraId="4CB64935" w14:textId="2906758F" w:rsidR="006A7494" w:rsidRPr="00D623A1" w:rsidRDefault="006A7494">
      <w:pPr>
        <w:pStyle w:val="Akapitzlist"/>
        <w:numPr>
          <w:ilvl w:val="1"/>
          <w:numId w:val="408"/>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Świa</w:t>
      </w:r>
      <w:r w:rsidR="00C06449" w:rsidRPr="00D623A1">
        <w:rPr>
          <w:rFonts w:ascii="Times New Roman" w:hAnsi="Times New Roman" w:cs="Times New Roman"/>
          <w:sz w:val="24"/>
          <w:szCs w:val="24"/>
        </w:rPr>
        <w:t>d</w:t>
      </w:r>
      <w:r w:rsidRPr="00D623A1">
        <w:rPr>
          <w:rFonts w:ascii="Times New Roman" w:hAnsi="Times New Roman" w:cs="Times New Roman"/>
          <w:sz w:val="24"/>
          <w:szCs w:val="24"/>
        </w:rPr>
        <w:t>kach Jehowy</w:t>
      </w:r>
    </w:p>
    <w:p w14:paraId="082352CB" w14:textId="77777777" w:rsidR="006A7494" w:rsidRPr="00D623A1" w:rsidRDefault="006A7494">
      <w:pPr>
        <w:pStyle w:val="Akapitzlist"/>
        <w:numPr>
          <w:ilvl w:val="1"/>
          <w:numId w:val="408"/>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Prawosławnych</w:t>
      </w:r>
    </w:p>
    <w:p w14:paraId="4E2BF5BC" w14:textId="51626D27" w:rsidR="006A7494" w:rsidRPr="00D623A1" w:rsidRDefault="00C06449">
      <w:pPr>
        <w:pStyle w:val="Akapitzlist"/>
        <w:numPr>
          <w:ilvl w:val="1"/>
          <w:numId w:val="408"/>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w:t>
      </w:r>
      <w:r w:rsidR="006A7494" w:rsidRPr="00D623A1">
        <w:rPr>
          <w:rFonts w:ascii="Times New Roman" w:hAnsi="Times New Roman" w:cs="Times New Roman"/>
          <w:sz w:val="24"/>
          <w:szCs w:val="24"/>
        </w:rPr>
        <w:t>adna odpowiedź nie jest prawidłowa</w:t>
      </w:r>
    </w:p>
    <w:p w14:paraId="2FF3D35F" w14:textId="4DEFAF79"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Świętą księgą …. jest Koran. Mowa jest o:</w:t>
      </w:r>
    </w:p>
    <w:p w14:paraId="3800A394" w14:textId="77777777" w:rsidR="006A7494" w:rsidRPr="00D623A1" w:rsidRDefault="006A7494">
      <w:pPr>
        <w:pStyle w:val="Akapitzlist"/>
        <w:numPr>
          <w:ilvl w:val="0"/>
          <w:numId w:val="409"/>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Islamie</w:t>
      </w:r>
    </w:p>
    <w:p w14:paraId="0B9023DC" w14:textId="77777777" w:rsidR="006A7494" w:rsidRPr="00D623A1" w:rsidRDefault="006A7494">
      <w:pPr>
        <w:pStyle w:val="Akapitzlist"/>
        <w:numPr>
          <w:ilvl w:val="0"/>
          <w:numId w:val="409"/>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Prawosławiu</w:t>
      </w:r>
    </w:p>
    <w:p w14:paraId="33BC6027" w14:textId="77777777" w:rsidR="006A7494" w:rsidRPr="00D623A1" w:rsidRDefault="006A7494">
      <w:pPr>
        <w:pStyle w:val="Akapitzlist"/>
        <w:numPr>
          <w:ilvl w:val="0"/>
          <w:numId w:val="409"/>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Judaizmie</w:t>
      </w:r>
    </w:p>
    <w:p w14:paraId="5CC1789B" w14:textId="1949B151" w:rsidR="006A7494" w:rsidRPr="00D623A1" w:rsidRDefault="00C06449">
      <w:pPr>
        <w:pStyle w:val="Akapitzlist"/>
        <w:numPr>
          <w:ilvl w:val="0"/>
          <w:numId w:val="409"/>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6A7494" w:rsidRPr="00D623A1">
        <w:rPr>
          <w:rFonts w:ascii="Times New Roman" w:hAnsi="Times New Roman" w:cs="Times New Roman"/>
          <w:sz w:val="24"/>
          <w:szCs w:val="24"/>
        </w:rPr>
        <w:t xml:space="preserve">szystkie odpowiedzi </w:t>
      </w:r>
      <w:r w:rsidR="009650E4" w:rsidRPr="00D623A1">
        <w:rPr>
          <w:rFonts w:ascii="Times New Roman" w:hAnsi="Times New Roman" w:cs="Times New Roman"/>
          <w:sz w:val="24"/>
          <w:szCs w:val="24"/>
        </w:rPr>
        <w:t>są</w:t>
      </w:r>
      <w:r w:rsidR="006A7494" w:rsidRPr="00D623A1">
        <w:rPr>
          <w:rFonts w:ascii="Times New Roman" w:hAnsi="Times New Roman" w:cs="Times New Roman"/>
          <w:sz w:val="24"/>
          <w:szCs w:val="24"/>
        </w:rPr>
        <w:t xml:space="preserve"> prawidłowe</w:t>
      </w:r>
    </w:p>
    <w:p w14:paraId="04DB7183" w14:textId="26689E57"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Badania WHO wykazują, że przedstawiciele tej kultury wykazują dużą za</w:t>
      </w:r>
      <w:r w:rsidR="00C06449" w:rsidRPr="00826E9D">
        <w:rPr>
          <w:rFonts w:ascii="Times New Roman" w:hAnsi="Times New Roman" w:cs="Times New Roman"/>
          <w:b/>
          <w:bCs/>
          <w:sz w:val="24"/>
          <w:szCs w:val="24"/>
        </w:rPr>
        <w:t>c</w:t>
      </w:r>
      <w:r w:rsidRPr="00826E9D">
        <w:rPr>
          <w:rFonts w:ascii="Times New Roman" w:hAnsi="Times New Roman" w:cs="Times New Roman"/>
          <w:b/>
          <w:bCs/>
          <w:sz w:val="24"/>
          <w:szCs w:val="24"/>
        </w:rPr>
        <w:t>horowalnoś</w:t>
      </w:r>
      <w:r w:rsidR="00C06449" w:rsidRPr="00826E9D">
        <w:rPr>
          <w:rFonts w:ascii="Times New Roman" w:hAnsi="Times New Roman" w:cs="Times New Roman"/>
          <w:b/>
          <w:bCs/>
          <w:sz w:val="24"/>
          <w:szCs w:val="24"/>
        </w:rPr>
        <w:t>ć</w:t>
      </w:r>
      <w:r w:rsidRPr="00826E9D">
        <w:rPr>
          <w:rFonts w:ascii="Times New Roman" w:hAnsi="Times New Roman" w:cs="Times New Roman"/>
          <w:b/>
          <w:bCs/>
          <w:sz w:val="24"/>
          <w:szCs w:val="24"/>
        </w:rPr>
        <w:t xml:space="preserve"> na odrę i polio:</w:t>
      </w:r>
    </w:p>
    <w:p w14:paraId="719E70E6" w14:textId="77777777" w:rsidR="006A7494" w:rsidRPr="00D623A1" w:rsidRDefault="006A7494">
      <w:pPr>
        <w:pStyle w:val="Akapitzlist"/>
        <w:numPr>
          <w:ilvl w:val="0"/>
          <w:numId w:val="410"/>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Czeczeni</w:t>
      </w:r>
    </w:p>
    <w:p w14:paraId="665E1E3D" w14:textId="77777777" w:rsidR="006A7494" w:rsidRPr="00D623A1" w:rsidRDefault="006A7494">
      <w:pPr>
        <w:pStyle w:val="Akapitzlist"/>
        <w:numPr>
          <w:ilvl w:val="0"/>
          <w:numId w:val="410"/>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Romowie</w:t>
      </w:r>
    </w:p>
    <w:p w14:paraId="43BAFF93" w14:textId="77777777" w:rsidR="006A7494" w:rsidRPr="00D623A1" w:rsidRDefault="006A7494">
      <w:pPr>
        <w:pStyle w:val="Akapitzlist"/>
        <w:numPr>
          <w:ilvl w:val="0"/>
          <w:numId w:val="410"/>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Latynosi</w:t>
      </w:r>
    </w:p>
    <w:p w14:paraId="77EB7614" w14:textId="7AB9B5FF" w:rsidR="006A7494" w:rsidRPr="00D623A1" w:rsidRDefault="006A7494">
      <w:pPr>
        <w:pStyle w:val="Akapitzlist"/>
        <w:numPr>
          <w:ilvl w:val="0"/>
          <w:numId w:val="410"/>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Eskimosi</w:t>
      </w:r>
    </w:p>
    <w:p w14:paraId="54A6FA4B" w14:textId="1EFD3EBB"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Na kompetencje wielokulturowe składają się:</w:t>
      </w:r>
    </w:p>
    <w:p w14:paraId="24DCEA5C" w14:textId="18104B04" w:rsidR="006A7494" w:rsidRPr="00D623A1" w:rsidRDefault="00C06449">
      <w:pPr>
        <w:pStyle w:val="Akapitzlist"/>
        <w:numPr>
          <w:ilvl w:val="0"/>
          <w:numId w:val="411"/>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6A7494" w:rsidRPr="00D623A1">
        <w:rPr>
          <w:rFonts w:ascii="Times New Roman" w:hAnsi="Times New Roman" w:cs="Times New Roman"/>
          <w:sz w:val="24"/>
          <w:szCs w:val="24"/>
        </w:rPr>
        <w:t>ostawa, wiedza, umiejętności</w:t>
      </w:r>
    </w:p>
    <w:p w14:paraId="4A17A077" w14:textId="484648D7" w:rsidR="006A7494" w:rsidRPr="00D623A1" w:rsidRDefault="00C06449">
      <w:pPr>
        <w:pStyle w:val="Akapitzlist"/>
        <w:numPr>
          <w:ilvl w:val="0"/>
          <w:numId w:val="411"/>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6A7494" w:rsidRPr="00D623A1">
        <w:rPr>
          <w:rFonts w:ascii="Times New Roman" w:hAnsi="Times New Roman" w:cs="Times New Roman"/>
          <w:sz w:val="24"/>
          <w:szCs w:val="24"/>
        </w:rPr>
        <w:t>ostawa, brak wiedzy, brak umiejętności</w:t>
      </w:r>
    </w:p>
    <w:p w14:paraId="0773D54B" w14:textId="0794B1C2" w:rsidR="006A7494" w:rsidRPr="00D623A1" w:rsidRDefault="00C06449">
      <w:pPr>
        <w:pStyle w:val="Akapitzlist"/>
        <w:numPr>
          <w:ilvl w:val="0"/>
          <w:numId w:val="411"/>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6A7494" w:rsidRPr="00D623A1">
        <w:rPr>
          <w:rFonts w:ascii="Times New Roman" w:hAnsi="Times New Roman" w:cs="Times New Roman"/>
          <w:sz w:val="24"/>
          <w:szCs w:val="24"/>
        </w:rPr>
        <w:t>odróżowanie, poziom pisania i czytania</w:t>
      </w:r>
    </w:p>
    <w:p w14:paraId="01CA4C7B" w14:textId="1121362D" w:rsidR="006A7494" w:rsidRPr="00D623A1" w:rsidRDefault="00C06449">
      <w:pPr>
        <w:pStyle w:val="Akapitzlist"/>
        <w:numPr>
          <w:ilvl w:val="0"/>
          <w:numId w:val="411"/>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n</w:t>
      </w:r>
      <w:r w:rsidR="006A7494" w:rsidRPr="00D623A1">
        <w:rPr>
          <w:rFonts w:ascii="Times New Roman" w:hAnsi="Times New Roman" w:cs="Times New Roman"/>
          <w:sz w:val="24"/>
          <w:szCs w:val="24"/>
        </w:rPr>
        <w:t>ie ma takich składowych</w:t>
      </w:r>
    </w:p>
    <w:p w14:paraId="0ACA57CA" w14:textId="76A6E966"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Pielęgniarka pracująca w Polsce ma obowiązek znać zasady opieki nad chorym odmiennym kulturowo:</w:t>
      </w:r>
    </w:p>
    <w:p w14:paraId="0F968507" w14:textId="781E9441" w:rsidR="006A7494" w:rsidRPr="00D623A1" w:rsidRDefault="00C06449">
      <w:pPr>
        <w:pStyle w:val="Akapitzlist"/>
        <w:numPr>
          <w:ilvl w:val="0"/>
          <w:numId w:val="412"/>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t</w:t>
      </w:r>
      <w:r w:rsidR="006A7494" w:rsidRPr="00D623A1">
        <w:rPr>
          <w:rFonts w:ascii="Times New Roman" w:hAnsi="Times New Roman" w:cs="Times New Roman"/>
          <w:sz w:val="24"/>
          <w:szCs w:val="24"/>
        </w:rPr>
        <w:t>ak, zawsze</w:t>
      </w:r>
    </w:p>
    <w:p w14:paraId="1C7A0A34" w14:textId="21CE8028" w:rsidR="006A7494" w:rsidRPr="00D623A1" w:rsidRDefault="00C06449">
      <w:pPr>
        <w:pStyle w:val="Akapitzlist"/>
        <w:numPr>
          <w:ilvl w:val="0"/>
          <w:numId w:val="412"/>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n</w:t>
      </w:r>
      <w:r w:rsidR="006A7494" w:rsidRPr="00D623A1">
        <w:rPr>
          <w:rFonts w:ascii="Times New Roman" w:hAnsi="Times New Roman" w:cs="Times New Roman"/>
          <w:sz w:val="24"/>
          <w:szCs w:val="24"/>
        </w:rPr>
        <w:t>ie, nie ma takich uprawnień, chyba, że ukończyła specjalistyczny kurs</w:t>
      </w:r>
    </w:p>
    <w:p w14:paraId="10E62A43" w14:textId="3B27B762" w:rsidR="006A7494" w:rsidRPr="00D623A1" w:rsidRDefault="00C06449">
      <w:pPr>
        <w:pStyle w:val="Akapitzlist"/>
        <w:numPr>
          <w:ilvl w:val="0"/>
          <w:numId w:val="412"/>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m</w:t>
      </w:r>
      <w:r w:rsidR="006A7494" w:rsidRPr="00D623A1">
        <w:rPr>
          <w:rFonts w:ascii="Times New Roman" w:hAnsi="Times New Roman" w:cs="Times New Roman"/>
          <w:sz w:val="24"/>
          <w:szCs w:val="24"/>
        </w:rPr>
        <w:t>usi znać zasady opieki nad chorymi odmiennymi kulturowo, jeśli zamieszkują tylko jej teren</w:t>
      </w:r>
    </w:p>
    <w:p w14:paraId="68EFF6BF" w14:textId="5953827D" w:rsidR="006A7494" w:rsidRPr="00D623A1" w:rsidRDefault="00C06449">
      <w:pPr>
        <w:pStyle w:val="Akapitzlist"/>
        <w:numPr>
          <w:ilvl w:val="0"/>
          <w:numId w:val="412"/>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n</w:t>
      </w:r>
      <w:r w:rsidR="006A7494" w:rsidRPr="00D623A1">
        <w:rPr>
          <w:rFonts w:ascii="Times New Roman" w:hAnsi="Times New Roman" w:cs="Times New Roman"/>
          <w:sz w:val="24"/>
          <w:szCs w:val="24"/>
        </w:rPr>
        <w:t>ie ma takiego obowiązku</w:t>
      </w:r>
    </w:p>
    <w:p w14:paraId="3CC8A834" w14:textId="12709386"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 średniowieczu oznaczało wszystkie ludy w Europie, połączone wiarą w Jezusa Chrystusa, skupione wokół biskupa Rzymu. Mowa o:</w:t>
      </w:r>
    </w:p>
    <w:p w14:paraId="78E99A25" w14:textId="77777777" w:rsidR="006A7494" w:rsidRPr="00D623A1" w:rsidRDefault="006A7494">
      <w:pPr>
        <w:pStyle w:val="Akapitzlist"/>
        <w:numPr>
          <w:ilvl w:val="0"/>
          <w:numId w:val="413"/>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Chrześcijanach</w:t>
      </w:r>
    </w:p>
    <w:p w14:paraId="34CB73AE" w14:textId="77777777" w:rsidR="006A7494" w:rsidRPr="00D623A1" w:rsidRDefault="006A7494">
      <w:pPr>
        <w:pStyle w:val="Akapitzlist"/>
        <w:numPr>
          <w:ilvl w:val="0"/>
          <w:numId w:val="413"/>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Żydach</w:t>
      </w:r>
    </w:p>
    <w:p w14:paraId="7C21A5F6" w14:textId="77777777" w:rsidR="006A7494" w:rsidRPr="00D623A1" w:rsidRDefault="006A7494">
      <w:pPr>
        <w:pStyle w:val="Akapitzlist"/>
        <w:numPr>
          <w:ilvl w:val="0"/>
          <w:numId w:val="413"/>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Grekokatolikach</w:t>
      </w:r>
    </w:p>
    <w:p w14:paraId="31E8C0B5" w14:textId="77777777" w:rsidR="006A7494" w:rsidRPr="00D623A1" w:rsidRDefault="006A7494">
      <w:pPr>
        <w:pStyle w:val="Akapitzlist"/>
        <w:numPr>
          <w:ilvl w:val="0"/>
          <w:numId w:val="413"/>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Protestantach</w:t>
      </w:r>
    </w:p>
    <w:p w14:paraId="2E31C17A" w14:textId="2383998D"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Główne wyznania chrześcijaństwa to:</w:t>
      </w:r>
    </w:p>
    <w:p w14:paraId="45D832B9" w14:textId="77777777" w:rsidR="006A7494" w:rsidRPr="00D623A1" w:rsidRDefault="006A7494">
      <w:pPr>
        <w:pStyle w:val="Akapitzlist"/>
        <w:numPr>
          <w:ilvl w:val="0"/>
          <w:numId w:val="414"/>
        </w:numPr>
        <w:suppressAutoHyphens/>
        <w:spacing w:after="0" w:line="360" w:lineRule="auto"/>
        <w:rPr>
          <w:rFonts w:ascii="Times New Roman" w:hAnsi="Times New Roman" w:cs="Times New Roman"/>
          <w:sz w:val="24"/>
          <w:szCs w:val="24"/>
        </w:rPr>
      </w:pPr>
      <w:r w:rsidRPr="00D623A1">
        <w:rPr>
          <w:rFonts w:ascii="Times New Roman" w:hAnsi="Times New Roman" w:cs="Times New Roman"/>
          <w:sz w:val="24"/>
          <w:szCs w:val="24"/>
        </w:rPr>
        <w:t>Katolicyzm i Prawosławie</w:t>
      </w:r>
    </w:p>
    <w:p w14:paraId="121EAF0A" w14:textId="77777777" w:rsidR="006A7494" w:rsidRPr="00D623A1" w:rsidRDefault="006A7494">
      <w:pPr>
        <w:pStyle w:val="Akapitzlist"/>
        <w:numPr>
          <w:ilvl w:val="0"/>
          <w:numId w:val="414"/>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Katolicyzm, Prawosławie, Protestantyzm, Anglikanizm</w:t>
      </w:r>
    </w:p>
    <w:p w14:paraId="3E2DBF37" w14:textId="77777777" w:rsidR="006A7494" w:rsidRPr="00D623A1" w:rsidRDefault="006A7494">
      <w:pPr>
        <w:pStyle w:val="Akapitzlist"/>
        <w:numPr>
          <w:ilvl w:val="0"/>
          <w:numId w:val="414"/>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Katolicyzm i Luteranizm</w:t>
      </w:r>
    </w:p>
    <w:p w14:paraId="7C0D7DBD" w14:textId="77777777" w:rsidR="006A7494" w:rsidRPr="00D623A1" w:rsidRDefault="006A7494">
      <w:pPr>
        <w:pStyle w:val="Akapitzlist"/>
        <w:numPr>
          <w:ilvl w:val="0"/>
          <w:numId w:val="414"/>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Katolicyzm, Prawosławie, Protestantyzm, Anglikanizm, Luteranizm i Świadkowie Jehowy</w:t>
      </w:r>
    </w:p>
    <w:p w14:paraId="397F2791" w14:textId="1CA3CD89"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 Polsce w ciągu wieków dochodziło do spotkań ludzi różnych kultur, religii i poglądów. Które wydarzenie w dużej mierze wpłynęło na konieczność zmiany postawy personelu medycznego?</w:t>
      </w:r>
    </w:p>
    <w:p w14:paraId="5E1DC97B" w14:textId="39C16F05" w:rsidR="006A7494" w:rsidRPr="00826E9D" w:rsidRDefault="00C06449">
      <w:pPr>
        <w:pStyle w:val="Akapitzlist"/>
        <w:numPr>
          <w:ilvl w:val="0"/>
          <w:numId w:val="415"/>
        </w:numPr>
        <w:suppressAutoHyphens/>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w:t>
      </w:r>
      <w:r w:rsidR="006A7494" w:rsidRPr="00826E9D">
        <w:rPr>
          <w:rFonts w:ascii="Times New Roman" w:hAnsi="Times New Roman" w:cs="Times New Roman"/>
          <w:b/>
          <w:bCs/>
          <w:sz w:val="24"/>
          <w:szCs w:val="24"/>
        </w:rPr>
        <w:t>stąpienie do Unii Europejskiej w 2004</w:t>
      </w:r>
      <w:r w:rsidRPr="00826E9D">
        <w:rPr>
          <w:rFonts w:ascii="Times New Roman" w:hAnsi="Times New Roman" w:cs="Times New Roman"/>
          <w:b/>
          <w:bCs/>
          <w:sz w:val="24"/>
          <w:szCs w:val="24"/>
        </w:rPr>
        <w:t xml:space="preserve"> </w:t>
      </w:r>
      <w:r w:rsidR="006A7494" w:rsidRPr="00826E9D">
        <w:rPr>
          <w:rFonts w:ascii="Times New Roman" w:hAnsi="Times New Roman" w:cs="Times New Roman"/>
          <w:b/>
          <w:bCs/>
          <w:sz w:val="24"/>
          <w:szCs w:val="24"/>
        </w:rPr>
        <w:t>r.</w:t>
      </w:r>
    </w:p>
    <w:p w14:paraId="37C74B6D" w14:textId="6E3DA814" w:rsidR="006A7494" w:rsidRPr="00D623A1" w:rsidRDefault="00C06449">
      <w:pPr>
        <w:pStyle w:val="Akapitzlist"/>
        <w:numPr>
          <w:ilvl w:val="0"/>
          <w:numId w:val="415"/>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w:t>
      </w:r>
      <w:r w:rsidR="006A7494" w:rsidRPr="00D623A1">
        <w:rPr>
          <w:rFonts w:ascii="Times New Roman" w:hAnsi="Times New Roman" w:cs="Times New Roman"/>
          <w:sz w:val="24"/>
          <w:szCs w:val="24"/>
        </w:rPr>
        <w:t>amach terrorystyczny w metrze w Madrycie</w:t>
      </w:r>
    </w:p>
    <w:p w14:paraId="73A562F8" w14:textId="38763828" w:rsidR="006A7494" w:rsidRPr="00D623A1" w:rsidRDefault="00C06449">
      <w:pPr>
        <w:pStyle w:val="Akapitzlist"/>
        <w:numPr>
          <w:ilvl w:val="0"/>
          <w:numId w:val="415"/>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w:t>
      </w:r>
      <w:r w:rsidR="006A7494" w:rsidRPr="00D623A1">
        <w:rPr>
          <w:rFonts w:ascii="Times New Roman" w:hAnsi="Times New Roman" w:cs="Times New Roman"/>
          <w:sz w:val="24"/>
          <w:szCs w:val="24"/>
        </w:rPr>
        <w:t>igracje Polaków do krajów zachodnich w celach zarobkowych</w:t>
      </w:r>
    </w:p>
    <w:p w14:paraId="2AD2C426" w14:textId="1EDA78F5" w:rsidR="006A7494" w:rsidRPr="00D623A1" w:rsidRDefault="00C06449">
      <w:pPr>
        <w:pStyle w:val="Akapitzlist"/>
        <w:numPr>
          <w:ilvl w:val="0"/>
          <w:numId w:val="415"/>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w:t>
      </w:r>
      <w:r w:rsidR="006A7494" w:rsidRPr="00D623A1">
        <w:rPr>
          <w:rFonts w:ascii="Times New Roman" w:hAnsi="Times New Roman" w:cs="Times New Roman"/>
          <w:sz w:val="24"/>
          <w:szCs w:val="24"/>
        </w:rPr>
        <w:t>ie było wydarzenia, które miało wpływ na zmiany postaw personelu medycznego w Polsce.</w:t>
      </w:r>
    </w:p>
    <w:p w14:paraId="2466D4A3" w14:textId="05615689"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Pierwszy kontakt z chorym nawiązuj</w:t>
      </w:r>
      <w:r w:rsidR="00C06449" w:rsidRPr="00826E9D">
        <w:rPr>
          <w:rFonts w:ascii="Times New Roman" w:hAnsi="Times New Roman" w:cs="Times New Roman"/>
          <w:b/>
          <w:bCs/>
          <w:sz w:val="24"/>
          <w:szCs w:val="24"/>
        </w:rPr>
        <w:t xml:space="preserve">e się </w:t>
      </w:r>
      <w:r w:rsidRPr="00826E9D">
        <w:rPr>
          <w:rFonts w:ascii="Times New Roman" w:hAnsi="Times New Roman" w:cs="Times New Roman"/>
          <w:b/>
          <w:bCs/>
          <w:sz w:val="24"/>
          <w:szCs w:val="24"/>
        </w:rPr>
        <w:t xml:space="preserve"> w momencie:</w:t>
      </w:r>
    </w:p>
    <w:p w14:paraId="17F83A93" w14:textId="2A9B8F98" w:rsidR="006A7494" w:rsidRPr="00D623A1" w:rsidRDefault="00C06449">
      <w:pPr>
        <w:pStyle w:val="Akapitzlist"/>
        <w:numPr>
          <w:ilvl w:val="0"/>
          <w:numId w:val="416"/>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w:t>
      </w:r>
      <w:r w:rsidR="006A7494" w:rsidRPr="00D623A1">
        <w:rPr>
          <w:rFonts w:ascii="Times New Roman" w:hAnsi="Times New Roman" w:cs="Times New Roman"/>
          <w:sz w:val="24"/>
          <w:szCs w:val="24"/>
        </w:rPr>
        <w:t xml:space="preserve">rzyjęcia chorego </w:t>
      </w:r>
      <w:r w:rsidRPr="00D623A1">
        <w:rPr>
          <w:rFonts w:ascii="Times New Roman" w:hAnsi="Times New Roman" w:cs="Times New Roman"/>
          <w:sz w:val="24"/>
          <w:szCs w:val="24"/>
        </w:rPr>
        <w:t>na</w:t>
      </w:r>
      <w:r w:rsidR="006A7494" w:rsidRPr="00D623A1">
        <w:rPr>
          <w:rFonts w:ascii="Times New Roman" w:hAnsi="Times New Roman" w:cs="Times New Roman"/>
          <w:sz w:val="24"/>
          <w:szCs w:val="24"/>
        </w:rPr>
        <w:t xml:space="preserve"> oddział</w:t>
      </w:r>
    </w:p>
    <w:p w14:paraId="28EBC636" w14:textId="3CA00C03" w:rsidR="006A7494" w:rsidRPr="00D623A1" w:rsidRDefault="00C06449">
      <w:pPr>
        <w:pStyle w:val="Akapitzlist"/>
        <w:numPr>
          <w:ilvl w:val="0"/>
          <w:numId w:val="416"/>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w:t>
      </w:r>
      <w:r w:rsidR="006A7494" w:rsidRPr="00D623A1">
        <w:rPr>
          <w:rFonts w:ascii="Times New Roman" w:hAnsi="Times New Roman" w:cs="Times New Roman"/>
          <w:sz w:val="24"/>
          <w:szCs w:val="24"/>
        </w:rPr>
        <w:t>rzyniesienia mu pierwszego posiłku</w:t>
      </w:r>
    </w:p>
    <w:p w14:paraId="781FD0EB" w14:textId="1ED56401" w:rsidR="006A7494" w:rsidRPr="00D623A1" w:rsidRDefault="00C06449">
      <w:pPr>
        <w:pStyle w:val="Akapitzlist"/>
        <w:numPr>
          <w:ilvl w:val="0"/>
          <w:numId w:val="416"/>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w:t>
      </w:r>
      <w:r w:rsidR="006A7494" w:rsidRPr="00D623A1">
        <w:rPr>
          <w:rFonts w:ascii="Times New Roman" w:hAnsi="Times New Roman" w:cs="Times New Roman"/>
          <w:sz w:val="24"/>
          <w:szCs w:val="24"/>
        </w:rPr>
        <w:t>dpowiedzi a i b są prawidłowe</w:t>
      </w:r>
    </w:p>
    <w:p w14:paraId="779EB643" w14:textId="387DC874" w:rsidR="006A7494" w:rsidRPr="00D623A1" w:rsidRDefault="00C06449">
      <w:pPr>
        <w:pStyle w:val="Akapitzlist"/>
        <w:numPr>
          <w:ilvl w:val="0"/>
          <w:numId w:val="416"/>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w:t>
      </w:r>
      <w:r w:rsidR="006A7494" w:rsidRPr="00D623A1">
        <w:rPr>
          <w:rFonts w:ascii="Times New Roman" w:hAnsi="Times New Roman" w:cs="Times New Roman"/>
          <w:sz w:val="24"/>
          <w:szCs w:val="24"/>
        </w:rPr>
        <w:t>ie obserwujemy takiego momentu w opiece nad chorym</w:t>
      </w:r>
    </w:p>
    <w:p w14:paraId="3EFA39A0" w14:textId="05131A22"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eastAsia="Times New Roman" w:hAnsi="Times New Roman" w:cs="Times New Roman"/>
          <w:b/>
          <w:bCs/>
          <w:sz w:val="24"/>
          <w:szCs w:val="24"/>
          <w:lang w:eastAsia="pl-PL"/>
        </w:rPr>
        <w:t>Zarówno lekarze, jak i pielęgniarki powinni wiedzieć, że muzułmanie nie przyjmą leków w postaci żelowych kapsułek ze względu na obecność w nich:</w:t>
      </w:r>
    </w:p>
    <w:p w14:paraId="20817A81" w14:textId="77777777" w:rsidR="006A7494" w:rsidRPr="00D623A1" w:rsidRDefault="006A7494">
      <w:pPr>
        <w:pStyle w:val="Akapitzlist"/>
        <w:numPr>
          <w:ilvl w:val="0"/>
          <w:numId w:val="417"/>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alkoholu</w:t>
      </w:r>
    </w:p>
    <w:p w14:paraId="2245765D" w14:textId="77777777" w:rsidR="006A7494" w:rsidRPr="00D623A1" w:rsidRDefault="006A7494">
      <w:pPr>
        <w:pStyle w:val="Akapitzlist"/>
        <w:numPr>
          <w:ilvl w:val="0"/>
          <w:numId w:val="417"/>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alkoholu i żelatyny </w:t>
      </w:r>
    </w:p>
    <w:p w14:paraId="5DDA9CE8" w14:textId="77777777" w:rsidR="006A7494" w:rsidRPr="00D623A1" w:rsidRDefault="006A7494">
      <w:pPr>
        <w:pStyle w:val="Akapitzlist"/>
        <w:numPr>
          <w:ilvl w:val="0"/>
          <w:numId w:val="417"/>
        </w:numPr>
        <w:shd w:val="clear" w:color="auto" w:fill="FFFFFF"/>
        <w:spacing w:before="17" w:after="0" w:line="360" w:lineRule="auto"/>
        <w:rPr>
          <w:rFonts w:ascii="Times New Roman" w:eastAsia="Times New Roman" w:hAnsi="Times New Roman" w:cs="Times New Roman"/>
          <w:sz w:val="24"/>
          <w:szCs w:val="24"/>
          <w:lang w:eastAsia="pl-PL"/>
        </w:rPr>
      </w:pPr>
      <w:proofErr w:type="spellStart"/>
      <w:r w:rsidRPr="00D623A1">
        <w:rPr>
          <w:rFonts w:ascii="Times New Roman" w:eastAsia="Times New Roman" w:hAnsi="Times New Roman" w:cs="Times New Roman"/>
          <w:sz w:val="24"/>
          <w:szCs w:val="24"/>
          <w:lang w:eastAsia="pl-PL"/>
        </w:rPr>
        <w:t>opioidów</w:t>
      </w:r>
      <w:proofErr w:type="spellEnd"/>
    </w:p>
    <w:p w14:paraId="26C2694B" w14:textId="77777777" w:rsidR="006A7494" w:rsidRPr="00D623A1" w:rsidRDefault="006A7494">
      <w:pPr>
        <w:pStyle w:val="Akapitzlist"/>
        <w:numPr>
          <w:ilvl w:val="0"/>
          <w:numId w:val="417"/>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cukru</w:t>
      </w:r>
    </w:p>
    <w:p w14:paraId="4FA6B4BB" w14:textId="7F528F44"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eastAsia="Times New Roman" w:hAnsi="Times New Roman" w:cs="Times New Roman"/>
          <w:b/>
          <w:bCs/>
          <w:sz w:val="24"/>
          <w:szCs w:val="24"/>
          <w:lang w:eastAsia="pl-PL"/>
        </w:rPr>
        <w:t>Personel medyczny powinien poszanować prawo muzułmanek do noszenia stroju zakrywającego całe ciało w tym głowę, szyję, ramiona i nogi</w:t>
      </w:r>
      <w:r w:rsidR="00C06449" w:rsidRPr="00826E9D">
        <w:rPr>
          <w:rFonts w:ascii="Times New Roman" w:eastAsia="Times New Roman" w:hAnsi="Times New Roman" w:cs="Times New Roman"/>
          <w:b/>
          <w:bCs/>
          <w:sz w:val="24"/>
          <w:szCs w:val="24"/>
          <w:lang w:eastAsia="pl-PL"/>
        </w:rPr>
        <w:t>:</w:t>
      </w:r>
    </w:p>
    <w:p w14:paraId="49703A8E" w14:textId="77777777" w:rsidR="006A7494" w:rsidRPr="00D623A1" w:rsidRDefault="006A7494">
      <w:pPr>
        <w:pStyle w:val="Akapitzlist"/>
        <w:numPr>
          <w:ilvl w:val="1"/>
          <w:numId w:val="41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Prawda</w:t>
      </w:r>
    </w:p>
    <w:p w14:paraId="71834482" w14:textId="77777777" w:rsidR="006A7494" w:rsidRPr="00D623A1" w:rsidRDefault="006A7494">
      <w:pPr>
        <w:pStyle w:val="Akapitzlist"/>
        <w:numPr>
          <w:ilvl w:val="1"/>
          <w:numId w:val="41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Fałsz</w:t>
      </w:r>
    </w:p>
    <w:p w14:paraId="53E810C8" w14:textId="77777777" w:rsidR="006A7494" w:rsidRPr="00D623A1" w:rsidRDefault="006A7494">
      <w:pPr>
        <w:pStyle w:val="Akapitzlist"/>
        <w:numPr>
          <w:ilvl w:val="1"/>
          <w:numId w:val="41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Nie ma to związku z opieką nad chorą</w:t>
      </w:r>
    </w:p>
    <w:p w14:paraId="08D8B5AE" w14:textId="77777777" w:rsidR="006A7494" w:rsidRPr="00D623A1" w:rsidRDefault="006A7494">
      <w:pPr>
        <w:pStyle w:val="Akapitzlist"/>
        <w:numPr>
          <w:ilvl w:val="1"/>
          <w:numId w:val="41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Żadna odpowiedź nie jest prawidłowa</w:t>
      </w:r>
    </w:p>
    <w:p w14:paraId="360EC999" w14:textId="54FDD68D" w:rsidR="006A7494" w:rsidRPr="00D623A1" w:rsidRDefault="006A7494">
      <w:pPr>
        <w:pStyle w:val="Akapitzlist"/>
        <w:numPr>
          <w:ilvl w:val="0"/>
          <w:numId w:val="1"/>
        </w:numPr>
        <w:spacing w:after="0" w:line="360" w:lineRule="auto"/>
        <w:jc w:val="both"/>
        <w:rPr>
          <w:rFonts w:ascii="Times New Roman" w:hAnsi="Times New Roman" w:cs="Times New Roman"/>
          <w:sz w:val="24"/>
          <w:szCs w:val="24"/>
        </w:rPr>
      </w:pPr>
      <w:r w:rsidRPr="00826E9D">
        <w:rPr>
          <w:rFonts w:ascii="Times New Roman" w:eastAsia="Times New Roman" w:hAnsi="Times New Roman" w:cs="Times New Roman"/>
          <w:b/>
          <w:bCs/>
          <w:sz w:val="24"/>
          <w:szCs w:val="24"/>
          <w:lang w:eastAsia="pl-PL"/>
        </w:rPr>
        <w:t>Zgodnie z danymi GUS ok. 5,1 tys. osób zamieszkujących Polskę wskazało jako wyznanie</w:t>
      </w:r>
      <w:r w:rsidRPr="00D623A1">
        <w:rPr>
          <w:rFonts w:ascii="Times New Roman" w:eastAsia="Times New Roman" w:hAnsi="Times New Roman" w:cs="Times New Roman"/>
          <w:sz w:val="24"/>
          <w:szCs w:val="24"/>
          <w:lang w:eastAsia="pl-PL"/>
        </w:rPr>
        <w:t>:</w:t>
      </w:r>
    </w:p>
    <w:p w14:paraId="7058D410" w14:textId="77777777" w:rsidR="006A7494" w:rsidRPr="00D623A1" w:rsidRDefault="006A7494">
      <w:pPr>
        <w:pStyle w:val="Akapitzlist"/>
        <w:numPr>
          <w:ilvl w:val="0"/>
          <w:numId w:val="41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Islam</w:t>
      </w:r>
    </w:p>
    <w:p w14:paraId="1ACC4FB8" w14:textId="77777777" w:rsidR="006A7494" w:rsidRPr="00D623A1" w:rsidRDefault="006A7494">
      <w:pPr>
        <w:pStyle w:val="Akapitzlist"/>
        <w:numPr>
          <w:ilvl w:val="0"/>
          <w:numId w:val="419"/>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Buddyzm</w:t>
      </w:r>
    </w:p>
    <w:p w14:paraId="2B1AFA85" w14:textId="77777777" w:rsidR="006A7494" w:rsidRPr="00D623A1" w:rsidRDefault="006A7494">
      <w:pPr>
        <w:pStyle w:val="Akapitzlist"/>
        <w:numPr>
          <w:ilvl w:val="0"/>
          <w:numId w:val="419"/>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Katolicyzm</w:t>
      </w:r>
    </w:p>
    <w:p w14:paraId="45098E64" w14:textId="2606D796" w:rsidR="006A7494" w:rsidRPr="00D623A1" w:rsidRDefault="006A7494">
      <w:pPr>
        <w:pStyle w:val="Akapitzlist"/>
        <w:numPr>
          <w:ilvl w:val="0"/>
          <w:numId w:val="419"/>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Judaizm</w:t>
      </w:r>
    </w:p>
    <w:p w14:paraId="72158952" w14:textId="01FB979E"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eastAsia="Times New Roman" w:hAnsi="Times New Roman" w:cs="Times New Roman"/>
          <w:b/>
          <w:bCs/>
          <w:sz w:val="24"/>
          <w:szCs w:val="24"/>
          <w:lang w:eastAsia="pl-PL"/>
        </w:rPr>
        <w:t xml:space="preserve">Sprawując opiekę nad chorym, który nie rozmawia po </w:t>
      </w:r>
      <w:r w:rsidR="00C06449" w:rsidRPr="00826E9D">
        <w:rPr>
          <w:rFonts w:ascii="Times New Roman" w:eastAsia="Times New Roman" w:hAnsi="Times New Roman" w:cs="Times New Roman"/>
          <w:b/>
          <w:bCs/>
          <w:sz w:val="24"/>
          <w:szCs w:val="24"/>
          <w:lang w:eastAsia="pl-PL"/>
        </w:rPr>
        <w:t>p</w:t>
      </w:r>
      <w:r w:rsidRPr="00826E9D">
        <w:rPr>
          <w:rFonts w:ascii="Times New Roman" w:eastAsia="Times New Roman" w:hAnsi="Times New Roman" w:cs="Times New Roman"/>
          <w:b/>
          <w:bCs/>
          <w:sz w:val="24"/>
          <w:szCs w:val="24"/>
          <w:lang w:eastAsia="pl-PL"/>
        </w:rPr>
        <w:t>olsku pielęgniarka powinna:</w:t>
      </w:r>
    </w:p>
    <w:p w14:paraId="3F41F3B8" w14:textId="552DE097" w:rsidR="006A7494" w:rsidRPr="00D623A1" w:rsidRDefault="00C06449">
      <w:pPr>
        <w:pStyle w:val="Akapitzlist"/>
        <w:numPr>
          <w:ilvl w:val="0"/>
          <w:numId w:val="420"/>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n</w:t>
      </w:r>
      <w:r w:rsidR="006A7494" w:rsidRPr="00D623A1">
        <w:rPr>
          <w:rFonts w:ascii="Times New Roman" w:eastAsia="Times New Roman" w:hAnsi="Times New Roman" w:cs="Times New Roman"/>
          <w:sz w:val="24"/>
          <w:szCs w:val="24"/>
          <w:lang w:eastAsia="pl-PL"/>
        </w:rPr>
        <w:t>ie zwracać na to uwagi i wykonywać czynności, które do niej należą</w:t>
      </w:r>
    </w:p>
    <w:p w14:paraId="602FA718" w14:textId="1B0A2AA6" w:rsidR="006A7494" w:rsidRPr="00D623A1" w:rsidRDefault="00C06449">
      <w:pPr>
        <w:pStyle w:val="Akapitzlist"/>
        <w:numPr>
          <w:ilvl w:val="0"/>
          <w:numId w:val="420"/>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6A7494" w:rsidRPr="00D623A1">
        <w:rPr>
          <w:rFonts w:ascii="Times New Roman" w:eastAsia="Times New Roman" w:hAnsi="Times New Roman" w:cs="Times New Roman"/>
          <w:sz w:val="24"/>
          <w:szCs w:val="24"/>
          <w:lang w:eastAsia="pl-PL"/>
        </w:rPr>
        <w:t>owiadomić swojego przełożonego o barierze językowej, która utrudnia cały proces opieki i leczenia</w:t>
      </w:r>
    </w:p>
    <w:p w14:paraId="1F2A27FA" w14:textId="1F215A00" w:rsidR="006A7494" w:rsidRPr="00D623A1" w:rsidRDefault="00C06449">
      <w:pPr>
        <w:pStyle w:val="Akapitzlist"/>
        <w:numPr>
          <w:ilvl w:val="0"/>
          <w:numId w:val="420"/>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6A7494" w:rsidRPr="00D623A1">
        <w:rPr>
          <w:rFonts w:ascii="Times New Roman" w:eastAsia="Times New Roman" w:hAnsi="Times New Roman" w:cs="Times New Roman"/>
          <w:sz w:val="24"/>
          <w:szCs w:val="24"/>
          <w:lang w:eastAsia="pl-PL"/>
        </w:rPr>
        <w:t>róbować o ile to możliwe nawiązać kontakt z bliskimi pacjenta i jeśli rozmawiają po polsku nakłonić ich do tłumaczenia.</w:t>
      </w:r>
    </w:p>
    <w:p w14:paraId="2F4C56A5" w14:textId="2C3A3CF0" w:rsidR="006A7494" w:rsidRPr="00D623A1" w:rsidRDefault="006A7494">
      <w:pPr>
        <w:pStyle w:val="Akapitzlist"/>
        <w:numPr>
          <w:ilvl w:val="0"/>
          <w:numId w:val="420"/>
        </w:numPr>
        <w:shd w:val="clear" w:color="auto" w:fill="FFFFFF"/>
        <w:spacing w:before="17"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odpowiedzi b i c są prawidłowe.</w:t>
      </w:r>
    </w:p>
    <w:p w14:paraId="51409E26" w14:textId="17CDBB1C" w:rsidR="009650E4" w:rsidRPr="00826E9D" w:rsidRDefault="009650E4" w:rsidP="00826E9D">
      <w:pPr>
        <w:pStyle w:val="Akapitzlist"/>
        <w:shd w:val="clear" w:color="auto" w:fill="FFFFFF"/>
        <w:spacing w:before="17" w:after="0" w:line="360" w:lineRule="auto"/>
        <w:ind w:left="360"/>
        <w:rPr>
          <w:rFonts w:ascii="Times New Roman" w:eastAsia="Times New Roman" w:hAnsi="Times New Roman" w:cs="Times New Roman"/>
          <w:color w:val="2E74B5" w:themeColor="accent5" w:themeShade="BF"/>
          <w:sz w:val="24"/>
          <w:szCs w:val="24"/>
          <w:lang w:eastAsia="pl-PL"/>
        </w:rPr>
      </w:pPr>
      <w:r w:rsidRPr="00826E9D">
        <w:rPr>
          <w:rFonts w:ascii="Times New Roman" w:eastAsia="Times New Roman" w:hAnsi="Times New Roman" w:cs="Times New Roman"/>
          <w:color w:val="2E74B5" w:themeColor="accent5" w:themeShade="BF"/>
          <w:sz w:val="24"/>
          <w:szCs w:val="24"/>
          <w:lang w:eastAsia="pl-PL"/>
        </w:rPr>
        <w:t>Pielęgniarstwo w intensywnej opiece medycznej</w:t>
      </w:r>
    </w:p>
    <w:p w14:paraId="04BF43D4" w14:textId="11A8F296"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Przed podłączeniem  20 % Mannitolu należy sprawdzić  dodatkowo:</w:t>
      </w:r>
    </w:p>
    <w:p w14:paraId="3899CE4B" w14:textId="3A294267" w:rsidR="006A7494" w:rsidRPr="00D623A1" w:rsidRDefault="006A7494">
      <w:pPr>
        <w:pStyle w:val="Akapitzlist"/>
        <w:numPr>
          <w:ilvl w:val="1"/>
          <w:numId w:val="42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temperaturę płynu</w:t>
      </w:r>
    </w:p>
    <w:p w14:paraId="7F8BE883" w14:textId="0ECDD3C1" w:rsidR="006A7494" w:rsidRPr="00D623A1" w:rsidRDefault="006A7494">
      <w:pPr>
        <w:pStyle w:val="Akapitzlist"/>
        <w:numPr>
          <w:ilvl w:val="1"/>
          <w:numId w:val="42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diurezę minutową</w:t>
      </w:r>
    </w:p>
    <w:p w14:paraId="3563DE8E" w14:textId="4DD8159E" w:rsidR="006A7494" w:rsidRPr="00D623A1" w:rsidRDefault="006A7494">
      <w:pPr>
        <w:pStyle w:val="Akapitzlist"/>
        <w:numPr>
          <w:ilvl w:val="1"/>
          <w:numId w:val="42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tętno i ciśnienie tętnicze pacjenta</w:t>
      </w:r>
    </w:p>
    <w:p w14:paraId="535DB5E4" w14:textId="34C1B95E" w:rsidR="006A7494" w:rsidRPr="00D623A1" w:rsidRDefault="006A7494">
      <w:pPr>
        <w:pStyle w:val="Akapitzlist"/>
        <w:numPr>
          <w:ilvl w:val="1"/>
          <w:numId w:val="42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klarowność płynu</w:t>
      </w:r>
    </w:p>
    <w:p w14:paraId="25A7D00B" w14:textId="07FD0633"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bookmarkStart w:id="16" w:name="_Hlk123338421"/>
      <w:r w:rsidRPr="00826E9D">
        <w:rPr>
          <w:rFonts w:ascii="Times New Roman" w:hAnsi="Times New Roman" w:cs="Times New Roman"/>
          <w:b/>
          <w:bCs/>
          <w:sz w:val="24"/>
          <w:szCs w:val="24"/>
        </w:rPr>
        <w:t xml:space="preserve">Fiolka zawiera 20 ml Kalium </w:t>
      </w:r>
      <w:proofErr w:type="spellStart"/>
      <w:r w:rsidRPr="00826E9D">
        <w:rPr>
          <w:rFonts w:ascii="Times New Roman" w:hAnsi="Times New Roman" w:cs="Times New Roman"/>
          <w:b/>
          <w:bCs/>
          <w:sz w:val="24"/>
          <w:szCs w:val="24"/>
        </w:rPr>
        <w:t>Chloratum</w:t>
      </w:r>
      <w:proofErr w:type="spellEnd"/>
      <w:r w:rsidRPr="00826E9D">
        <w:rPr>
          <w:rFonts w:ascii="Times New Roman" w:hAnsi="Times New Roman" w:cs="Times New Roman"/>
          <w:b/>
          <w:bCs/>
          <w:sz w:val="24"/>
          <w:szCs w:val="24"/>
        </w:rPr>
        <w:t xml:space="preserve"> o stężeniu 15%. W 2 ml roztworu znajduje się</w:t>
      </w:r>
      <w:r w:rsidR="00A735E4" w:rsidRPr="00826E9D">
        <w:rPr>
          <w:rFonts w:ascii="Times New Roman" w:hAnsi="Times New Roman" w:cs="Times New Roman"/>
          <w:b/>
          <w:bCs/>
          <w:sz w:val="24"/>
          <w:szCs w:val="24"/>
        </w:rPr>
        <w:t>:</w:t>
      </w:r>
    </w:p>
    <w:bookmarkEnd w:id="16"/>
    <w:p w14:paraId="31E4F948" w14:textId="73338CD6" w:rsidR="006A7494" w:rsidRPr="00D623A1" w:rsidRDefault="006A7494">
      <w:pPr>
        <w:pStyle w:val="Akapitzlist"/>
        <w:numPr>
          <w:ilvl w:val="0"/>
          <w:numId w:val="423"/>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3 mg</w:t>
      </w:r>
    </w:p>
    <w:p w14:paraId="383C1D58" w14:textId="187BFF86" w:rsidR="006A7494" w:rsidRPr="00D623A1" w:rsidRDefault="006A7494">
      <w:pPr>
        <w:pStyle w:val="Akapitzlist"/>
        <w:numPr>
          <w:ilvl w:val="0"/>
          <w:numId w:val="423"/>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30 g</w:t>
      </w:r>
    </w:p>
    <w:p w14:paraId="753E78CE" w14:textId="41E168B1" w:rsidR="006A7494" w:rsidRPr="00D623A1" w:rsidRDefault="006A7494">
      <w:pPr>
        <w:pStyle w:val="Akapitzlist"/>
        <w:numPr>
          <w:ilvl w:val="0"/>
          <w:numId w:val="423"/>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300 mg</w:t>
      </w:r>
    </w:p>
    <w:p w14:paraId="78AD6DBE" w14:textId="5CC8BEF9" w:rsidR="006A7494" w:rsidRPr="00D623A1" w:rsidRDefault="006A7494">
      <w:pPr>
        <w:pStyle w:val="Akapitzlist"/>
        <w:numPr>
          <w:ilvl w:val="0"/>
          <w:numId w:val="423"/>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 xml:space="preserve">3 g  </w:t>
      </w:r>
    </w:p>
    <w:p w14:paraId="5DDFC283" w14:textId="4920FD79"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W sytuacji nagłej niewydolności oddechowej, można zapewnić drożność dróg oddechowych i prowadzić skuteczną wentylację przy użyciu rurki </w:t>
      </w:r>
      <w:proofErr w:type="spellStart"/>
      <w:r w:rsidRPr="00826E9D">
        <w:rPr>
          <w:rFonts w:ascii="Times New Roman" w:hAnsi="Times New Roman" w:cs="Times New Roman"/>
          <w:b/>
          <w:bCs/>
          <w:sz w:val="24"/>
          <w:szCs w:val="24"/>
        </w:rPr>
        <w:t>Combitube</w:t>
      </w:r>
      <w:proofErr w:type="spellEnd"/>
      <w:r w:rsidRPr="00826E9D">
        <w:rPr>
          <w:rFonts w:ascii="Times New Roman" w:hAnsi="Times New Roman" w:cs="Times New Roman"/>
          <w:b/>
          <w:bCs/>
          <w:sz w:val="24"/>
          <w:szCs w:val="24"/>
        </w:rPr>
        <w:t>, wprowadzając ją do:</w:t>
      </w:r>
    </w:p>
    <w:p w14:paraId="6C36169F" w14:textId="24E6D21F" w:rsidR="006A7494" w:rsidRPr="00D623A1" w:rsidRDefault="006A7494">
      <w:pPr>
        <w:pStyle w:val="Akapitzlist"/>
        <w:numPr>
          <w:ilvl w:val="1"/>
          <w:numId w:val="4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nosa</w:t>
      </w:r>
    </w:p>
    <w:p w14:paraId="720EB557" w14:textId="0BACCC4B" w:rsidR="006A7494" w:rsidRPr="00D623A1" w:rsidRDefault="006A7494">
      <w:pPr>
        <w:pStyle w:val="Akapitzlist"/>
        <w:numPr>
          <w:ilvl w:val="1"/>
          <w:numId w:val="4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tchawicy</w:t>
      </w:r>
    </w:p>
    <w:p w14:paraId="394FB3E1" w14:textId="6DB53880" w:rsidR="006A7494" w:rsidRPr="00D623A1" w:rsidRDefault="006A7494">
      <w:pPr>
        <w:pStyle w:val="Akapitzlist"/>
        <w:numPr>
          <w:ilvl w:val="1"/>
          <w:numId w:val="4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przełyku</w:t>
      </w:r>
    </w:p>
    <w:p w14:paraId="41B4A085" w14:textId="4E89CE63" w:rsidR="006A7494" w:rsidRPr="00D623A1" w:rsidRDefault="006A7494">
      <w:pPr>
        <w:pStyle w:val="Akapitzlist"/>
        <w:numPr>
          <w:ilvl w:val="1"/>
          <w:numId w:val="4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odpowiedzi  b i c  są prawidłowe</w:t>
      </w:r>
    </w:p>
    <w:p w14:paraId="09CFCAD0" w14:textId="6F41C49F"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 warunkach oddziału intensywnej terapii, całkowite żywienie pozajelitowe odbywa się poprzez:</w:t>
      </w:r>
    </w:p>
    <w:p w14:paraId="03A44F6E" w14:textId="7385BC31" w:rsidR="006A7494" w:rsidRPr="00D623A1" w:rsidRDefault="006A7494">
      <w:pPr>
        <w:pStyle w:val="Akapitzlist"/>
        <w:numPr>
          <w:ilvl w:val="1"/>
          <w:numId w:val="43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centralne wkłucie żylne</w:t>
      </w:r>
    </w:p>
    <w:p w14:paraId="5187D579" w14:textId="73504232" w:rsidR="006A7494" w:rsidRPr="00D623A1" w:rsidRDefault="006A7494">
      <w:pPr>
        <w:pStyle w:val="Akapitzlist"/>
        <w:numPr>
          <w:ilvl w:val="1"/>
          <w:numId w:val="43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gastrostomię</w:t>
      </w:r>
    </w:p>
    <w:p w14:paraId="63156ABB" w14:textId="0773D36A" w:rsidR="006A7494" w:rsidRPr="00D623A1" w:rsidRDefault="006A7494">
      <w:pPr>
        <w:pStyle w:val="Akapitzlist"/>
        <w:numPr>
          <w:ilvl w:val="1"/>
          <w:numId w:val="43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zgłębnik dojelitowy</w:t>
      </w:r>
    </w:p>
    <w:p w14:paraId="47AC77BA" w14:textId="7B8330C4" w:rsidR="006A7494" w:rsidRPr="00D623A1" w:rsidRDefault="006A7494">
      <w:pPr>
        <w:pStyle w:val="Akapitzlist"/>
        <w:numPr>
          <w:ilvl w:val="1"/>
          <w:numId w:val="43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zgłębnik żołądkowy</w:t>
      </w:r>
    </w:p>
    <w:p w14:paraId="67ADB14C" w14:textId="5D867C41"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lastRenderedPageBreak/>
        <w:t>O szybkości przetaczania płynów decyduje:</w:t>
      </w:r>
    </w:p>
    <w:p w14:paraId="0D779FE2" w14:textId="3230CB14" w:rsidR="006A7494" w:rsidRPr="00D623A1" w:rsidRDefault="006A7494">
      <w:pPr>
        <w:pStyle w:val="Akapitzlist"/>
        <w:numPr>
          <w:ilvl w:val="1"/>
          <w:numId w:val="4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średnica wnętrza kaniuli</w:t>
      </w:r>
    </w:p>
    <w:p w14:paraId="413D4A76" w14:textId="371FDAFE" w:rsidR="006A7494" w:rsidRPr="00D623A1" w:rsidRDefault="006A7494">
      <w:pPr>
        <w:pStyle w:val="Akapitzlist"/>
        <w:numPr>
          <w:ilvl w:val="1"/>
          <w:numId w:val="4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długość kaniuli</w:t>
      </w:r>
    </w:p>
    <w:p w14:paraId="675E74E5" w14:textId="0FAD1D5C" w:rsidR="006A7494" w:rsidRPr="00D623A1" w:rsidRDefault="006A7494">
      <w:pPr>
        <w:pStyle w:val="Akapitzlist"/>
        <w:numPr>
          <w:ilvl w:val="1"/>
          <w:numId w:val="4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miejsce wkłucia kaniuli</w:t>
      </w:r>
    </w:p>
    <w:p w14:paraId="2DB761D7" w14:textId="3528B8FB" w:rsidR="006A7494" w:rsidRPr="00D623A1" w:rsidRDefault="006A7494">
      <w:pPr>
        <w:pStyle w:val="Akapitzlist"/>
        <w:numPr>
          <w:ilvl w:val="1"/>
          <w:numId w:val="4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średnica wnętrza i długość kaniuli oraz lepkość cieczy</w:t>
      </w:r>
    </w:p>
    <w:p w14:paraId="2DDF87B6" w14:textId="08E90A6E"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Lek o stężeniu 0,2%, należy podać bez rozcieńczenia. Pacjent ma otrzymać  50 mg tego leku na godzinę.  Z jaką szybkością należy ustawić pompę </w:t>
      </w:r>
      <w:proofErr w:type="spellStart"/>
      <w:r w:rsidRPr="00826E9D">
        <w:rPr>
          <w:rFonts w:ascii="Times New Roman" w:hAnsi="Times New Roman" w:cs="Times New Roman"/>
          <w:b/>
          <w:bCs/>
          <w:sz w:val="24"/>
          <w:szCs w:val="24"/>
        </w:rPr>
        <w:t>strzykawkową</w:t>
      </w:r>
      <w:proofErr w:type="spellEnd"/>
      <w:r w:rsidRPr="00826E9D">
        <w:rPr>
          <w:rFonts w:ascii="Times New Roman" w:hAnsi="Times New Roman" w:cs="Times New Roman"/>
          <w:b/>
          <w:bCs/>
          <w:sz w:val="24"/>
          <w:szCs w:val="24"/>
        </w:rPr>
        <w:t>:</w:t>
      </w:r>
    </w:p>
    <w:p w14:paraId="736626E8" w14:textId="58227709" w:rsidR="006A7494" w:rsidRPr="00D623A1" w:rsidRDefault="006A7494">
      <w:pPr>
        <w:pStyle w:val="Akapitzlist"/>
        <w:numPr>
          <w:ilvl w:val="1"/>
          <w:numId w:val="4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10ml / </w:t>
      </w:r>
      <w:proofErr w:type="spellStart"/>
      <w:r w:rsidRPr="00D623A1">
        <w:rPr>
          <w:rFonts w:ascii="Times New Roman" w:hAnsi="Times New Roman" w:cs="Times New Roman"/>
          <w:sz w:val="24"/>
          <w:szCs w:val="24"/>
        </w:rPr>
        <w:t>godz</w:t>
      </w:r>
      <w:proofErr w:type="spellEnd"/>
    </w:p>
    <w:p w14:paraId="30EF91A9" w14:textId="321AD2BA" w:rsidR="006A7494" w:rsidRPr="00D623A1" w:rsidRDefault="006A7494">
      <w:pPr>
        <w:pStyle w:val="Akapitzlist"/>
        <w:numPr>
          <w:ilvl w:val="1"/>
          <w:numId w:val="4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25ml / </w:t>
      </w:r>
      <w:proofErr w:type="spellStart"/>
      <w:r w:rsidRPr="00D623A1">
        <w:rPr>
          <w:rFonts w:ascii="Times New Roman" w:hAnsi="Times New Roman" w:cs="Times New Roman"/>
          <w:sz w:val="24"/>
          <w:szCs w:val="24"/>
        </w:rPr>
        <w:t>godz</w:t>
      </w:r>
      <w:proofErr w:type="spellEnd"/>
    </w:p>
    <w:p w14:paraId="71B3D223" w14:textId="465899C4" w:rsidR="006A7494" w:rsidRPr="00D623A1" w:rsidRDefault="006A7494">
      <w:pPr>
        <w:pStyle w:val="Akapitzlist"/>
        <w:numPr>
          <w:ilvl w:val="1"/>
          <w:numId w:val="4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2,5ml /</w:t>
      </w:r>
      <w:proofErr w:type="spellStart"/>
      <w:r w:rsidRPr="00D623A1">
        <w:rPr>
          <w:rFonts w:ascii="Times New Roman" w:hAnsi="Times New Roman" w:cs="Times New Roman"/>
          <w:sz w:val="24"/>
          <w:szCs w:val="24"/>
        </w:rPr>
        <w:t>godz</w:t>
      </w:r>
      <w:proofErr w:type="spellEnd"/>
    </w:p>
    <w:p w14:paraId="1A918F70" w14:textId="5162E937" w:rsidR="006A7494" w:rsidRPr="00D623A1" w:rsidRDefault="006A7494">
      <w:pPr>
        <w:pStyle w:val="Akapitzlist"/>
        <w:numPr>
          <w:ilvl w:val="1"/>
          <w:numId w:val="4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20ml /</w:t>
      </w:r>
      <w:proofErr w:type="spellStart"/>
      <w:r w:rsidRPr="00D623A1">
        <w:rPr>
          <w:rFonts w:ascii="Times New Roman" w:hAnsi="Times New Roman" w:cs="Times New Roman"/>
          <w:sz w:val="24"/>
          <w:szCs w:val="24"/>
        </w:rPr>
        <w:t>godz</w:t>
      </w:r>
      <w:proofErr w:type="spellEnd"/>
    </w:p>
    <w:p w14:paraId="5B7C9A79" w14:textId="0B59A3AE"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Ciśnienie  w mankiecie rurki intubacyjnej nie powinno przekraczać wartości:</w:t>
      </w:r>
    </w:p>
    <w:p w14:paraId="563F0061" w14:textId="0291254E" w:rsidR="006A7494" w:rsidRPr="00D623A1" w:rsidRDefault="006A7494">
      <w:pPr>
        <w:pStyle w:val="Akapitzlist"/>
        <w:numPr>
          <w:ilvl w:val="1"/>
          <w:numId w:val="43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 cm H</w:t>
      </w:r>
      <w:r w:rsidRPr="00D623A1">
        <w:rPr>
          <w:rFonts w:ascii="Times New Roman" w:hAnsi="Times New Roman" w:cs="Times New Roman"/>
          <w:sz w:val="24"/>
          <w:szCs w:val="24"/>
          <w:vertAlign w:val="subscript"/>
        </w:rPr>
        <w:t>2</w:t>
      </w:r>
      <w:r w:rsidRPr="00D623A1">
        <w:rPr>
          <w:rFonts w:ascii="Times New Roman" w:hAnsi="Times New Roman" w:cs="Times New Roman"/>
          <w:sz w:val="24"/>
          <w:szCs w:val="24"/>
        </w:rPr>
        <w:t>O</w:t>
      </w:r>
    </w:p>
    <w:p w14:paraId="49FE73B6" w14:textId="4B87484F" w:rsidR="006A7494" w:rsidRPr="00D623A1" w:rsidRDefault="006A7494">
      <w:pPr>
        <w:pStyle w:val="Akapitzlist"/>
        <w:numPr>
          <w:ilvl w:val="1"/>
          <w:numId w:val="43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15 cm </w:t>
      </w:r>
      <w:r w:rsidR="006A52C1" w:rsidRPr="00D623A1">
        <w:rPr>
          <w:rFonts w:ascii="Times New Roman" w:hAnsi="Times New Roman" w:cs="Times New Roman"/>
          <w:sz w:val="24"/>
          <w:szCs w:val="24"/>
        </w:rPr>
        <w:t>H</w:t>
      </w:r>
      <w:r w:rsidR="006A52C1" w:rsidRPr="00D623A1">
        <w:rPr>
          <w:rFonts w:ascii="Times New Roman" w:hAnsi="Times New Roman" w:cs="Times New Roman"/>
          <w:sz w:val="24"/>
          <w:szCs w:val="24"/>
          <w:vertAlign w:val="subscript"/>
        </w:rPr>
        <w:t>2</w:t>
      </w:r>
      <w:r w:rsidR="006A52C1" w:rsidRPr="00D623A1">
        <w:rPr>
          <w:rFonts w:ascii="Times New Roman" w:hAnsi="Times New Roman" w:cs="Times New Roman"/>
          <w:sz w:val="24"/>
          <w:szCs w:val="24"/>
        </w:rPr>
        <w:t>O</w:t>
      </w:r>
    </w:p>
    <w:p w14:paraId="41A9EB3A" w14:textId="3E8148BB" w:rsidR="006A7494" w:rsidRPr="00D623A1" w:rsidRDefault="006A7494">
      <w:pPr>
        <w:pStyle w:val="Akapitzlist"/>
        <w:numPr>
          <w:ilvl w:val="1"/>
          <w:numId w:val="43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20 cm </w:t>
      </w:r>
      <w:r w:rsidR="006A52C1" w:rsidRPr="00D623A1">
        <w:rPr>
          <w:rFonts w:ascii="Times New Roman" w:hAnsi="Times New Roman" w:cs="Times New Roman"/>
          <w:sz w:val="24"/>
          <w:szCs w:val="24"/>
        </w:rPr>
        <w:t>H</w:t>
      </w:r>
      <w:r w:rsidR="006A52C1" w:rsidRPr="00D623A1">
        <w:rPr>
          <w:rFonts w:ascii="Times New Roman" w:hAnsi="Times New Roman" w:cs="Times New Roman"/>
          <w:sz w:val="24"/>
          <w:szCs w:val="24"/>
          <w:vertAlign w:val="subscript"/>
        </w:rPr>
        <w:t>2</w:t>
      </w:r>
      <w:r w:rsidR="006A52C1" w:rsidRPr="00D623A1">
        <w:rPr>
          <w:rFonts w:ascii="Times New Roman" w:hAnsi="Times New Roman" w:cs="Times New Roman"/>
          <w:sz w:val="24"/>
          <w:szCs w:val="24"/>
        </w:rPr>
        <w:t>O</w:t>
      </w:r>
    </w:p>
    <w:p w14:paraId="2EB1EF4E" w14:textId="324EDE8E" w:rsidR="006A7494" w:rsidRPr="00D623A1" w:rsidRDefault="006A7494">
      <w:pPr>
        <w:pStyle w:val="Akapitzlist"/>
        <w:numPr>
          <w:ilvl w:val="1"/>
          <w:numId w:val="43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25 cm </w:t>
      </w:r>
      <w:r w:rsidR="006A52C1" w:rsidRPr="00D623A1">
        <w:rPr>
          <w:rFonts w:ascii="Times New Roman" w:hAnsi="Times New Roman" w:cs="Times New Roman"/>
          <w:sz w:val="24"/>
          <w:szCs w:val="24"/>
        </w:rPr>
        <w:t>H</w:t>
      </w:r>
      <w:r w:rsidR="006A52C1" w:rsidRPr="00D623A1">
        <w:rPr>
          <w:rFonts w:ascii="Times New Roman" w:hAnsi="Times New Roman" w:cs="Times New Roman"/>
          <w:sz w:val="24"/>
          <w:szCs w:val="24"/>
          <w:vertAlign w:val="subscript"/>
        </w:rPr>
        <w:t>2</w:t>
      </w:r>
      <w:r w:rsidR="006A52C1" w:rsidRPr="00D623A1">
        <w:rPr>
          <w:rFonts w:ascii="Times New Roman" w:hAnsi="Times New Roman" w:cs="Times New Roman"/>
          <w:sz w:val="24"/>
          <w:szCs w:val="24"/>
        </w:rPr>
        <w:t>O</w:t>
      </w:r>
    </w:p>
    <w:p w14:paraId="6EDB01F1" w14:textId="00CFF9B1" w:rsidR="006A7494" w:rsidRPr="00D623A1" w:rsidRDefault="006A7494">
      <w:pPr>
        <w:pStyle w:val="Akapitzlist"/>
        <w:numPr>
          <w:ilvl w:val="0"/>
          <w:numId w:val="1"/>
        </w:numPr>
        <w:spacing w:after="0" w:line="360" w:lineRule="auto"/>
        <w:jc w:val="both"/>
        <w:rPr>
          <w:rFonts w:ascii="Times New Roman" w:hAnsi="Times New Roman" w:cs="Times New Roman"/>
          <w:sz w:val="24"/>
          <w:szCs w:val="24"/>
        </w:rPr>
      </w:pPr>
      <w:bookmarkStart w:id="17" w:name="_Hlk123393581"/>
      <w:r w:rsidRPr="00826E9D">
        <w:rPr>
          <w:rFonts w:ascii="Times New Roman" w:hAnsi="Times New Roman" w:cs="Times New Roman"/>
          <w:b/>
          <w:bCs/>
          <w:sz w:val="24"/>
          <w:szCs w:val="24"/>
        </w:rPr>
        <w:t xml:space="preserve">Której tętnicy nie należy </w:t>
      </w:r>
      <w:proofErr w:type="spellStart"/>
      <w:r w:rsidRPr="00826E9D">
        <w:rPr>
          <w:rFonts w:ascii="Times New Roman" w:hAnsi="Times New Roman" w:cs="Times New Roman"/>
          <w:b/>
          <w:bCs/>
          <w:sz w:val="24"/>
          <w:szCs w:val="24"/>
        </w:rPr>
        <w:t>kaniulować</w:t>
      </w:r>
      <w:proofErr w:type="spellEnd"/>
      <w:r w:rsidRPr="00826E9D">
        <w:rPr>
          <w:rFonts w:ascii="Times New Roman" w:hAnsi="Times New Roman" w:cs="Times New Roman"/>
          <w:b/>
          <w:bCs/>
          <w:sz w:val="24"/>
          <w:szCs w:val="24"/>
        </w:rPr>
        <w:t xml:space="preserve"> ze względu na niezbyt dokładny pomiar inwazyjnego</w:t>
      </w:r>
      <w:r w:rsidRPr="00D623A1">
        <w:rPr>
          <w:rFonts w:ascii="Times New Roman" w:hAnsi="Times New Roman" w:cs="Times New Roman"/>
          <w:sz w:val="24"/>
          <w:szCs w:val="24"/>
        </w:rPr>
        <w:t xml:space="preserve"> ciśnienia:</w:t>
      </w:r>
    </w:p>
    <w:bookmarkEnd w:id="17"/>
    <w:p w14:paraId="62E663D3" w14:textId="5434FC5B" w:rsidR="006A7494" w:rsidRPr="00D623A1" w:rsidRDefault="006A7494">
      <w:pPr>
        <w:pStyle w:val="Akapitzlist"/>
        <w:numPr>
          <w:ilvl w:val="1"/>
          <w:numId w:val="43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udowej</w:t>
      </w:r>
    </w:p>
    <w:p w14:paraId="3B90776F" w14:textId="5352B189" w:rsidR="006A7494" w:rsidRPr="00D623A1" w:rsidRDefault="006A7494">
      <w:pPr>
        <w:pStyle w:val="Akapitzlist"/>
        <w:numPr>
          <w:ilvl w:val="1"/>
          <w:numId w:val="43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promieniowej</w:t>
      </w:r>
    </w:p>
    <w:p w14:paraId="3042B8BD" w14:textId="644D5AF4" w:rsidR="006A7494" w:rsidRPr="00D623A1" w:rsidRDefault="006A7494">
      <w:pPr>
        <w:pStyle w:val="Akapitzlist"/>
        <w:numPr>
          <w:ilvl w:val="1"/>
          <w:numId w:val="43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łokciowej</w:t>
      </w:r>
    </w:p>
    <w:p w14:paraId="34CA2016" w14:textId="7BC25FF4" w:rsidR="00787C19" w:rsidRPr="00D623A1" w:rsidRDefault="006A7494">
      <w:pPr>
        <w:pStyle w:val="Akapitzlist"/>
        <w:numPr>
          <w:ilvl w:val="1"/>
          <w:numId w:val="43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grzbietowej stopy</w:t>
      </w:r>
    </w:p>
    <w:p w14:paraId="1B7433AE" w14:textId="45AAA0EA"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Które z objawów NIE występują we wstrząsie </w:t>
      </w:r>
      <w:proofErr w:type="spellStart"/>
      <w:r w:rsidRPr="00826E9D">
        <w:rPr>
          <w:rFonts w:ascii="Times New Roman" w:hAnsi="Times New Roman" w:cs="Times New Roman"/>
          <w:b/>
          <w:bCs/>
          <w:sz w:val="24"/>
          <w:szCs w:val="24"/>
        </w:rPr>
        <w:t>kardiogennym</w:t>
      </w:r>
      <w:proofErr w:type="spellEnd"/>
      <w:r w:rsidRPr="00826E9D">
        <w:rPr>
          <w:rFonts w:ascii="Times New Roman" w:hAnsi="Times New Roman" w:cs="Times New Roman"/>
          <w:b/>
          <w:bCs/>
          <w:sz w:val="24"/>
          <w:szCs w:val="24"/>
        </w:rPr>
        <w:t>:</w:t>
      </w:r>
    </w:p>
    <w:p w14:paraId="53EF68BC" w14:textId="2C76ADAF" w:rsidR="006A7494" w:rsidRPr="00D623A1" w:rsidRDefault="006A7494">
      <w:pPr>
        <w:pStyle w:val="Akapitzlist"/>
        <w:numPr>
          <w:ilvl w:val="1"/>
          <w:numId w:val="43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hipertensja, hipertermia, </w:t>
      </w:r>
      <w:proofErr w:type="spellStart"/>
      <w:r w:rsidRPr="00D623A1">
        <w:rPr>
          <w:rFonts w:ascii="Times New Roman" w:hAnsi="Times New Roman" w:cs="Times New Roman"/>
          <w:sz w:val="24"/>
          <w:szCs w:val="24"/>
        </w:rPr>
        <w:t>bradycardia</w:t>
      </w:r>
      <w:proofErr w:type="spellEnd"/>
    </w:p>
    <w:p w14:paraId="2291E76D" w14:textId="3B33EB32" w:rsidR="006A7494" w:rsidRPr="00D623A1" w:rsidRDefault="006A7494">
      <w:pPr>
        <w:pStyle w:val="Akapitzlist"/>
        <w:numPr>
          <w:ilvl w:val="1"/>
          <w:numId w:val="43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tachypnoe</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tachycardia</w:t>
      </w:r>
      <w:proofErr w:type="spellEnd"/>
      <w:r w:rsidRPr="00D623A1">
        <w:rPr>
          <w:rFonts w:ascii="Times New Roman" w:hAnsi="Times New Roman" w:cs="Times New Roman"/>
          <w:sz w:val="24"/>
          <w:szCs w:val="24"/>
        </w:rPr>
        <w:t>, hipotensja</w:t>
      </w:r>
    </w:p>
    <w:p w14:paraId="52680AC7" w14:textId="55E0BFB1" w:rsidR="006A7494" w:rsidRPr="00D623A1" w:rsidRDefault="006A7494">
      <w:pPr>
        <w:pStyle w:val="Akapitzlist"/>
        <w:numPr>
          <w:ilvl w:val="1"/>
          <w:numId w:val="43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bladość powłok skórnych, niepokój, </w:t>
      </w:r>
      <w:proofErr w:type="spellStart"/>
      <w:r w:rsidRPr="00D623A1">
        <w:rPr>
          <w:rFonts w:ascii="Times New Roman" w:hAnsi="Times New Roman" w:cs="Times New Roman"/>
          <w:sz w:val="24"/>
          <w:szCs w:val="24"/>
        </w:rPr>
        <w:t>tachycardia</w:t>
      </w:r>
      <w:proofErr w:type="spellEnd"/>
    </w:p>
    <w:p w14:paraId="7C724763" w14:textId="403E1356" w:rsidR="006A7494" w:rsidRPr="00D623A1" w:rsidRDefault="006A7494">
      <w:pPr>
        <w:pStyle w:val="Akapitzlist"/>
        <w:numPr>
          <w:ilvl w:val="1"/>
          <w:numId w:val="43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 świadomości, zaburzenia rytmu serca</w:t>
      </w:r>
    </w:p>
    <w:p w14:paraId="1FDFC569" w14:textId="3DEC11E4"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Rozmiar rurki intubacyjnej u dorosłego człowieka intubacji przez usta uzależniony jest od:</w:t>
      </w:r>
    </w:p>
    <w:p w14:paraId="66A52003" w14:textId="51215C62" w:rsidR="006A7494" w:rsidRPr="00D623A1" w:rsidRDefault="006A7494">
      <w:pPr>
        <w:pStyle w:val="Akapitzlist"/>
        <w:numPr>
          <w:ilvl w:val="1"/>
          <w:numId w:val="4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wielkości przestrzeni </w:t>
      </w:r>
      <w:proofErr w:type="spellStart"/>
      <w:r w:rsidRPr="00D623A1">
        <w:rPr>
          <w:rFonts w:ascii="Times New Roman" w:hAnsi="Times New Roman" w:cs="Times New Roman"/>
          <w:sz w:val="24"/>
          <w:szCs w:val="24"/>
        </w:rPr>
        <w:t>podgłośniowej</w:t>
      </w:r>
      <w:proofErr w:type="spellEnd"/>
    </w:p>
    <w:p w14:paraId="67CA0F3E" w14:textId="223BA5C4" w:rsidR="006A7494" w:rsidRPr="00D623A1" w:rsidRDefault="006A7494">
      <w:pPr>
        <w:pStyle w:val="Akapitzlist"/>
        <w:numPr>
          <w:ilvl w:val="1"/>
          <w:numId w:val="4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szerokości szpary głośni</w:t>
      </w:r>
    </w:p>
    <w:p w14:paraId="4DB7BCE7" w14:textId="534A0D5F" w:rsidR="006A7494" w:rsidRPr="00D623A1" w:rsidRDefault="006A7494">
      <w:pPr>
        <w:pStyle w:val="Akapitzlist"/>
        <w:numPr>
          <w:ilvl w:val="1"/>
          <w:numId w:val="4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wielkości nagłośni</w:t>
      </w:r>
    </w:p>
    <w:p w14:paraId="1CD6BBAB" w14:textId="71E8C2CC" w:rsidR="006A7494" w:rsidRPr="00D623A1" w:rsidRDefault="006A7494">
      <w:pPr>
        <w:pStyle w:val="Akapitzlist"/>
        <w:numPr>
          <w:ilvl w:val="1"/>
          <w:numId w:val="4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długości chrząstek nalewkowatych</w:t>
      </w:r>
    </w:p>
    <w:p w14:paraId="3FE20F69" w14:textId="247737D0"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Jakie badanie diagnostyczne NIE może być wykonane w przypadku wzmożonego ciśnienia śródczaszkowego:</w:t>
      </w:r>
    </w:p>
    <w:p w14:paraId="5E75F61A" w14:textId="349A171E" w:rsidR="006A7494" w:rsidRPr="00D623A1" w:rsidRDefault="006A7494">
      <w:pPr>
        <w:pStyle w:val="Akapitzlist"/>
        <w:numPr>
          <w:ilvl w:val="1"/>
          <w:numId w:val="44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rezonans magnetyczny</w:t>
      </w:r>
    </w:p>
    <w:p w14:paraId="6E6F1DCE" w14:textId="51C78F82" w:rsidR="006A7494" w:rsidRPr="00D623A1" w:rsidRDefault="006A7494">
      <w:pPr>
        <w:pStyle w:val="Akapitzlist"/>
        <w:numPr>
          <w:ilvl w:val="1"/>
          <w:numId w:val="44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tomografia komputerowa</w:t>
      </w:r>
    </w:p>
    <w:p w14:paraId="37D76A49" w14:textId="3894ECF8" w:rsidR="006A7494" w:rsidRPr="00D623A1" w:rsidRDefault="006A7494">
      <w:pPr>
        <w:pStyle w:val="Akapitzlist"/>
        <w:numPr>
          <w:ilvl w:val="1"/>
          <w:numId w:val="44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nakłucie lęd</w:t>
      </w:r>
      <w:r w:rsidR="00F34A1F" w:rsidRPr="00D623A1">
        <w:rPr>
          <w:rFonts w:ascii="Times New Roman" w:hAnsi="Times New Roman" w:cs="Times New Roman"/>
          <w:sz w:val="24"/>
          <w:szCs w:val="24"/>
        </w:rPr>
        <w:t>ź</w:t>
      </w:r>
      <w:r w:rsidRPr="00D623A1">
        <w:rPr>
          <w:rFonts w:ascii="Times New Roman" w:hAnsi="Times New Roman" w:cs="Times New Roman"/>
          <w:sz w:val="24"/>
          <w:szCs w:val="24"/>
        </w:rPr>
        <w:t>wiowe</w:t>
      </w:r>
    </w:p>
    <w:p w14:paraId="5E155580" w14:textId="115B97F7" w:rsidR="006A7494" w:rsidRPr="00D623A1" w:rsidRDefault="006A7494">
      <w:pPr>
        <w:pStyle w:val="Akapitzlist"/>
        <w:numPr>
          <w:ilvl w:val="1"/>
          <w:numId w:val="44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RTG czaszki i kręgosłupa</w:t>
      </w:r>
    </w:p>
    <w:p w14:paraId="26853087" w14:textId="0CA4F431"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Chorego z obrzękiem płuc należy ułożyć w pozycji:</w:t>
      </w:r>
    </w:p>
    <w:p w14:paraId="5EA36FC0" w14:textId="21C4CDD4" w:rsidR="006A7494" w:rsidRPr="00D623A1" w:rsidRDefault="006A7494">
      <w:pPr>
        <w:pStyle w:val="Akapitzlist"/>
        <w:numPr>
          <w:ilvl w:val="1"/>
          <w:numId w:val="444"/>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półwysokiej</w:t>
      </w:r>
      <w:proofErr w:type="spellEnd"/>
    </w:p>
    <w:p w14:paraId="3F03083E" w14:textId="4FAC0806" w:rsidR="006A7494" w:rsidRPr="00D623A1" w:rsidRDefault="006A7494">
      <w:pPr>
        <w:pStyle w:val="Akapitzlist"/>
        <w:numPr>
          <w:ilvl w:val="1"/>
          <w:numId w:val="44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bezpiecznej, na boku</w:t>
      </w:r>
    </w:p>
    <w:p w14:paraId="72601726" w14:textId="1DD05FF2" w:rsidR="006A7494" w:rsidRPr="00D623A1" w:rsidRDefault="006A7494">
      <w:pPr>
        <w:pStyle w:val="Akapitzlist"/>
        <w:numPr>
          <w:ilvl w:val="1"/>
          <w:numId w:val="44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siedzącej z opuszczonymi kończynami dolnymi</w:t>
      </w:r>
    </w:p>
    <w:p w14:paraId="6B650AD5" w14:textId="6661DEC5" w:rsidR="006A7494" w:rsidRPr="00D623A1" w:rsidRDefault="006A7494">
      <w:pPr>
        <w:pStyle w:val="Akapitzlist"/>
        <w:numPr>
          <w:ilvl w:val="1"/>
          <w:numId w:val="44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płaskiej</w:t>
      </w:r>
    </w:p>
    <w:p w14:paraId="30BC4CB0" w14:textId="2F38B62C"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 resuscytacji krążeniowo- oddechowej podczas przygotowywania i ładowania defibrylatora należy:</w:t>
      </w:r>
    </w:p>
    <w:p w14:paraId="42D6C3DE" w14:textId="0D75A9BB" w:rsidR="006A7494" w:rsidRPr="00D623A1" w:rsidRDefault="006A7494">
      <w:pPr>
        <w:pStyle w:val="Akapitzlist"/>
        <w:numPr>
          <w:ilvl w:val="1"/>
          <w:numId w:val="44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zaniechać uciskania klatki piersiowej</w:t>
      </w:r>
    </w:p>
    <w:p w14:paraId="442503E0" w14:textId="11E02C9F" w:rsidR="006A7494" w:rsidRPr="00D623A1" w:rsidRDefault="006A7494">
      <w:pPr>
        <w:pStyle w:val="Akapitzlist"/>
        <w:numPr>
          <w:ilvl w:val="1"/>
          <w:numId w:val="44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wykonywać masaż pośredni serca</w:t>
      </w:r>
    </w:p>
    <w:p w14:paraId="5B127540" w14:textId="3AE21734" w:rsidR="006A7494" w:rsidRPr="00D623A1" w:rsidRDefault="006A7494">
      <w:pPr>
        <w:pStyle w:val="Akapitzlist"/>
        <w:numPr>
          <w:ilvl w:val="1"/>
          <w:numId w:val="44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wykonać oddech ratunkowy</w:t>
      </w:r>
    </w:p>
    <w:p w14:paraId="6E290006" w14:textId="01D87187" w:rsidR="006A7494" w:rsidRPr="00D623A1" w:rsidRDefault="006A7494">
      <w:pPr>
        <w:pStyle w:val="Akapitzlist"/>
        <w:numPr>
          <w:ilvl w:val="1"/>
          <w:numId w:val="44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odsunąć się od defibrylatora na bezpieczną odległość</w:t>
      </w:r>
    </w:p>
    <w:p w14:paraId="6BD8B37C" w14:textId="2DB17C91"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Zabiegów resuscytacyjnych NIE podejmuje się kiedy zatrzymanie krążenia:</w:t>
      </w:r>
    </w:p>
    <w:p w14:paraId="736A99B3" w14:textId="6369C262" w:rsidR="006A7494" w:rsidRPr="00D623A1" w:rsidRDefault="006A7494">
      <w:pPr>
        <w:pStyle w:val="Akapitzlist"/>
        <w:numPr>
          <w:ilvl w:val="1"/>
          <w:numId w:val="44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nastąpiło w naszej obecności</w:t>
      </w:r>
    </w:p>
    <w:p w14:paraId="5B975964" w14:textId="2461F04E" w:rsidR="006A7494" w:rsidRPr="00D623A1" w:rsidRDefault="006A7494">
      <w:pPr>
        <w:pStyle w:val="Akapitzlist"/>
        <w:numPr>
          <w:ilvl w:val="1"/>
          <w:numId w:val="44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jest skutkiem choroby w fazie terminalnej</w:t>
      </w:r>
    </w:p>
    <w:p w14:paraId="584D4AC9" w14:textId="23FBA2E3" w:rsidR="006A7494" w:rsidRPr="00D623A1" w:rsidRDefault="006A7494">
      <w:pPr>
        <w:pStyle w:val="Akapitzlist"/>
        <w:numPr>
          <w:ilvl w:val="1"/>
          <w:numId w:val="44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jest skutkiem nieuleczalnej choroby w fazie terminalnej</w:t>
      </w:r>
    </w:p>
    <w:p w14:paraId="283AEBB8" w14:textId="0B488072" w:rsidR="006A7494" w:rsidRPr="00D623A1" w:rsidRDefault="006A7494">
      <w:pPr>
        <w:pStyle w:val="Akapitzlist"/>
        <w:numPr>
          <w:ilvl w:val="1"/>
          <w:numId w:val="44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jest skutkiem obecności ciała obcego w drogach oddechowych</w:t>
      </w:r>
    </w:p>
    <w:p w14:paraId="61A5E101" w14:textId="0D04A490"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Wzrost ciśnienia oddechowego podczas wentylacji mechanicznej może być spowodowany:</w:t>
      </w:r>
    </w:p>
    <w:p w14:paraId="33B5DFAC" w14:textId="3AD242A1" w:rsidR="006A7494" w:rsidRPr="00D623A1" w:rsidRDefault="006A7494">
      <w:pPr>
        <w:pStyle w:val="Akapitzlist"/>
        <w:numPr>
          <w:ilvl w:val="1"/>
          <w:numId w:val="44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zmniejszeniem perfuzji przez nerki, płuca, wątrobę</w:t>
      </w:r>
    </w:p>
    <w:p w14:paraId="63528A12" w14:textId="596FE2FF" w:rsidR="006A7494" w:rsidRPr="00D623A1" w:rsidRDefault="006A7494">
      <w:pPr>
        <w:pStyle w:val="Akapitzlist"/>
        <w:numPr>
          <w:ilvl w:val="1"/>
          <w:numId w:val="44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niewydolnością oddechową</w:t>
      </w:r>
    </w:p>
    <w:p w14:paraId="7087C468" w14:textId="27F9339F" w:rsidR="006A7494" w:rsidRPr="00D623A1" w:rsidRDefault="006A7494">
      <w:pPr>
        <w:pStyle w:val="Akapitzlist"/>
        <w:numPr>
          <w:ilvl w:val="1"/>
          <w:numId w:val="44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zmniejszeniem saturacji</w:t>
      </w:r>
    </w:p>
    <w:p w14:paraId="2386AAE4" w14:textId="5D7B8B60" w:rsidR="006A7494" w:rsidRPr="00D623A1" w:rsidRDefault="006A7494">
      <w:pPr>
        <w:pStyle w:val="Akapitzlist"/>
        <w:numPr>
          <w:ilvl w:val="1"/>
          <w:numId w:val="44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zagięciem lub zatkaniem rurki intubacyjnej</w:t>
      </w:r>
    </w:p>
    <w:p w14:paraId="160C4B05" w14:textId="0629F2A5"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bookmarkStart w:id="18" w:name="_Hlk123395318"/>
      <w:r w:rsidRPr="00826E9D">
        <w:rPr>
          <w:rFonts w:ascii="Times New Roman" w:hAnsi="Times New Roman" w:cs="Times New Roman"/>
          <w:b/>
          <w:bCs/>
          <w:sz w:val="24"/>
          <w:szCs w:val="24"/>
        </w:rPr>
        <w:t>Podczas wentylacji pacjenta za pomocą worka AMBU i maski twarzowej szczególną uwagę należy zwrócić na:</w:t>
      </w:r>
    </w:p>
    <w:bookmarkEnd w:id="18"/>
    <w:p w14:paraId="70A6AE65" w14:textId="7982A145" w:rsidR="006A7494" w:rsidRPr="00D623A1" w:rsidRDefault="006A7494">
      <w:pPr>
        <w:pStyle w:val="Akapitzlist"/>
        <w:numPr>
          <w:ilvl w:val="1"/>
          <w:numId w:val="45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kontrolę </w:t>
      </w:r>
      <w:proofErr w:type="spellStart"/>
      <w:r w:rsidRPr="00D623A1">
        <w:rPr>
          <w:rFonts w:ascii="Times New Roman" w:hAnsi="Times New Roman" w:cs="Times New Roman"/>
          <w:sz w:val="24"/>
          <w:szCs w:val="24"/>
        </w:rPr>
        <w:t>pulsoksymetrii</w:t>
      </w:r>
      <w:proofErr w:type="spellEnd"/>
    </w:p>
    <w:p w14:paraId="457D3FA5" w14:textId="79A19F52" w:rsidR="006A7494" w:rsidRPr="00D623A1" w:rsidRDefault="006A7494">
      <w:pPr>
        <w:pStyle w:val="Akapitzlist"/>
        <w:numPr>
          <w:ilvl w:val="1"/>
          <w:numId w:val="45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monitorowanie tętna pacjenta</w:t>
      </w:r>
    </w:p>
    <w:p w14:paraId="70FF6698" w14:textId="3A76E91B" w:rsidR="006A7494" w:rsidRPr="00D623A1" w:rsidRDefault="006A7494">
      <w:pPr>
        <w:pStyle w:val="Akapitzlist"/>
        <w:numPr>
          <w:ilvl w:val="1"/>
          <w:numId w:val="45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utrzymanie drożności dróg oddechowych i szczelność maski</w:t>
      </w:r>
    </w:p>
    <w:p w14:paraId="7ED983D3" w14:textId="726858DF" w:rsidR="009650E4" w:rsidRPr="00D623A1" w:rsidRDefault="009650E4">
      <w:pPr>
        <w:pStyle w:val="Akapitzlist"/>
        <w:numPr>
          <w:ilvl w:val="1"/>
          <w:numId w:val="45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żadna odpowiedź nie jest prawidłowa</w:t>
      </w:r>
    </w:p>
    <w:p w14:paraId="3633A43D" w14:textId="4A1AE399"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 opiece nad pacjentem wentylowanym mechanicznie należy:</w:t>
      </w:r>
    </w:p>
    <w:p w14:paraId="763088EE" w14:textId="513AE5E6" w:rsidR="006A7494" w:rsidRPr="00D623A1" w:rsidRDefault="006A7494">
      <w:pPr>
        <w:pStyle w:val="Akapitzlist"/>
        <w:numPr>
          <w:ilvl w:val="1"/>
          <w:numId w:val="45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zaniechać odsysania z dróg oddechowych, gdyż uszkadza to błonę śluzową oskrzeli</w:t>
      </w:r>
    </w:p>
    <w:p w14:paraId="3F020B52" w14:textId="5FCDCCE2" w:rsidR="006A7494" w:rsidRPr="00D623A1" w:rsidRDefault="006A7494">
      <w:pPr>
        <w:pStyle w:val="Akapitzlist"/>
        <w:numPr>
          <w:ilvl w:val="1"/>
          <w:numId w:val="45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odsysać wydzielinę z dróg oddechowych w razie potrzeby i oceniać jej wygląd</w:t>
      </w:r>
    </w:p>
    <w:p w14:paraId="4C79222E" w14:textId="67F295AD" w:rsidR="006A7494" w:rsidRPr="00D623A1" w:rsidRDefault="006A7494">
      <w:pPr>
        <w:pStyle w:val="Akapitzlist"/>
        <w:numPr>
          <w:ilvl w:val="1"/>
          <w:numId w:val="45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odsysać  wydzielinę z dróg oddechowych wyłącznie wtedy, gdy ta zalega w rurach respiratora</w:t>
      </w:r>
    </w:p>
    <w:p w14:paraId="5E210CEF" w14:textId="54B2E047" w:rsidR="006A7494" w:rsidRPr="00D623A1" w:rsidRDefault="006A7494">
      <w:pPr>
        <w:pStyle w:val="Akapitzlist"/>
        <w:numPr>
          <w:ilvl w:val="1"/>
          <w:numId w:val="45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założyć na stałe włączony dren odsysający do rurki intubacyjnej</w:t>
      </w:r>
    </w:p>
    <w:p w14:paraId="7A81CF86" w14:textId="0D8F488D"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 profilaktyce zapalenia płuc związanego z wentylacją mechaniczną (VAP):</w:t>
      </w:r>
    </w:p>
    <w:p w14:paraId="61034EEC" w14:textId="3FD7F847" w:rsidR="006A7494" w:rsidRPr="00D623A1" w:rsidRDefault="006A7494">
      <w:pPr>
        <w:pStyle w:val="Akapitzlist"/>
        <w:numPr>
          <w:ilvl w:val="1"/>
          <w:numId w:val="45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należy regularnie odsysać wydzielinę z przestrzeni </w:t>
      </w:r>
      <w:proofErr w:type="spellStart"/>
      <w:r w:rsidRPr="00D623A1">
        <w:rPr>
          <w:rFonts w:ascii="Times New Roman" w:hAnsi="Times New Roman" w:cs="Times New Roman"/>
          <w:sz w:val="24"/>
          <w:szCs w:val="24"/>
        </w:rPr>
        <w:t>podgłośniowej</w:t>
      </w:r>
      <w:proofErr w:type="spellEnd"/>
    </w:p>
    <w:p w14:paraId="56F7AEB1" w14:textId="6BF66ABC" w:rsidR="006A7494" w:rsidRPr="00D623A1" w:rsidRDefault="006A7494">
      <w:pPr>
        <w:pStyle w:val="Akapitzlist"/>
        <w:numPr>
          <w:ilvl w:val="1"/>
          <w:numId w:val="45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należy karmić doustnie chorego zaintubowanego</w:t>
      </w:r>
    </w:p>
    <w:p w14:paraId="76F598E9" w14:textId="1D070AA2" w:rsidR="006A7494" w:rsidRPr="00D623A1" w:rsidRDefault="006A7494">
      <w:pPr>
        <w:pStyle w:val="Akapitzlist"/>
        <w:numPr>
          <w:ilvl w:val="1"/>
          <w:numId w:val="45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należy żywić pacjenta wyłącznie dożylnie</w:t>
      </w:r>
    </w:p>
    <w:p w14:paraId="46F80FF7" w14:textId="3D1EB4D0" w:rsidR="006A7494" w:rsidRPr="00D623A1" w:rsidRDefault="006A7494">
      <w:pPr>
        <w:pStyle w:val="Akapitzlist"/>
        <w:numPr>
          <w:ilvl w:val="1"/>
          <w:numId w:val="45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należy przez cały okres wentylacji podawać dożylnie antybiotyk o szerokim spektrum  działania</w:t>
      </w:r>
    </w:p>
    <w:p w14:paraId="282F1623" w14:textId="124E5E9D"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Skutki  niepożądane  wentylacji mechanicznej to wszystkie wymienione z wyjątkiem:</w:t>
      </w:r>
    </w:p>
    <w:p w14:paraId="31711189" w14:textId="57348274" w:rsidR="006A7494" w:rsidRPr="00D623A1" w:rsidRDefault="006A7494">
      <w:pPr>
        <w:pStyle w:val="Akapitzlist"/>
        <w:numPr>
          <w:ilvl w:val="1"/>
          <w:numId w:val="45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zmniejszenie powrotu żylnego oraz spadek pojemności minutowej serca</w:t>
      </w:r>
    </w:p>
    <w:p w14:paraId="59BA7FEC" w14:textId="62907F87" w:rsidR="006A7494" w:rsidRPr="00D623A1" w:rsidRDefault="006A7494">
      <w:pPr>
        <w:pStyle w:val="Akapitzlist"/>
        <w:numPr>
          <w:ilvl w:val="1"/>
          <w:numId w:val="45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barotrauma</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wolutrauma</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atelektrauma</w:t>
      </w:r>
      <w:proofErr w:type="spellEnd"/>
    </w:p>
    <w:p w14:paraId="62CA61B1" w14:textId="16BD7ACA" w:rsidR="006A7494" w:rsidRPr="00D623A1" w:rsidRDefault="006A7494">
      <w:pPr>
        <w:pStyle w:val="Akapitzlist"/>
        <w:numPr>
          <w:ilvl w:val="1"/>
          <w:numId w:val="45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zwiększona diureza minutowa</w:t>
      </w:r>
    </w:p>
    <w:p w14:paraId="09129ECB" w14:textId="5C561788" w:rsidR="006A7494" w:rsidRPr="00D623A1" w:rsidRDefault="006A7494">
      <w:pPr>
        <w:pStyle w:val="Akapitzlist"/>
        <w:numPr>
          <w:ilvl w:val="1"/>
          <w:numId w:val="45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respiratorowe zapalenie płuc</w:t>
      </w:r>
    </w:p>
    <w:p w14:paraId="1F5E9BBD" w14:textId="63906920"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Podstawowe monitorowanie wentylacji mechanicznej obejmuje:</w:t>
      </w:r>
    </w:p>
    <w:p w14:paraId="0B8951C5" w14:textId="57C29163" w:rsidR="006A7494" w:rsidRPr="00D623A1" w:rsidRDefault="006A7494">
      <w:pPr>
        <w:pStyle w:val="Akapitzlist"/>
        <w:numPr>
          <w:ilvl w:val="1"/>
          <w:numId w:val="458"/>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pulsoksymetrię</w:t>
      </w:r>
      <w:proofErr w:type="spellEnd"/>
    </w:p>
    <w:p w14:paraId="2E129735" w14:textId="6A4BCA79" w:rsidR="006A7494" w:rsidRPr="00D623A1" w:rsidRDefault="006A7494">
      <w:pPr>
        <w:pStyle w:val="Akapitzlist"/>
        <w:numPr>
          <w:ilvl w:val="1"/>
          <w:numId w:val="45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kapnometrię</w:t>
      </w:r>
    </w:p>
    <w:p w14:paraId="1A3F9F47" w14:textId="7DE270E3" w:rsidR="006A7494" w:rsidRPr="00D623A1" w:rsidRDefault="006A7494">
      <w:pPr>
        <w:pStyle w:val="Akapitzlist"/>
        <w:numPr>
          <w:ilvl w:val="1"/>
          <w:numId w:val="45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badanie równowagi kwasowo-zasadowej</w:t>
      </w:r>
    </w:p>
    <w:p w14:paraId="15CE242A" w14:textId="61BEB885" w:rsidR="006A7494" w:rsidRPr="00D623A1" w:rsidRDefault="006A7494">
      <w:pPr>
        <w:pStyle w:val="Akapitzlist"/>
        <w:numPr>
          <w:ilvl w:val="1"/>
          <w:numId w:val="45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powyższe</w:t>
      </w:r>
    </w:p>
    <w:p w14:paraId="6CD5B79D" w14:textId="361DE464"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Zalety tracheostomii  to:</w:t>
      </w:r>
    </w:p>
    <w:p w14:paraId="5DF201B6" w14:textId="13961045" w:rsidR="006A7494" w:rsidRPr="00D623A1" w:rsidRDefault="006A7494">
      <w:pPr>
        <w:pStyle w:val="Akapitzlist"/>
        <w:numPr>
          <w:ilvl w:val="1"/>
          <w:numId w:val="45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możliwość prowadzenia żywienia doustnego</w:t>
      </w:r>
    </w:p>
    <w:p w14:paraId="283890BD" w14:textId="7EDB1BF4" w:rsidR="006A7494" w:rsidRPr="00D623A1" w:rsidRDefault="006A7494">
      <w:pPr>
        <w:pStyle w:val="Akapitzlist"/>
        <w:numPr>
          <w:ilvl w:val="1"/>
          <w:numId w:val="45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ułatwiona komunikacja z pacjentem</w:t>
      </w:r>
    </w:p>
    <w:p w14:paraId="1D157289" w14:textId="55D8CD79" w:rsidR="006A7494" w:rsidRPr="00D623A1" w:rsidRDefault="006A7494">
      <w:pPr>
        <w:pStyle w:val="Akapitzlist"/>
        <w:numPr>
          <w:ilvl w:val="1"/>
          <w:numId w:val="45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łatwiejsza higiena jamy ustnej</w:t>
      </w:r>
    </w:p>
    <w:p w14:paraId="5AD7BD5F" w14:textId="3BBFF37D" w:rsidR="006A7494" w:rsidRPr="00D623A1" w:rsidRDefault="006A7494">
      <w:pPr>
        <w:pStyle w:val="Akapitzlist"/>
        <w:numPr>
          <w:ilvl w:val="1"/>
          <w:numId w:val="45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prawidłowe a, b, c</w:t>
      </w:r>
    </w:p>
    <w:p w14:paraId="3BD6E3F2" w14:textId="4A2FF959"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Zapobieganie powikłaniom </w:t>
      </w:r>
      <w:proofErr w:type="spellStart"/>
      <w:r w:rsidRPr="00826E9D">
        <w:rPr>
          <w:rFonts w:ascii="Times New Roman" w:hAnsi="Times New Roman" w:cs="Times New Roman"/>
          <w:b/>
          <w:bCs/>
          <w:sz w:val="24"/>
          <w:szCs w:val="24"/>
        </w:rPr>
        <w:t>odrespiratorowym</w:t>
      </w:r>
      <w:proofErr w:type="spellEnd"/>
      <w:r w:rsidRPr="00826E9D">
        <w:rPr>
          <w:rFonts w:ascii="Times New Roman" w:hAnsi="Times New Roman" w:cs="Times New Roman"/>
          <w:b/>
          <w:bCs/>
          <w:sz w:val="24"/>
          <w:szCs w:val="24"/>
        </w:rPr>
        <w:t xml:space="preserve">  obejmuje wszystko z wyjątkiem:</w:t>
      </w:r>
    </w:p>
    <w:p w14:paraId="3DF39D98" w14:textId="28348D4A" w:rsidR="006A7494" w:rsidRPr="00D623A1" w:rsidRDefault="006A7494">
      <w:pPr>
        <w:pStyle w:val="Akapitzlist"/>
        <w:numPr>
          <w:ilvl w:val="1"/>
          <w:numId w:val="4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efektywne mycie i dezynfekcja rąk zgodnie z procedurą, przed i po każdym kontakcie z chorym</w:t>
      </w:r>
    </w:p>
    <w:p w14:paraId="45F1B286" w14:textId="1A1D9CEA" w:rsidR="006A7494" w:rsidRPr="00D623A1" w:rsidRDefault="006A7494">
      <w:pPr>
        <w:pStyle w:val="Akapitzlist"/>
        <w:numPr>
          <w:ilvl w:val="1"/>
          <w:numId w:val="4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stosowanie sprzętu jednorazowego np. laryngoskopy</w:t>
      </w:r>
    </w:p>
    <w:p w14:paraId="645AA481" w14:textId="46E0238B" w:rsidR="006A7494" w:rsidRPr="00D623A1" w:rsidRDefault="006A7494">
      <w:pPr>
        <w:pStyle w:val="Akapitzlist"/>
        <w:numPr>
          <w:ilvl w:val="1"/>
          <w:numId w:val="4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opracowanie i wprowadzenie w życie standardów wszystkich procedur, np. intubacji, toalety drzewa oskrzelowego</w:t>
      </w:r>
    </w:p>
    <w:p w14:paraId="0465E34D" w14:textId="0E93567E" w:rsidR="006A7494" w:rsidRPr="00D623A1" w:rsidRDefault="006A7494">
      <w:pPr>
        <w:pStyle w:val="Akapitzlist"/>
        <w:numPr>
          <w:ilvl w:val="1"/>
          <w:numId w:val="4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długotrwała, empiryczna  antybiotykoterapia dożylna</w:t>
      </w:r>
    </w:p>
    <w:p w14:paraId="146B3EA5" w14:textId="28F55D0B"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Zapobieganie powikłaniom </w:t>
      </w:r>
      <w:proofErr w:type="spellStart"/>
      <w:r w:rsidRPr="00826E9D">
        <w:rPr>
          <w:rFonts w:ascii="Times New Roman" w:hAnsi="Times New Roman" w:cs="Times New Roman"/>
          <w:b/>
          <w:bCs/>
          <w:sz w:val="24"/>
          <w:szCs w:val="24"/>
        </w:rPr>
        <w:t>odrespiratorowym</w:t>
      </w:r>
      <w:proofErr w:type="spellEnd"/>
      <w:r w:rsidRPr="00826E9D">
        <w:rPr>
          <w:rFonts w:ascii="Times New Roman" w:hAnsi="Times New Roman" w:cs="Times New Roman"/>
          <w:b/>
          <w:bCs/>
          <w:sz w:val="24"/>
          <w:szCs w:val="24"/>
        </w:rPr>
        <w:t xml:space="preserve"> obejmuje wszystko z wyjątkiem :</w:t>
      </w:r>
    </w:p>
    <w:p w14:paraId="714EF151" w14:textId="27291C70" w:rsidR="006A7494" w:rsidRPr="00D623A1" w:rsidRDefault="006A7494">
      <w:pPr>
        <w:pStyle w:val="Akapitzlist"/>
        <w:numPr>
          <w:ilvl w:val="1"/>
          <w:numId w:val="4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wysokie ułożenie pacjenta </w:t>
      </w:r>
    </w:p>
    <w:p w14:paraId="7C8CA529" w14:textId="7676D612" w:rsidR="006A7494" w:rsidRPr="00D623A1" w:rsidRDefault="006A7494">
      <w:pPr>
        <w:pStyle w:val="Akapitzlist"/>
        <w:numPr>
          <w:ilvl w:val="1"/>
          <w:numId w:val="4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monitorowanie ciśnienia w rurce intubacyjnej, które nie powinno przekraczać  20 cm H2O</w:t>
      </w:r>
    </w:p>
    <w:p w14:paraId="3AA91619" w14:textId="4B2A57F7" w:rsidR="006A7494" w:rsidRPr="00D623A1" w:rsidRDefault="006A7494">
      <w:pPr>
        <w:pStyle w:val="Akapitzlist"/>
        <w:numPr>
          <w:ilvl w:val="1"/>
          <w:numId w:val="4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toaleta drzewa oskrzelowego</w:t>
      </w:r>
    </w:p>
    <w:p w14:paraId="03C18ED5" w14:textId="44D7ABE8" w:rsidR="006A7494" w:rsidRPr="00D623A1" w:rsidRDefault="006A7494">
      <w:pPr>
        <w:pStyle w:val="Akapitzlist"/>
        <w:numPr>
          <w:ilvl w:val="1"/>
          <w:numId w:val="4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żywienie </w:t>
      </w:r>
      <w:proofErr w:type="spellStart"/>
      <w:r w:rsidRPr="00D623A1">
        <w:rPr>
          <w:rFonts w:ascii="Times New Roman" w:hAnsi="Times New Roman" w:cs="Times New Roman"/>
          <w:sz w:val="24"/>
          <w:szCs w:val="24"/>
        </w:rPr>
        <w:t>enteralne</w:t>
      </w:r>
      <w:proofErr w:type="spellEnd"/>
      <w:r w:rsidRPr="00D623A1">
        <w:rPr>
          <w:rFonts w:ascii="Times New Roman" w:hAnsi="Times New Roman" w:cs="Times New Roman"/>
          <w:sz w:val="24"/>
          <w:szCs w:val="24"/>
        </w:rPr>
        <w:t xml:space="preserve"> i parenteralne, stosowanie </w:t>
      </w:r>
      <w:proofErr w:type="spellStart"/>
      <w:r w:rsidRPr="00D623A1">
        <w:rPr>
          <w:rFonts w:ascii="Times New Roman" w:hAnsi="Times New Roman" w:cs="Times New Roman"/>
          <w:sz w:val="24"/>
          <w:szCs w:val="24"/>
        </w:rPr>
        <w:t>probiotyków</w:t>
      </w:r>
      <w:proofErr w:type="spellEnd"/>
    </w:p>
    <w:p w14:paraId="659F9BFA" w14:textId="33CF9C28"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Układ zamknięty do odsysania drzewa oskrzelowego wymieniamy:</w:t>
      </w:r>
    </w:p>
    <w:p w14:paraId="372FB850" w14:textId="77A62B82" w:rsidR="006A7494" w:rsidRPr="00D623A1" w:rsidRDefault="006A7494">
      <w:pPr>
        <w:pStyle w:val="Akapitzlist"/>
        <w:numPr>
          <w:ilvl w:val="1"/>
          <w:numId w:val="46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co 24 godz.</w:t>
      </w:r>
    </w:p>
    <w:p w14:paraId="3CBE9D85" w14:textId="18956439" w:rsidR="006A7494" w:rsidRPr="00D623A1" w:rsidRDefault="006A7494">
      <w:pPr>
        <w:pStyle w:val="Akapitzlist"/>
        <w:numPr>
          <w:ilvl w:val="1"/>
          <w:numId w:val="46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co 36 godz.</w:t>
      </w:r>
    </w:p>
    <w:p w14:paraId="77ADC397" w14:textId="6F417A0D" w:rsidR="006A7494" w:rsidRPr="00D623A1" w:rsidRDefault="006A7494">
      <w:pPr>
        <w:pStyle w:val="Akapitzlist"/>
        <w:numPr>
          <w:ilvl w:val="1"/>
          <w:numId w:val="46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co 72 godz.</w:t>
      </w:r>
    </w:p>
    <w:p w14:paraId="6035749C" w14:textId="063B9C29" w:rsidR="006A7494" w:rsidRPr="00D623A1" w:rsidRDefault="006A7494">
      <w:pPr>
        <w:pStyle w:val="Akapitzlist"/>
        <w:numPr>
          <w:ilvl w:val="1"/>
          <w:numId w:val="46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tylko wtedy gdy w drenie zaobserwujemy ropną wydzielinę</w:t>
      </w:r>
    </w:p>
    <w:p w14:paraId="10AE2897" w14:textId="3EA67D7A"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proofErr w:type="spellStart"/>
      <w:r w:rsidRPr="00826E9D">
        <w:rPr>
          <w:rFonts w:ascii="Times New Roman" w:hAnsi="Times New Roman" w:cs="Times New Roman"/>
          <w:b/>
          <w:bCs/>
          <w:sz w:val="24"/>
          <w:szCs w:val="24"/>
        </w:rPr>
        <w:t>Hiperoksygenacja</w:t>
      </w:r>
      <w:proofErr w:type="spellEnd"/>
      <w:r w:rsidRPr="00826E9D">
        <w:rPr>
          <w:rFonts w:ascii="Times New Roman" w:hAnsi="Times New Roman" w:cs="Times New Roman"/>
          <w:b/>
          <w:bCs/>
          <w:sz w:val="24"/>
          <w:szCs w:val="24"/>
        </w:rPr>
        <w:t xml:space="preserve"> to:</w:t>
      </w:r>
    </w:p>
    <w:p w14:paraId="0457E540" w14:textId="5F1EA47D" w:rsidR="006A7494" w:rsidRPr="00D623A1" w:rsidRDefault="006A7494">
      <w:pPr>
        <w:pStyle w:val="Akapitzlist"/>
        <w:numPr>
          <w:ilvl w:val="1"/>
          <w:numId w:val="46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natlenienie pacjenta 100% tlenem , przez 30 sek. do 1 min, za pomocą respiratora lub worka </w:t>
      </w:r>
      <w:proofErr w:type="spellStart"/>
      <w:r w:rsidRPr="00D623A1">
        <w:rPr>
          <w:rFonts w:ascii="Times New Roman" w:hAnsi="Times New Roman" w:cs="Times New Roman"/>
          <w:sz w:val="24"/>
          <w:szCs w:val="24"/>
        </w:rPr>
        <w:t>samorozprężalnego</w:t>
      </w:r>
      <w:proofErr w:type="spellEnd"/>
      <w:r w:rsidRPr="00D623A1">
        <w:rPr>
          <w:rFonts w:ascii="Times New Roman" w:hAnsi="Times New Roman" w:cs="Times New Roman"/>
          <w:sz w:val="24"/>
          <w:szCs w:val="24"/>
        </w:rPr>
        <w:t xml:space="preserve">  podłączonego do źródła tlenu</w:t>
      </w:r>
    </w:p>
    <w:p w14:paraId="3B028B29" w14:textId="53CCF8F6" w:rsidR="006A7494" w:rsidRPr="00D623A1" w:rsidRDefault="006A7494">
      <w:pPr>
        <w:pStyle w:val="Akapitzlist"/>
        <w:numPr>
          <w:ilvl w:val="1"/>
          <w:numId w:val="46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natlenienie pacjenta 30% tlenem na  ok. 30 min, przed planowaną toaletą drzewa oskrzelowego</w:t>
      </w:r>
    </w:p>
    <w:p w14:paraId="6BA18599" w14:textId="33E10419" w:rsidR="006A7494" w:rsidRPr="00D623A1" w:rsidRDefault="006A7494">
      <w:pPr>
        <w:pStyle w:val="Akapitzlist"/>
        <w:numPr>
          <w:ilvl w:val="1"/>
          <w:numId w:val="46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założenie choremu na stałe  cewnika z tlenem do prawego przewodu nosowego, z przepływem ok 3L/min</w:t>
      </w:r>
    </w:p>
    <w:p w14:paraId="2E8F3964" w14:textId="458F1914" w:rsidR="006A7494" w:rsidRPr="00D623A1" w:rsidRDefault="006A7494">
      <w:pPr>
        <w:pStyle w:val="Akapitzlist"/>
        <w:numPr>
          <w:ilvl w:val="1"/>
          <w:numId w:val="46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całodobowy pomiar stężenia tlenu we krwi kapilarnej pacjenta    </w:t>
      </w:r>
    </w:p>
    <w:p w14:paraId="47998014" w14:textId="4D503546" w:rsidR="006A7494" w:rsidRPr="00826E9D" w:rsidRDefault="006A74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Czas trwania pojedynczego cyklu odsysania drzewa oskrzelowego nie powinien przekraczać:</w:t>
      </w:r>
    </w:p>
    <w:p w14:paraId="66D3556E" w14:textId="16E7BDE4" w:rsidR="006A7494" w:rsidRPr="00D623A1" w:rsidRDefault="006A7494">
      <w:pPr>
        <w:pStyle w:val="Akapitzlist"/>
        <w:numPr>
          <w:ilvl w:val="1"/>
          <w:numId w:val="46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5 sek.</w:t>
      </w:r>
    </w:p>
    <w:p w14:paraId="548158D1" w14:textId="17E2710B" w:rsidR="006A7494" w:rsidRPr="00D623A1" w:rsidRDefault="006A7494">
      <w:pPr>
        <w:pStyle w:val="Akapitzlist"/>
        <w:numPr>
          <w:ilvl w:val="1"/>
          <w:numId w:val="46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8 sek.</w:t>
      </w:r>
    </w:p>
    <w:p w14:paraId="01392D6F" w14:textId="751BDF47" w:rsidR="006A7494" w:rsidRPr="00D623A1" w:rsidRDefault="006A7494">
      <w:pPr>
        <w:pStyle w:val="Akapitzlist"/>
        <w:numPr>
          <w:ilvl w:val="1"/>
          <w:numId w:val="46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15 sek.</w:t>
      </w:r>
    </w:p>
    <w:p w14:paraId="0990B732" w14:textId="61F8F06F" w:rsidR="006A7494" w:rsidRPr="00D623A1" w:rsidRDefault="006A7494">
      <w:pPr>
        <w:pStyle w:val="Akapitzlist"/>
        <w:numPr>
          <w:ilvl w:val="1"/>
          <w:numId w:val="46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 min</w:t>
      </w:r>
    </w:p>
    <w:p w14:paraId="5C65073C" w14:textId="09EAA814" w:rsidR="002306B0" w:rsidRPr="00826E9D" w:rsidRDefault="002306B0" w:rsidP="00826E9D">
      <w:pPr>
        <w:pStyle w:val="Akapitzlist"/>
        <w:spacing w:after="0" w:line="360" w:lineRule="auto"/>
        <w:ind w:left="360"/>
        <w:rPr>
          <w:rFonts w:ascii="Times New Roman" w:hAnsi="Times New Roman" w:cs="Times New Roman"/>
          <w:color w:val="2E74B5" w:themeColor="accent5" w:themeShade="BF"/>
          <w:sz w:val="24"/>
          <w:szCs w:val="24"/>
        </w:rPr>
      </w:pPr>
      <w:r w:rsidRPr="00826E9D">
        <w:rPr>
          <w:rFonts w:ascii="Times New Roman" w:hAnsi="Times New Roman" w:cs="Times New Roman"/>
          <w:color w:val="2E74B5" w:themeColor="accent5" w:themeShade="BF"/>
          <w:sz w:val="24"/>
          <w:szCs w:val="24"/>
        </w:rPr>
        <w:t xml:space="preserve">pielęgniarstwo kardiologiczne </w:t>
      </w:r>
    </w:p>
    <w:p w14:paraId="43AE1DBE" w14:textId="191896C6"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Jakie badania laboratoryjne  należy wykonać aby potwierdzić zawał mięśnia sercowego</w:t>
      </w:r>
      <w:r w:rsidR="008B5388" w:rsidRPr="00826E9D">
        <w:rPr>
          <w:rFonts w:ascii="Times New Roman" w:hAnsi="Times New Roman" w:cs="Times New Roman"/>
          <w:b/>
          <w:bCs/>
          <w:sz w:val="24"/>
          <w:szCs w:val="24"/>
        </w:rPr>
        <w:t>?</w:t>
      </w:r>
    </w:p>
    <w:p w14:paraId="09B7E0F6" w14:textId="213B8EA7" w:rsidR="00B40F01" w:rsidRPr="00D623A1" w:rsidRDefault="008B5388">
      <w:pPr>
        <w:pStyle w:val="Akapitzlist"/>
        <w:numPr>
          <w:ilvl w:val="1"/>
          <w:numId w:val="4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w:t>
      </w:r>
      <w:r w:rsidR="00B40F01" w:rsidRPr="00D623A1">
        <w:rPr>
          <w:rFonts w:ascii="Times New Roman" w:hAnsi="Times New Roman" w:cs="Times New Roman"/>
          <w:sz w:val="24"/>
          <w:szCs w:val="24"/>
        </w:rPr>
        <w:t>TG klatki piersiowej</w:t>
      </w:r>
    </w:p>
    <w:p w14:paraId="6E3DF629" w14:textId="152BF3E6" w:rsidR="00B40F01" w:rsidRPr="00D623A1" w:rsidRDefault="008B5388">
      <w:pPr>
        <w:pStyle w:val="Akapitzlist"/>
        <w:numPr>
          <w:ilvl w:val="1"/>
          <w:numId w:val="4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w:t>
      </w:r>
      <w:r w:rsidR="00B40F01" w:rsidRPr="00D623A1">
        <w:rPr>
          <w:rFonts w:ascii="Times New Roman" w:hAnsi="Times New Roman" w:cs="Times New Roman"/>
          <w:sz w:val="24"/>
          <w:szCs w:val="24"/>
        </w:rPr>
        <w:t xml:space="preserve">azometria krwi tętniczej, </w:t>
      </w:r>
      <w:proofErr w:type="spellStart"/>
      <w:r w:rsidR="00B40F01" w:rsidRPr="00D623A1">
        <w:rPr>
          <w:rFonts w:ascii="Times New Roman" w:hAnsi="Times New Roman" w:cs="Times New Roman"/>
          <w:sz w:val="24"/>
          <w:szCs w:val="24"/>
        </w:rPr>
        <w:t>Tropinina</w:t>
      </w:r>
      <w:proofErr w:type="spellEnd"/>
      <w:r w:rsidR="00B40F01" w:rsidRPr="00D623A1">
        <w:rPr>
          <w:rFonts w:ascii="Times New Roman" w:hAnsi="Times New Roman" w:cs="Times New Roman"/>
          <w:sz w:val="24"/>
          <w:szCs w:val="24"/>
        </w:rPr>
        <w:t>, elektrolity</w:t>
      </w:r>
    </w:p>
    <w:p w14:paraId="5A1976F5" w14:textId="5AB7CBDC" w:rsidR="00B40F01" w:rsidRPr="00D623A1" w:rsidRDefault="008B5388">
      <w:pPr>
        <w:pStyle w:val="Akapitzlist"/>
        <w:numPr>
          <w:ilvl w:val="1"/>
          <w:numId w:val="4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B40F01" w:rsidRPr="00D623A1">
        <w:rPr>
          <w:rFonts w:ascii="Times New Roman" w:hAnsi="Times New Roman" w:cs="Times New Roman"/>
          <w:sz w:val="24"/>
          <w:szCs w:val="24"/>
        </w:rPr>
        <w:t>oziom glukozy, gazometrię, TK mięśnia sercowego</w:t>
      </w:r>
    </w:p>
    <w:p w14:paraId="1DF57CC8" w14:textId="780B2F72" w:rsidR="00B40F01" w:rsidRPr="00D623A1" w:rsidRDefault="008B5388">
      <w:pPr>
        <w:pStyle w:val="Akapitzlist"/>
        <w:numPr>
          <w:ilvl w:val="1"/>
          <w:numId w:val="472"/>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T</w:t>
      </w:r>
      <w:r w:rsidR="00B40F01" w:rsidRPr="00D623A1">
        <w:rPr>
          <w:rFonts w:ascii="Times New Roman" w:hAnsi="Times New Roman" w:cs="Times New Roman"/>
          <w:sz w:val="24"/>
          <w:szCs w:val="24"/>
        </w:rPr>
        <w:t>roponina</w:t>
      </w:r>
      <w:proofErr w:type="spellEnd"/>
      <w:r w:rsidR="00B40F01" w:rsidRPr="00D623A1">
        <w:rPr>
          <w:rFonts w:ascii="Times New Roman" w:hAnsi="Times New Roman" w:cs="Times New Roman"/>
          <w:sz w:val="24"/>
          <w:szCs w:val="24"/>
        </w:rPr>
        <w:t>, CK, CK-MB</w:t>
      </w:r>
    </w:p>
    <w:p w14:paraId="18AEFC22" w14:textId="6205A8F9"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Bradykardia to rytm serca charakteryzujący się częstością tętna:</w:t>
      </w:r>
    </w:p>
    <w:p w14:paraId="0C0B6B9D" w14:textId="60281535" w:rsidR="00B40F01" w:rsidRPr="00D623A1" w:rsidRDefault="00B40F01">
      <w:pPr>
        <w:pStyle w:val="Akapitzlist"/>
        <w:numPr>
          <w:ilvl w:val="1"/>
          <w:numId w:val="47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35 ud/min</w:t>
      </w:r>
      <w:r w:rsidR="008B5388" w:rsidRPr="00D623A1">
        <w:rPr>
          <w:rFonts w:ascii="Times New Roman" w:hAnsi="Times New Roman" w:cs="Times New Roman"/>
          <w:sz w:val="24"/>
          <w:szCs w:val="24"/>
        </w:rPr>
        <w:t>.</w:t>
      </w:r>
    </w:p>
    <w:p w14:paraId="2D2C0F8C" w14:textId="7CC28890" w:rsidR="00B40F01" w:rsidRPr="00D623A1" w:rsidRDefault="00B40F01">
      <w:pPr>
        <w:pStyle w:val="Akapitzlist"/>
        <w:numPr>
          <w:ilvl w:val="1"/>
          <w:numId w:val="47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120 ud/min</w:t>
      </w:r>
      <w:r w:rsidR="008B5388" w:rsidRPr="00D623A1">
        <w:rPr>
          <w:rFonts w:ascii="Times New Roman" w:hAnsi="Times New Roman" w:cs="Times New Roman"/>
          <w:sz w:val="24"/>
          <w:szCs w:val="24"/>
        </w:rPr>
        <w:t>.</w:t>
      </w:r>
    </w:p>
    <w:p w14:paraId="0E5D3977" w14:textId="4DFDF53F" w:rsidR="00B40F01" w:rsidRPr="00D623A1" w:rsidRDefault="00B40F01">
      <w:pPr>
        <w:pStyle w:val="Akapitzlist"/>
        <w:numPr>
          <w:ilvl w:val="1"/>
          <w:numId w:val="47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68 ud/min</w:t>
      </w:r>
      <w:r w:rsidR="008B5388" w:rsidRPr="00D623A1">
        <w:rPr>
          <w:rFonts w:ascii="Times New Roman" w:hAnsi="Times New Roman" w:cs="Times New Roman"/>
          <w:sz w:val="24"/>
          <w:szCs w:val="24"/>
        </w:rPr>
        <w:t>.</w:t>
      </w:r>
    </w:p>
    <w:p w14:paraId="29724846" w14:textId="22B65252" w:rsidR="00B40F01" w:rsidRPr="00D623A1" w:rsidRDefault="00B40F01">
      <w:pPr>
        <w:pStyle w:val="Akapitzlist"/>
        <w:numPr>
          <w:ilvl w:val="1"/>
          <w:numId w:val="47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94 ud/min</w:t>
      </w:r>
      <w:r w:rsidR="008B5388" w:rsidRPr="00D623A1">
        <w:rPr>
          <w:rFonts w:ascii="Times New Roman" w:hAnsi="Times New Roman" w:cs="Times New Roman"/>
          <w:sz w:val="24"/>
          <w:szCs w:val="24"/>
        </w:rPr>
        <w:t>.</w:t>
      </w:r>
    </w:p>
    <w:p w14:paraId="07E8F393" w14:textId="45F7100B"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Na poniżej załączonym zapisie EKG zarejestrowano:</w:t>
      </w:r>
    </w:p>
    <w:p w14:paraId="0ED504BB" w14:textId="36D8BA4B" w:rsidR="00B40F01" w:rsidRPr="00D623A1" w:rsidRDefault="008B5388">
      <w:pPr>
        <w:pStyle w:val="Akapitzlist"/>
        <w:numPr>
          <w:ilvl w:val="1"/>
          <w:numId w:val="4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B40F01" w:rsidRPr="00D623A1">
        <w:rPr>
          <w:rFonts w:ascii="Times New Roman" w:hAnsi="Times New Roman" w:cs="Times New Roman"/>
          <w:sz w:val="24"/>
          <w:szCs w:val="24"/>
        </w:rPr>
        <w:t>rawidłowy rytm zatokowy</w:t>
      </w:r>
    </w:p>
    <w:p w14:paraId="1D232180" w14:textId="1E5D2572" w:rsidR="00B40F01" w:rsidRPr="00D623A1" w:rsidRDefault="00B40F01">
      <w:pPr>
        <w:pStyle w:val="Akapitzlist"/>
        <w:numPr>
          <w:ilvl w:val="1"/>
          <w:numId w:val="4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Tachykardię zatokową</w:t>
      </w:r>
    </w:p>
    <w:p w14:paraId="67C8DB61" w14:textId="36DB4825" w:rsidR="00B40F01" w:rsidRPr="00D623A1" w:rsidRDefault="00B40F01">
      <w:pPr>
        <w:pStyle w:val="Akapitzlist"/>
        <w:numPr>
          <w:ilvl w:val="1"/>
          <w:numId w:val="4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STEMI</w:t>
      </w:r>
    </w:p>
    <w:p w14:paraId="1F94F4B4" w14:textId="45342174" w:rsidR="00B40F01" w:rsidRPr="00D623A1" w:rsidRDefault="00B40F01">
      <w:pPr>
        <w:pStyle w:val="Akapitzlist"/>
        <w:numPr>
          <w:ilvl w:val="1"/>
          <w:numId w:val="4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NSTEMI</w:t>
      </w:r>
    </w:p>
    <w:p w14:paraId="307C566A" w14:textId="69D03FC0" w:rsidR="00B40F01" w:rsidRPr="00D623A1" w:rsidRDefault="00B40F01" w:rsidP="002306B0">
      <w:pPr>
        <w:pStyle w:val="Akapitzlist"/>
        <w:spacing w:after="0" w:line="360" w:lineRule="auto"/>
        <w:rPr>
          <w:rFonts w:ascii="Times New Roman" w:hAnsi="Times New Roman" w:cs="Times New Roman"/>
          <w:sz w:val="24"/>
          <w:szCs w:val="24"/>
        </w:rPr>
      </w:pPr>
      <w:r w:rsidRPr="00D623A1">
        <w:rPr>
          <w:noProof/>
        </w:rPr>
        <w:lastRenderedPageBreak/>
        <w:drawing>
          <wp:inline distT="0" distB="0" distL="0" distR="0" wp14:anchorId="351DFFA6" wp14:editId="5AE54910">
            <wp:extent cx="5760428" cy="35204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5865" cy="3523763"/>
                    </a:xfrm>
                    <a:prstGeom prst="rect">
                      <a:avLst/>
                    </a:prstGeom>
                    <a:noFill/>
                  </pic:spPr>
                </pic:pic>
              </a:graphicData>
            </a:graphic>
          </wp:inline>
        </w:drawing>
      </w:r>
    </w:p>
    <w:p w14:paraId="3B208D17" w14:textId="336F9814"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Przeciwwskazaniem do podania nitrogliceryny nie jest</w:t>
      </w:r>
      <w:r w:rsidR="008B5388" w:rsidRPr="00826E9D">
        <w:rPr>
          <w:rFonts w:ascii="Times New Roman" w:hAnsi="Times New Roman" w:cs="Times New Roman"/>
          <w:b/>
          <w:bCs/>
          <w:sz w:val="24"/>
          <w:szCs w:val="24"/>
        </w:rPr>
        <w:t>:</w:t>
      </w:r>
    </w:p>
    <w:p w14:paraId="6AD16EF0" w14:textId="1D9ADFE0" w:rsidR="00B40F01" w:rsidRPr="00D623A1" w:rsidRDefault="00B40F01">
      <w:pPr>
        <w:pStyle w:val="Akapitzlist"/>
        <w:numPr>
          <w:ilvl w:val="1"/>
          <w:numId w:val="4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Bradykardia</w:t>
      </w:r>
    </w:p>
    <w:p w14:paraId="7F99E73E" w14:textId="727AEE21" w:rsidR="00B40F01" w:rsidRPr="00D623A1" w:rsidRDefault="00B40F01">
      <w:pPr>
        <w:pStyle w:val="Akapitzlist"/>
        <w:numPr>
          <w:ilvl w:val="1"/>
          <w:numId w:val="475"/>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Asystolia</w:t>
      </w:r>
      <w:proofErr w:type="spellEnd"/>
    </w:p>
    <w:p w14:paraId="4E4931AE" w14:textId="4E24F158" w:rsidR="00B40F01" w:rsidRPr="00D623A1" w:rsidRDefault="00B40F01">
      <w:pPr>
        <w:pStyle w:val="Akapitzlist"/>
        <w:numPr>
          <w:ilvl w:val="1"/>
          <w:numId w:val="4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Skurczowe ciśnienie tętnicze krwi poniżej 90 mmHg</w:t>
      </w:r>
    </w:p>
    <w:p w14:paraId="6903B94C" w14:textId="21DC9262" w:rsidR="00B40F01" w:rsidRPr="00D623A1" w:rsidRDefault="00B40F01">
      <w:pPr>
        <w:pStyle w:val="Akapitzlist"/>
        <w:numPr>
          <w:ilvl w:val="1"/>
          <w:numId w:val="4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Zawał mięśnia sercowego w 12-odprowadzeniowym zapisie EKG</w:t>
      </w:r>
    </w:p>
    <w:p w14:paraId="4C10172C" w14:textId="51E89673" w:rsidR="00B40F01" w:rsidRPr="00D623A1" w:rsidRDefault="00B40F01">
      <w:pPr>
        <w:pStyle w:val="Akapitzlist"/>
        <w:numPr>
          <w:ilvl w:val="0"/>
          <w:numId w:val="1"/>
        </w:numPr>
        <w:spacing w:after="0" w:line="360" w:lineRule="auto"/>
        <w:jc w:val="both"/>
        <w:rPr>
          <w:rFonts w:ascii="Times New Roman" w:hAnsi="Times New Roman" w:cs="Times New Roman"/>
          <w:sz w:val="24"/>
          <w:szCs w:val="24"/>
        </w:rPr>
      </w:pPr>
      <w:r w:rsidRPr="00826E9D">
        <w:rPr>
          <w:rFonts w:ascii="Times New Roman" w:hAnsi="Times New Roman" w:cs="Times New Roman"/>
          <w:b/>
          <w:bCs/>
          <w:sz w:val="24"/>
          <w:szCs w:val="24"/>
        </w:rPr>
        <w:t xml:space="preserve">Podczas prowadzenia resuscytacji przygotowujesz się do podania </w:t>
      </w:r>
      <w:proofErr w:type="spellStart"/>
      <w:r w:rsidRPr="00826E9D">
        <w:rPr>
          <w:rFonts w:ascii="Times New Roman" w:hAnsi="Times New Roman" w:cs="Times New Roman"/>
          <w:b/>
          <w:bCs/>
          <w:sz w:val="24"/>
          <w:szCs w:val="24"/>
        </w:rPr>
        <w:t>Amiodaronu</w:t>
      </w:r>
      <w:proofErr w:type="spellEnd"/>
      <w:r w:rsidRPr="00826E9D">
        <w:rPr>
          <w:rFonts w:ascii="Times New Roman" w:hAnsi="Times New Roman" w:cs="Times New Roman"/>
          <w:b/>
          <w:bCs/>
          <w:sz w:val="24"/>
          <w:szCs w:val="24"/>
        </w:rPr>
        <w:t>, niestety stwierdzasz jego brak. Jakim lekiem można go zastąpić</w:t>
      </w:r>
      <w:r w:rsidRPr="00D623A1">
        <w:rPr>
          <w:rFonts w:ascii="Times New Roman" w:hAnsi="Times New Roman" w:cs="Times New Roman"/>
          <w:sz w:val="24"/>
          <w:szCs w:val="24"/>
        </w:rPr>
        <w:t>?</w:t>
      </w:r>
    </w:p>
    <w:p w14:paraId="2055E3D4" w14:textId="74FBD98E" w:rsidR="00B40F01" w:rsidRPr="00D623A1" w:rsidRDefault="00B40F01">
      <w:pPr>
        <w:pStyle w:val="Akapitzlist"/>
        <w:numPr>
          <w:ilvl w:val="1"/>
          <w:numId w:val="476"/>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Thiopentalem</w:t>
      </w:r>
      <w:proofErr w:type="spellEnd"/>
    </w:p>
    <w:p w14:paraId="1A1204A0" w14:textId="6D05B05A" w:rsidR="00B40F01" w:rsidRPr="00D623A1" w:rsidRDefault="00B40F01">
      <w:pPr>
        <w:pStyle w:val="Akapitzlist"/>
        <w:numPr>
          <w:ilvl w:val="1"/>
          <w:numId w:val="476"/>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Propranololem</w:t>
      </w:r>
      <w:proofErr w:type="spellEnd"/>
    </w:p>
    <w:p w14:paraId="404821FA" w14:textId="0E13E7BC" w:rsidR="00B40F01" w:rsidRPr="00D623A1" w:rsidRDefault="00B40F01">
      <w:pPr>
        <w:pStyle w:val="Akapitzlist"/>
        <w:numPr>
          <w:ilvl w:val="1"/>
          <w:numId w:val="476"/>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Lignocainą</w:t>
      </w:r>
      <w:proofErr w:type="spellEnd"/>
    </w:p>
    <w:p w14:paraId="2A4C41F9" w14:textId="4A647B65" w:rsidR="00B40F01" w:rsidRPr="00D623A1" w:rsidRDefault="00B40F01">
      <w:pPr>
        <w:pStyle w:val="Akapitzlist"/>
        <w:numPr>
          <w:ilvl w:val="1"/>
          <w:numId w:val="4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Adrenaliną</w:t>
      </w:r>
    </w:p>
    <w:p w14:paraId="6C41C49F" w14:textId="179B1C4C"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W technice pomiaru ciśnienia tętniczego metodą nieinwazyjną znaczenia nie ma:</w:t>
      </w:r>
    </w:p>
    <w:p w14:paraId="3220E845" w14:textId="754FA7F7" w:rsidR="00B40F01" w:rsidRPr="00D623A1" w:rsidRDefault="008B5388">
      <w:pPr>
        <w:pStyle w:val="Akapitzlist"/>
        <w:numPr>
          <w:ilvl w:val="1"/>
          <w:numId w:val="4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w:t>
      </w:r>
      <w:r w:rsidR="00B40F01" w:rsidRPr="00D623A1">
        <w:rPr>
          <w:rFonts w:ascii="Times New Roman" w:hAnsi="Times New Roman" w:cs="Times New Roman"/>
          <w:sz w:val="24"/>
          <w:szCs w:val="24"/>
        </w:rPr>
        <w:t>iejsce założenia mankietu</w:t>
      </w:r>
    </w:p>
    <w:p w14:paraId="337B771C" w14:textId="68A63AF8" w:rsidR="00B40F01" w:rsidRPr="00D623A1" w:rsidRDefault="008B5388">
      <w:pPr>
        <w:pStyle w:val="Akapitzlist"/>
        <w:numPr>
          <w:ilvl w:val="1"/>
          <w:numId w:val="4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B40F01" w:rsidRPr="00D623A1">
        <w:rPr>
          <w:rFonts w:ascii="Times New Roman" w:hAnsi="Times New Roman" w:cs="Times New Roman"/>
          <w:sz w:val="24"/>
          <w:szCs w:val="24"/>
        </w:rPr>
        <w:t>zerokość mankietu</w:t>
      </w:r>
    </w:p>
    <w:p w14:paraId="2295310F" w14:textId="166A723A" w:rsidR="00B40F01" w:rsidRPr="00D623A1" w:rsidRDefault="008B5388">
      <w:pPr>
        <w:pStyle w:val="Akapitzlist"/>
        <w:numPr>
          <w:ilvl w:val="1"/>
          <w:numId w:val="4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w:t>
      </w:r>
      <w:r w:rsidR="00B40F01" w:rsidRPr="00D623A1">
        <w:rPr>
          <w:rFonts w:ascii="Times New Roman" w:hAnsi="Times New Roman" w:cs="Times New Roman"/>
          <w:sz w:val="24"/>
          <w:szCs w:val="24"/>
        </w:rPr>
        <w:t>łożenie ciała pacjenta</w:t>
      </w:r>
    </w:p>
    <w:p w14:paraId="5087D5A7" w14:textId="5CD5BE85" w:rsidR="00B40F01" w:rsidRPr="00D623A1" w:rsidRDefault="008B5388">
      <w:pPr>
        <w:pStyle w:val="Akapitzlist"/>
        <w:numPr>
          <w:ilvl w:val="1"/>
          <w:numId w:val="47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B40F01" w:rsidRPr="00D623A1">
        <w:rPr>
          <w:rFonts w:ascii="Times New Roman" w:hAnsi="Times New Roman" w:cs="Times New Roman"/>
          <w:sz w:val="24"/>
          <w:szCs w:val="24"/>
        </w:rPr>
        <w:t>ozycja ciała osoby dokonującej pomiaru</w:t>
      </w:r>
    </w:p>
    <w:p w14:paraId="07B32B40" w14:textId="7408EA94"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Cechy bólu wieńcowego to:</w:t>
      </w:r>
    </w:p>
    <w:p w14:paraId="7F8EFE07" w14:textId="4A8C5A9F" w:rsidR="00B40F01" w:rsidRPr="00D623A1" w:rsidRDefault="008B5388">
      <w:pPr>
        <w:pStyle w:val="Akapitzlist"/>
        <w:numPr>
          <w:ilvl w:val="1"/>
          <w:numId w:val="4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w:t>
      </w:r>
      <w:r w:rsidR="00B40F01" w:rsidRPr="00D623A1">
        <w:rPr>
          <w:rFonts w:ascii="Times New Roman" w:hAnsi="Times New Roman" w:cs="Times New Roman"/>
          <w:sz w:val="24"/>
          <w:szCs w:val="24"/>
        </w:rPr>
        <w:t>rótkotrwały, związany z wysiłkiem fizycznym</w:t>
      </w:r>
    </w:p>
    <w:p w14:paraId="2BB45332" w14:textId="00C04383" w:rsidR="00B40F01" w:rsidRPr="00D623A1" w:rsidRDefault="008B5388">
      <w:pPr>
        <w:pStyle w:val="Akapitzlist"/>
        <w:numPr>
          <w:ilvl w:val="1"/>
          <w:numId w:val="4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w:t>
      </w:r>
      <w:r w:rsidR="00B40F01" w:rsidRPr="00D623A1">
        <w:rPr>
          <w:rFonts w:ascii="Times New Roman" w:hAnsi="Times New Roman" w:cs="Times New Roman"/>
          <w:sz w:val="24"/>
          <w:szCs w:val="24"/>
        </w:rPr>
        <w:t>ól o ostrym charakterze, krótki, dokładnie zlokalizowany</w:t>
      </w:r>
    </w:p>
    <w:p w14:paraId="3FE87A5C" w14:textId="45C411C6" w:rsidR="00B40F01" w:rsidRPr="00D623A1" w:rsidRDefault="008B5388">
      <w:pPr>
        <w:pStyle w:val="Akapitzlist"/>
        <w:numPr>
          <w:ilvl w:val="1"/>
          <w:numId w:val="4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w:t>
      </w:r>
      <w:r w:rsidR="00B40F01" w:rsidRPr="00D623A1">
        <w:rPr>
          <w:rFonts w:ascii="Times New Roman" w:hAnsi="Times New Roman" w:cs="Times New Roman"/>
          <w:sz w:val="24"/>
          <w:szCs w:val="24"/>
        </w:rPr>
        <w:t>niotący ból za mostkiem, długotrwały, nie ustępujący w spoczynku, promieniujący do szyi bądź ręki</w:t>
      </w:r>
    </w:p>
    <w:p w14:paraId="54AAE30D" w14:textId="00CA7661" w:rsidR="00B40F01" w:rsidRPr="00D623A1" w:rsidRDefault="008B5388">
      <w:pPr>
        <w:pStyle w:val="Akapitzlist"/>
        <w:numPr>
          <w:ilvl w:val="1"/>
          <w:numId w:val="47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w:t>
      </w:r>
      <w:r w:rsidR="00B40F01" w:rsidRPr="00D623A1">
        <w:rPr>
          <w:rFonts w:ascii="Times New Roman" w:hAnsi="Times New Roman" w:cs="Times New Roman"/>
          <w:sz w:val="24"/>
          <w:szCs w:val="24"/>
        </w:rPr>
        <w:t>ól zlokalizowany między żebrami, nasilający się przy wysiłku</w:t>
      </w:r>
    </w:p>
    <w:p w14:paraId="2648120D" w14:textId="1C2CB17F"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Do amin </w:t>
      </w:r>
      <w:proofErr w:type="spellStart"/>
      <w:r w:rsidRPr="00826E9D">
        <w:rPr>
          <w:rFonts w:ascii="Times New Roman" w:hAnsi="Times New Roman" w:cs="Times New Roman"/>
          <w:b/>
          <w:bCs/>
          <w:sz w:val="24"/>
          <w:szCs w:val="24"/>
        </w:rPr>
        <w:t>katecholowych</w:t>
      </w:r>
      <w:proofErr w:type="spellEnd"/>
      <w:r w:rsidRPr="00826E9D">
        <w:rPr>
          <w:rFonts w:ascii="Times New Roman" w:hAnsi="Times New Roman" w:cs="Times New Roman"/>
          <w:b/>
          <w:bCs/>
          <w:sz w:val="24"/>
          <w:szCs w:val="24"/>
        </w:rPr>
        <w:t xml:space="preserve"> NIE należy: </w:t>
      </w:r>
    </w:p>
    <w:p w14:paraId="35E93CA3" w14:textId="20D5F27C" w:rsidR="00B40F01" w:rsidRPr="00D623A1" w:rsidRDefault="00B40F01">
      <w:pPr>
        <w:pStyle w:val="Akapitzlist"/>
        <w:numPr>
          <w:ilvl w:val="1"/>
          <w:numId w:val="4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dopamina</w:t>
      </w:r>
    </w:p>
    <w:p w14:paraId="4FC810BB" w14:textId="651AC19B" w:rsidR="00B40F01" w:rsidRPr="00D623A1" w:rsidRDefault="00B40F01">
      <w:pPr>
        <w:pStyle w:val="Akapitzlist"/>
        <w:numPr>
          <w:ilvl w:val="1"/>
          <w:numId w:val="4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efedryna</w:t>
      </w:r>
    </w:p>
    <w:p w14:paraId="4936B5C4" w14:textId="77E89F54" w:rsidR="00B40F01" w:rsidRPr="00D623A1" w:rsidRDefault="00B40F01">
      <w:pPr>
        <w:pStyle w:val="Akapitzlist"/>
        <w:numPr>
          <w:ilvl w:val="1"/>
          <w:numId w:val="4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adrenalina</w:t>
      </w:r>
    </w:p>
    <w:p w14:paraId="52E80641" w14:textId="677DB418" w:rsidR="00B40F01" w:rsidRPr="00D623A1" w:rsidRDefault="00B40F01">
      <w:pPr>
        <w:pStyle w:val="Akapitzlist"/>
        <w:numPr>
          <w:ilvl w:val="1"/>
          <w:numId w:val="4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noradrenalina</w:t>
      </w:r>
    </w:p>
    <w:p w14:paraId="64B5C6DD" w14:textId="2E635847"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Roztwór </w:t>
      </w:r>
      <w:proofErr w:type="spellStart"/>
      <w:r w:rsidRPr="00826E9D">
        <w:rPr>
          <w:rFonts w:ascii="Times New Roman" w:hAnsi="Times New Roman" w:cs="Times New Roman"/>
          <w:b/>
          <w:bCs/>
          <w:sz w:val="24"/>
          <w:szCs w:val="24"/>
        </w:rPr>
        <w:t>amiodaronu</w:t>
      </w:r>
      <w:proofErr w:type="spellEnd"/>
      <w:r w:rsidRPr="00826E9D">
        <w:rPr>
          <w:rFonts w:ascii="Times New Roman" w:hAnsi="Times New Roman" w:cs="Times New Roman"/>
          <w:b/>
          <w:bCs/>
          <w:sz w:val="24"/>
          <w:szCs w:val="24"/>
        </w:rPr>
        <w:t xml:space="preserve"> do podania dożylnego należy rozpuścić w: </w:t>
      </w:r>
    </w:p>
    <w:p w14:paraId="2C9AFFD3" w14:textId="44B6EE78" w:rsidR="00B40F01" w:rsidRPr="00D623A1" w:rsidRDefault="00B40F01">
      <w:pPr>
        <w:pStyle w:val="Akapitzlist"/>
        <w:numPr>
          <w:ilvl w:val="1"/>
          <w:numId w:val="4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5% roztworze glukozy</w:t>
      </w:r>
    </w:p>
    <w:p w14:paraId="51551EF0" w14:textId="1BE11786" w:rsidR="00B40F01" w:rsidRPr="00D623A1" w:rsidRDefault="00B40F01">
      <w:pPr>
        <w:pStyle w:val="Akapitzlist"/>
        <w:numPr>
          <w:ilvl w:val="1"/>
          <w:numId w:val="4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0,9% NaCl</w:t>
      </w:r>
    </w:p>
    <w:p w14:paraId="4990BC7F" w14:textId="12AE75AD" w:rsidR="00B40F01" w:rsidRPr="00D623A1" w:rsidRDefault="00B40F01">
      <w:pPr>
        <w:pStyle w:val="Akapitzlist"/>
        <w:numPr>
          <w:ilvl w:val="1"/>
          <w:numId w:val="4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płynie </w:t>
      </w:r>
      <w:proofErr w:type="spellStart"/>
      <w:r w:rsidRPr="00D623A1">
        <w:rPr>
          <w:rFonts w:ascii="Times New Roman" w:hAnsi="Times New Roman" w:cs="Times New Roman"/>
          <w:sz w:val="24"/>
          <w:szCs w:val="24"/>
        </w:rPr>
        <w:t>Ringera</w:t>
      </w:r>
      <w:proofErr w:type="spellEnd"/>
    </w:p>
    <w:p w14:paraId="509C2FC6" w14:textId="161A7527" w:rsidR="00B40F01" w:rsidRPr="00D623A1" w:rsidRDefault="00B40F01">
      <w:pPr>
        <w:pStyle w:val="Akapitzlist"/>
        <w:numPr>
          <w:ilvl w:val="1"/>
          <w:numId w:val="4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 roztworze glukozy</w:t>
      </w:r>
    </w:p>
    <w:p w14:paraId="74862589" w14:textId="4638E9CB"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W przypadku bólu w klatce piersiowej u 30-letniego mężczyzny w pierwszej kolejności należy wykonać: </w:t>
      </w:r>
    </w:p>
    <w:p w14:paraId="595AF659" w14:textId="49E51B67" w:rsidR="00B40F01" w:rsidRPr="00D623A1" w:rsidRDefault="00B40F01">
      <w:pPr>
        <w:pStyle w:val="Akapitzlist"/>
        <w:numPr>
          <w:ilvl w:val="1"/>
          <w:numId w:val="4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EKG </w:t>
      </w:r>
    </w:p>
    <w:p w14:paraId="11A99EA9" w14:textId="7559290A" w:rsidR="00B40F01" w:rsidRPr="00D623A1" w:rsidRDefault="00B40F01">
      <w:pPr>
        <w:pStyle w:val="Akapitzlist"/>
        <w:numPr>
          <w:ilvl w:val="1"/>
          <w:numId w:val="4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RTG - aby wykluczyć złamanie żeber, potem EKG </w:t>
      </w:r>
    </w:p>
    <w:p w14:paraId="33386335" w14:textId="788850AD" w:rsidR="00B40F01" w:rsidRPr="00D623A1" w:rsidRDefault="00B40F01">
      <w:pPr>
        <w:pStyle w:val="Akapitzlist"/>
        <w:numPr>
          <w:ilvl w:val="1"/>
          <w:numId w:val="4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RTG, bo EKG jest niekonieczne ponieważ w tym wieku choroby serca nie występują </w:t>
      </w:r>
    </w:p>
    <w:p w14:paraId="1542A95F" w14:textId="4D40098E" w:rsidR="00B40F01" w:rsidRPr="00D623A1" w:rsidRDefault="00B40F01">
      <w:pPr>
        <w:pStyle w:val="Akapitzlist"/>
        <w:numPr>
          <w:ilvl w:val="1"/>
          <w:numId w:val="4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USG</w:t>
      </w:r>
    </w:p>
    <w:p w14:paraId="71AE29CC" w14:textId="24E0208B"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Jak długo trwa leczenie przeciwzakrzepowe po zabiegu wszczepienia zastawki mechanicznej?</w:t>
      </w:r>
    </w:p>
    <w:p w14:paraId="41866328" w14:textId="35103220" w:rsidR="00B40F01" w:rsidRPr="00D623A1" w:rsidRDefault="00B40F01">
      <w:pPr>
        <w:pStyle w:val="Akapitzlist"/>
        <w:numPr>
          <w:ilvl w:val="1"/>
          <w:numId w:val="4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3 miesiące</w:t>
      </w:r>
    </w:p>
    <w:p w14:paraId="5B96CCAC" w14:textId="7BDD7771" w:rsidR="00B40F01" w:rsidRPr="00D623A1" w:rsidRDefault="00B40F01">
      <w:pPr>
        <w:pStyle w:val="Akapitzlist"/>
        <w:numPr>
          <w:ilvl w:val="1"/>
          <w:numId w:val="4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6 miesięcy</w:t>
      </w:r>
    </w:p>
    <w:p w14:paraId="4336C5D7" w14:textId="70E034C6" w:rsidR="00B40F01" w:rsidRPr="00D623A1" w:rsidRDefault="00B40F01">
      <w:pPr>
        <w:pStyle w:val="Akapitzlist"/>
        <w:numPr>
          <w:ilvl w:val="1"/>
          <w:numId w:val="4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 lata</w:t>
      </w:r>
    </w:p>
    <w:p w14:paraId="27509D67" w14:textId="680D544B" w:rsidR="00B40F01" w:rsidRPr="00D623A1" w:rsidRDefault="00B40F01">
      <w:pPr>
        <w:pStyle w:val="Akapitzlist"/>
        <w:numPr>
          <w:ilvl w:val="1"/>
          <w:numId w:val="4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do końca życia</w:t>
      </w:r>
    </w:p>
    <w:p w14:paraId="28A48AF9" w14:textId="400BE00A"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Nadciśnienie tętnicze dzielimy na: </w:t>
      </w:r>
    </w:p>
    <w:p w14:paraId="4B744B52" w14:textId="64558BEF" w:rsidR="00B40F01" w:rsidRPr="00D623A1" w:rsidRDefault="00B40F01">
      <w:pPr>
        <w:pStyle w:val="Akapitzlist"/>
        <w:numPr>
          <w:ilvl w:val="1"/>
          <w:numId w:val="4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samoistne, pierwotne </w:t>
      </w:r>
    </w:p>
    <w:p w14:paraId="477A72F6" w14:textId="5C658790" w:rsidR="00B40F01" w:rsidRPr="00D623A1" w:rsidRDefault="00B40F01">
      <w:pPr>
        <w:pStyle w:val="Akapitzlist"/>
        <w:numPr>
          <w:ilvl w:val="1"/>
          <w:numId w:val="4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pierwotne, wtórne</w:t>
      </w:r>
    </w:p>
    <w:p w14:paraId="3F992FF8" w14:textId="4C89DBFF" w:rsidR="00B40F01" w:rsidRPr="00D623A1" w:rsidRDefault="00B40F01">
      <w:pPr>
        <w:pStyle w:val="Akapitzlist"/>
        <w:numPr>
          <w:ilvl w:val="1"/>
          <w:numId w:val="4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wtórne, nerkowe</w:t>
      </w:r>
    </w:p>
    <w:p w14:paraId="72D20672" w14:textId="75B9F664" w:rsidR="00B40F01" w:rsidRPr="00D623A1" w:rsidRDefault="00B40F01">
      <w:pPr>
        <w:pStyle w:val="Akapitzlist"/>
        <w:numPr>
          <w:ilvl w:val="1"/>
          <w:numId w:val="4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wrodzone, wtórne</w:t>
      </w:r>
    </w:p>
    <w:p w14:paraId="1A8501BC" w14:textId="18F1D5FA"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Jednym z podstawowych elementów terapii u pacjenta z ostrym zespołem wieńcowym jest zmniejszenie bólu w klatce piersiowej. Znajdź twierdzenie FAŁSZYWE: </w:t>
      </w:r>
    </w:p>
    <w:p w14:paraId="7BA03979" w14:textId="5FC99117" w:rsidR="00B40F01" w:rsidRPr="00D623A1" w:rsidRDefault="00B40F01">
      <w:pPr>
        <w:pStyle w:val="Akapitzlist"/>
        <w:numPr>
          <w:ilvl w:val="1"/>
          <w:numId w:val="48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lekiem z wyboru jest morfina, zwłaszcza w przypadku bólu opornego na działanie </w:t>
      </w:r>
      <w:proofErr w:type="spellStart"/>
      <w:r w:rsidRPr="00D623A1">
        <w:rPr>
          <w:rFonts w:ascii="Times New Roman" w:hAnsi="Times New Roman" w:cs="Times New Roman"/>
          <w:sz w:val="24"/>
          <w:szCs w:val="24"/>
        </w:rPr>
        <w:t>nitratów</w:t>
      </w:r>
      <w:proofErr w:type="spellEnd"/>
      <w:r w:rsidRPr="00D623A1">
        <w:rPr>
          <w:rFonts w:ascii="Times New Roman" w:hAnsi="Times New Roman" w:cs="Times New Roman"/>
          <w:sz w:val="24"/>
          <w:szCs w:val="24"/>
        </w:rPr>
        <w:t xml:space="preserve"> </w:t>
      </w:r>
    </w:p>
    <w:p w14:paraId="4CC9CF4B" w14:textId="0F166AA9" w:rsidR="00B40F01" w:rsidRPr="00D623A1" w:rsidRDefault="00B40F01">
      <w:pPr>
        <w:pStyle w:val="Akapitzlist"/>
        <w:numPr>
          <w:ilvl w:val="1"/>
          <w:numId w:val="48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morfinę należy podawać dożylnie, w dawkach 3-5 mg, powtarzanych co kilka minut, aż do ustąpienia bólu w klatce piersiowej</w:t>
      </w:r>
    </w:p>
    <w:p w14:paraId="75223F4B" w14:textId="16B81074" w:rsidR="00B40F01" w:rsidRPr="00D623A1" w:rsidRDefault="00B40F01">
      <w:pPr>
        <w:pStyle w:val="Akapitzlist"/>
        <w:numPr>
          <w:ilvl w:val="1"/>
          <w:numId w:val="48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 leczeniu przeciwbólowym u pacjenta z ostrym zespołem wieńcowym należy stosować niesterydowe leki przeciwzapalne</w:t>
      </w:r>
    </w:p>
    <w:p w14:paraId="3DE3124A" w14:textId="195A5AC5" w:rsidR="00B40F01" w:rsidRPr="00D623A1" w:rsidRDefault="00B40F01">
      <w:pPr>
        <w:pStyle w:val="Akapitzlist"/>
        <w:numPr>
          <w:ilvl w:val="1"/>
          <w:numId w:val="48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morfina ma dodatkowe korzystne działanie uspokajające i powoduje ograniczenie stosowania leków sedatywnych</w:t>
      </w:r>
    </w:p>
    <w:p w14:paraId="4B41660B" w14:textId="2B0ACEFB"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Czy uporczywy kaszel może być ubocznym objawem leków stosowanych w leczeniu nadciśnienia tętniczego? </w:t>
      </w:r>
    </w:p>
    <w:p w14:paraId="26F48093" w14:textId="2E5C02EA" w:rsidR="00B40F01" w:rsidRPr="00D623A1" w:rsidRDefault="00B40F01">
      <w:pPr>
        <w:pStyle w:val="Akapitzlist"/>
        <w:numPr>
          <w:ilvl w:val="1"/>
          <w:numId w:val="4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 xml:space="preserve">tak, świadczy o przedawkowaniu glikozydów naparstnicy </w:t>
      </w:r>
    </w:p>
    <w:p w14:paraId="0CF5534F" w14:textId="652647F7" w:rsidR="00B40F01" w:rsidRPr="00D623A1" w:rsidRDefault="00B40F01">
      <w:pPr>
        <w:pStyle w:val="Akapitzlist"/>
        <w:numPr>
          <w:ilvl w:val="1"/>
          <w:numId w:val="4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tak, jest objawem ubocznym stosowania inhibitorów </w:t>
      </w:r>
      <w:proofErr w:type="spellStart"/>
      <w:r w:rsidRPr="00D623A1">
        <w:rPr>
          <w:rFonts w:ascii="Times New Roman" w:hAnsi="Times New Roman" w:cs="Times New Roman"/>
          <w:sz w:val="24"/>
          <w:szCs w:val="24"/>
        </w:rPr>
        <w:t>konwertazy</w:t>
      </w:r>
      <w:proofErr w:type="spellEnd"/>
      <w:r w:rsidRPr="00D623A1">
        <w:rPr>
          <w:rFonts w:ascii="Times New Roman" w:hAnsi="Times New Roman" w:cs="Times New Roman"/>
          <w:sz w:val="24"/>
          <w:szCs w:val="24"/>
        </w:rPr>
        <w:t xml:space="preserve"> angiotensyny</w:t>
      </w:r>
    </w:p>
    <w:p w14:paraId="3A89B140" w14:textId="68EF372D" w:rsidR="00B40F01" w:rsidRPr="00D623A1" w:rsidRDefault="00B40F01">
      <w:pPr>
        <w:pStyle w:val="Akapitzlist"/>
        <w:numPr>
          <w:ilvl w:val="1"/>
          <w:numId w:val="4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jest objawem infekcji</w:t>
      </w:r>
    </w:p>
    <w:p w14:paraId="4F61BCE4" w14:textId="0FC6EA49" w:rsidR="00B40F01" w:rsidRPr="00D623A1" w:rsidRDefault="00B40F01">
      <w:pPr>
        <w:pStyle w:val="Akapitzlist"/>
        <w:numPr>
          <w:ilvl w:val="1"/>
          <w:numId w:val="4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tak, świadczy o zbyt małej dawce leków moczopędnych</w:t>
      </w:r>
    </w:p>
    <w:p w14:paraId="34AC29AF" w14:textId="06205D86"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Pierwsze czynności pielęgniarskie wobec pacjentki hospitalizowanej z powodu świeżego zawału mięśnia sercowego, to: </w:t>
      </w:r>
    </w:p>
    <w:p w14:paraId="4BC7E6E1" w14:textId="685290B5" w:rsidR="00B40F01" w:rsidRPr="00D623A1" w:rsidRDefault="00B40F01">
      <w:pPr>
        <w:pStyle w:val="Akapitzlist"/>
        <w:numPr>
          <w:ilvl w:val="1"/>
          <w:numId w:val="4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zebranie dokładnego wywiadu chorobowego</w:t>
      </w:r>
    </w:p>
    <w:p w14:paraId="4EF12A71" w14:textId="4546E24D" w:rsidR="00B40F01" w:rsidRPr="00D623A1" w:rsidRDefault="00B40F01">
      <w:pPr>
        <w:pStyle w:val="Akapitzlist"/>
        <w:numPr>
          <w:ilvl w:val="1"/>
          <w:numId w:val="4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sprawdzenie, czy pacjentka posiada ze sobą niezbędne rzeczy przydatne w czasie pobytu w szpitalu np.: pidżama, ręcznik, szczoteczka i pasta do zębów itd. </w:t>
      </w:r>
    </w:p>
    <w:p w14:paraId="14F60FB0" w14:textId="0D245112" w:rsidR="00B40F01" w:rsidRPr="00D623A1" w:rsidRDefault="00B40F01">
      <w:pPr>
        <w:pStyle w:val="Akapitzlist"/>
        <w:numPr>
          <w:ilvl w:val="1"/>
          <w:numId w:val="4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ułożenie chorej na łóżku z twardym podłożem, podłączenie aparatury monitorującej, założenie kaniuli do żyły obwodowej, wykonanie EKG</w:t>
      </w:r>
    </w:p>
    <w:p w14:paraId="3EC49639" w14:textId="35838EB7" w:rsidR="00B40F01" w:rsidRPr="00D623A1" w:rsidRDefault="00B40F01">
      <w:pPr>
        <w:pStyle w:val="Akapitzlist"/>
        <w:numPr>
          <w:ilvl w:val="1"/>
          <w:numId w:val="4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dokładne wypełnienie indywidualnej dokumentacji medycznej obowiązującej w oddziale</w:t>
      </w:r>
    </w:p>
    <w:p w14:paraId="747D9F07" w14:textId="1D285377"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By-passy są metodą leczenia polegającą na: </w:t>
      </w:r>
    </w:p>
    <w:p w14:paraId="124AC675" w14:textId="4286640B" w:rsidR="00B40F01" w:rsidRPr="00D623A1" w:rsidRDefault="00B40F01">
      <w:pPr>
        <w:pStyle w:val="Akapitzlist"/>
        <w:numPr>
          <w:ilvl w:val="1"/>
          <w:numId w:val="4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udrożnieniu tętnicy wieńcowej za pomocą wprowadzonego do niej specjalnego cewnika z balonikiem </w:t>
      </w:r>
    </w:p>
    <w:p w14:paraId="59AC342B" w14:textId="251990A0" w:rsidR="00B40F01" w:rsidRPr="00D623A1" w:rsidRDefault="00B40F01">
      <w:pPr>
        <w:pStyle w:val="Akapitzlist"/>
        <w:numPr>
          <w:ilvl w:val="1"/>
          <w:numId w:val="4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wykonaniu pomostów tętniczych lub żylnych, omijających niedrożne odcinki tętnic wieńcowych</w:t>
      </w:r>
    </w:p>
    <w:p w14:paraId="3E5A4244" w14:textId="60CE0325" w:rsidR="00B40F01" w:rsidRPr="00D623A1" w:rsidRDefault="00B40F01">
      <w:pPr>
        <w:pStyle w:val="Akapitzlist"/>
        <w:numPr>
          <w:ilvl w:val="1"/>
          <w:numId w:val="4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umieszczeniu wewnątrz naczynia metalowej, nierdzewnej siateczki, której zadaniem jest podtrzymywanie ściany tętnicy wieńcowej w pozycji otwartej </w:t>
      </w:r>
    </w:p>
    <w:p w14:paraId="27AD1314" w14:textId="6397DD75" w:rsidR="00B40F01" w:rsidRPr="00D623A1" w:rsidRDefault="00B40F01">
      <w:pPr>
        <w:pStyle w:val="Akapitzlist"/>
        <w:numPr>
          <w:ilvl w:val="1"/>
          <w:numId w:val="4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rewaskularyzacji mięśnia sercowego poprzez podanie środków farmakologicznych do tętnic wieńcowych</w:t>
      </w:r>
    </w:p>
    <w:p w14:paraId="6518FBCC" w14:textId="646BB956" w:rsidR="00B40F01" w:rsidRPr="00D623A1" w:rsidRDefault="00B40F01">
      <w:pPr>
        <w:pStyle w:val="Akapitzlist"/>
        <w:numPr>
          <w:ilvl w:val="0"/>
          <w:numId w:val="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t>
      </w:r>
      <w:r w:rsidRPr="00826E9D">
        <w:rPr>
          <w:rFonts w:ascii="Times New Roman" w:hAnsi="Times New Roman" w:cs="Times New Roman"/>
          <w:b/>
          <w:bCs/>
          <w:sz w:val="24"/>
          <w:szCs w:val="24"/>
        </w:rPr>
        <w:t>Złotym standardem" służącym do potwierdzenia albo wykluczenia organicznej choroby wieńcowej jest:</w:t>
      </w:r>
      <w:r w:rsidRPr="00D623A1">
        <w:rPr>
          <w:rFonts w:ascii="Times New Roman" w:hAnsi="Times New Roman" w:cs="Times New Roman"/>
          <w:sz w:val="24"/>
          <w:szCs w:val="24"/>
        </w:rPr>
        <w:t xml:space="preserve"> </w:t>
      </w:r>
    </w:p>
    <w:p w14:paraId="0A80B1A8" w14:textId="5A5B850C" w:rsidR="00B40F01" w:rsidRPr="00D623A1" w:rsidRDefault="00B40F01">
      <w:pPr>
        <w:pStyle w:val="Akapitzlist"/>
        <w:numPr>
          <w:ilvl w:val="1"/>
          <w:numId w:val="48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test wysiłkowy </w:t>
      </w:r>
    </w:p>
    <w:p w14:paraId="062C26C4" w14:textId="0AFF77B8" w:rsidR="00B40F01" w:rsidRPr="00D623A1" w:rsidRDefault="00B40F01">
      <w:pPr>
        <w:pStyle w:val="Akapitzlist"/>
        <w:numPr>
          <w:ilvl w:val="1"/>
          <w:numId w:val="48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koronarografi</w:t>
      </w:r>
      <w:r w:rsidR="008B5388" w:rsidRPr="00D623A1">
        <w:rPr>
          <w:rFonts w:ascii="Times New Roman" w:hAnsi="Times New Roman" w:cs="Times New Roman"/>
          <w:sz w:val="24"/>
          <w:szCs w:val="24"/>
        </w:rPr>
        <w:t>a</w:t>
      </w:r>
    </w:p>
    <w:p w14:paraId="66D7F189" w14:textId="01EDB40E" w:rsidR="00B40F01" w:rsidRPr="00D623A1" w:rsidRDefault="00B40F01">
      <w:pPr>
        <w:pStyle w:val="Akapitzlist"/>
        <w:numPr>
          <w:ilvl w:val="1"/>
          <w:numId w:val="48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wielowarstwowa tomografia komputerowa</w:t>
      </w:r>
    </w:p>
    <w:p w14:paraId="3D690C9F" w14:textId="436863A9" w:rsidR="00B40F01" w:rsidRPr="00D623A1" w:rsidRDefault="00B40F01">
      <w:pPr>
        <w:pStyle w:val="Akapitzlist"/>
        <w:numPr>
          <w:ilvl w:val="1"/>
          <w:numId w:val="48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scyntygrafia perfuzyjna mięśnia sercowego</w:t>
      </w:r>
    </w:p>
    <w:p w14:paraId="2D183BFF" w14:textId="36BF5A13"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Do późnych powikłań zawału serca zaliczamy: </w:t>
      </w:r>
    </w:p>
    <w:p w14:paraId="15C26062" w14:textId="70594A16" w:rsidR="00B40F01" w:rsidRPr="00D623A1" w:rsidRDefault="00B40F01">
      <w:pPr>
        <w:pStyle w:val="Akapitzlist"/>
        <w:numPr>
          <w:ilvl w:val="1"/>
          <w:numId w:val="4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pęknięcie ściany serca</w:t>
      </w:r>
    </w:p>
    <w:p w14:paraId="5CF852A9" w14:textId="2C7C22E2" w:rsidR="00B40F01" w:rsidRPr="00D623A1" w:rsidRDefault="00B40F01">
      <w:pPr>
        <w:pStyle w:val="Akapitzlist"/>
        <w:numPr>
          <w:ilvl w:val="1"/>
          <w:numId w:val="4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ostra niewydolność krążenia </w:t>
      </w:r>
    </w:p>
    <w:p w14:paraId="3D880D0A" w14:textId="573546A4" w:rsidR="00B40F01" w:rsidRPr="00D623A1" w:rsidRDefault="00B40F01">
      <w:pPr>
        <w:pStyle w:val="Akapitzlist"/>
        <w:numPr>
          <w:ilvl w:val="1"/>
          <w:numId w:val="4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przewlekła niewydolność krążenia</w:t>
      </w:r>
    </w:p>
    <w:p w14:paraId="276904D6" w14:textId="0900271F" w:rsidR="00B40F01" w:rsidRPr="00D623A1" w:rsidRDefault="00B40F01">
      <w:pPr>
        <w:pStyle w:val="Akapitzlist"/>
        <w:numPr>
          <w:ilvl w:val="1"/>
          <w:numId w:val="4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nagły zgon</w:t>
      </w:r>
    </w:p>
    <w:p w14:paraId="192F1AC8" w14:textId="2D44C084"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Długotrwale przebiegające nadciśnienie tętnicze jest czynnikiem przyspieszającym rozwój:</w:t>
      </w:r>
    </w:p>
    <w:p w14:paraId="3F231B10" w14:textId="0EAD1ACE" w:rsidR="00B40F01" w:rsidRPr="00D623A1" w:rsidRDefault="00B40F01">
      <w:pPr>
        <w:pStyle w:val="Akapitzlist"/>
        <w:numPr>
          <w:ilvl w:val="1"/>
          <w:numId w:val="4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choroby niedokrwiennej serca</w:t>
      </w:r>
    </w:p>
    <w:p w14:paraId="40D20C54" w14:textId="2838D3CF" w:rsidR="00B40F01" w:rsidRPr="00D623A1" w:rsidRDefault="00B40F01">
      <w:pPr>
        <w:pStyle w:val="Akapitzlist"/>
        <w:numPr>
          <w:ilvl w:val="1"/>
          <w:numId w:val="4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niewydolności oddechowej</w:t>
      </w:r>
    </w:p>
    <w:p w14:paraId="552FD259" w14:textId="2722661F" w:rsidR="00B40F01" w:rsidRPr="00D623A1" w:rsidRDefault="00B40F01">
      <w:pPr>
        <w:pStyle w:val="Akapitzlist"/>
        <w:numPr>
          <w:ilvl w:val="1"/>
          <w:numId w:val="4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zaburzeń metabolicznych </w:t>
      </w:r>
    </w:p>
    <w:p w14:paraId="26A58663" w14:textId="66E4C9A4" w:rsidR="00B40F01" w:rsidRPr="00D623A1" w:rsidRDefault="00B40F01">
      <w:pPr>
        <w:pStyle w:val="Akapitzlist"/>
        <w:numPr>
          <w:ilvl w:val="1"/>
          <w:numId w:val="4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zaburzeń elektrolitowych</w:t>
      </w:r>
    </w:p>
    <w:p w14:paraId="129D619A" w14:textId="1BF36B9D"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lastRenderedPageBreak/>
        <w:t xml:space="preserve">Pacjent przyjęty do oddziału ze zdiagnozowanym wstrząsem </w:t>
      </w:r>
      <w:proofErr w:type="spellStart"/>
      <w:r w:rsidRPr="00826E9D">
        <w:rPr>
          <w:rFonts w:ascii="Times New Roman" w:hAnsi="Times New Roman" w:cs="Times New Roman"/>
          <w:b/>
          <w:bCs/>
          <w:sz w:val="24"/>
          <w:szCs w:val="24"/>
        </w:rPr>
        <w:t>kardiogennym</w:t>
      </w:r>
      <w:proofErr w:type="spellEnd"/>
      <w:r w:rsidRPr="00826E9D">
        <w:rPr>
          <w:rFonts w:ascii="Times New Roman" w:hAnsi="Times New Roman" w:cs="Times New Roman"/>
          <w:b/>
          <w:bCs/>
          <w:sz w:val="24"/>
          <w:szCs w:val="24"/>
        </w:rPr>
        <w:t xml:space="preserve">.  Na zawał serca jako przyczynę wstrząsu wskazują: </w:t>
      </w:r>
    </w:p>
    <w:p w14:paraId="3AB60F83" w14:textId="6DB47665" w:rsidR="00B40F01" w:rsidRPr="00D623A1" w:rsidRDefault="00B40F01">
      <w:pPr>
        <w:pStyle w:val="Akapitzlist"/>
        <w:numPr>
          <w:ilvl w:val="1"/>
          <w:numId w:val="4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rozpoznane zaburzenia endokrynologiczne </w:t>
      </w:r>
    </w:p>
    <w:p w14:paraId="757DE1C3" w14:textId="07D2337F" w:rsidR="00B40F01" w:rsidRPr="00D623A1" w:rsidRDefault="00B40F01">
      <w:pPr>
        <w:pStyle w:val="Akapitzlist"/>
        <w:numPr>
          <w:ilvl w:val="1"/>
          <w:numId w:val="4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 krążenia mózgowego w wywiadzie</w:t>
      </w:r>
    </w:p>
    <w:p w14:paraId="794AF97C" w14:textId="260E3F8B" w:rsidR="00B40F01" w:rsidRPr="00D623A1" w:rsidRDefault="00B40F01">
      <w:pPr>
        <w:pStyle w:val="Akapitzlist"/>
        <w:numPr>
          <w:ilvl w:val="1"/>
          <w:numId w:val="4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częste bóle dławicowe w wywiadzie, obecność zaburzeń rytmu serca </w:t>
      </w:r>
    </w:p>
    <w:p w14:paraId="4C520FCB" w14:textId="78AA1798" w:rsidR="00B40F01" w:rsidRPr="00D623A1" w:rsidRDefault="00B40F01">
      <w:pPr>
        <w:pStyle w:val="Akapitzlist"/>
        <w:numPr>
          <w:ilvl w:val="1"/>
          <w:numId w:val="4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choroby nerek w wywiadzie</w:t>
      </w:r>
    </w:p>
    <w:p w14:paraId="19ED54E8" w14:textId="6CD2A16B"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W stanie ostrego zawału mięśnia sercowego, do najczęstszych powikłań zagrażających życiu chorego należą: </w:t>
      </w:r>
    </w:p>
    <w:p w14:paraId="40DF07C0" w14:textId="0BA87803" w:rsidR="00B40F01" w:rsidRPr="00D623A1" w:rsidRDefault="00B40F01">
      <w:pPr>
        <w:pStyle w:val="Akapitzlist"/>
        <w:numPr>
          <w:ilvl w:val="1"/>
          <w:numId w:val="4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nadciśnienie tętnicze krwi, udar mózgu, ostra niewydolność nerek </w:t>
      </w:r>
    </w:p>
    <w:p w14:paraId="47391576" w14:textId="74AD585A" w:rsidR="00B40F01" w:rsidRPr="00D623A1" w:rsidRDefault="00B40F01">
      <w:pPr>
        <w:pStyle w:val="Akapitzlist"/>
        <w:numPr>
          <w:ilvl w:val="1"/>
          <w:numId w:val="4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ostra niewydolność oddechowa, wstrząs hipowolemiczny, blok przedsionkowo-komorowy</w:t>
      </w:r>
    </w:p>
    <w:p w14:paraId="73F918FF" w14:textId="1CD03557" w:rsidR="00B40F01" w:rsidRPr="00D623A1" w:rsidRDefault="00B40F01">
      <w:pPr>
        <w:pStyle w:val="Akapitzlist"/>
        <w:numPr>
          <w:ilvl w:val="1"/>
          <w:numId w:val="4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zaburzenia rytmu serca, obrzęk płuc, wstrząs </w:t>
      </w:r>
      <w:proofErr w:type="spellStart"/>
      <w:r w:rsidRPr="00D623A1">
        <w:rPr>
          <w:rFonts w:ascii="Times New Roman" w:hAnsi="Times New Roman" w:cs="Times New Roman"/>
          <w:sz w:val="24"/>
          <w:szCs w:val="24"/>
        </w:rPr>
        <w:t>kardiogenny</w:t>
      </w:r>
      <w:proofErr w:type="spellEnd"/>
    </w:p>
    <w:p w14:paraId="3640D344" w14:textId="493F643B" w:rsidR="00B40F01" w:rsidRPr="00D623A1" w:rsidRDefault="00B40F01">
      <w:pPr>
        <w:pStyle w:val="Akapitzlist"/>
        <w:numPr>
          <w:ilvl w:val="1"/>
          <w:numId w:val="49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niewydolność serca, </w:t>
      </w:r>
      <w:proofErr w:type="spellStart"/>
      <w:r w:rsidRPr="00D623A1">
        <w:rPr>
          <w:rFonts w:ascii="Times New Roman" w:hAnsi="Times New Roman" w:cs="Times New Roman"/>
          <w:sz w:val="24"/>
          <w:szCs w:val="24"/>
        </w:rPr>
        <w:t>kardiomiopatia</w:t>
      </w:r>
      <w:proofErr w:type="spellEnd"/>
      <w:r w:rsidRPr="00D623A1">
        <w:rPr>
          <w:rFonts w:ascii="Times New Roman" w:hAnsi="Times New Roman" w:cs="Times New Roman"/>
          <w:sz w:val="24"/>
          <w:szCs w:val="24"/>
        </w:rPr>
        <w:t>, zapalenie osierdzia</w:t>
      </w:r>
    </w:p>
    <w:p w14:paraId="3F5876CA" w14:textId="6F73B684"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Kardiowersja to: </w:t>
      </w:r>
    </w:p>
    <w:p w14:paraId="3FD1FD39" w14:textId="2458B099" w:rsidR="00B40F01" w:rsidRPr="00D623A1" w:rsidRDefault="00B40F01">
      <w:pPr>
        <w:pStyle w:val="Akapitzlist"/>
        <w:numPr>
          <w:ilvl w:val="1"/>
          <w:numId w:val="4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powtórna operacja serca, </w:t>
      </w:r>
    </w:p>
    <w:p w14:paraId="75EC4560" w14:textId="68CD9197" w:rsidR="00B40F01" w:rsidRPr="00D623A1" w:rsidRDefault="00B40F01">
      <w:pPr>
        <w:pStyle w:val="Akapitzlist"/>
        <w:numPr>
          <w:ilvl w:val="1"/>
          <w:numId w:val="4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wielokrotna defibrylacja, </w:t>
      </w:r>
    </w:p>
    <w:p w14:paraId="042E73A2" w14:textId="7A9B12FC" w:rsidR="00B40F01" w:rsidRPr="00D623A1" w:rsidRDefault="00B40F01">
      <w:pPr>
        <w:pStyle w:val="Akapitzlist"/>
        <w:numPr>
          <w:ilvl w:val="1"/>
          <w:numId w:val="4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zsynchronizowana ze skurczami komory defibrylacja </w:t>
      </w:r>
    </w:p>
    <w:p w14:paraId="5348D91A" w14:textId="7A8E2AC2" w:rsidR="00B40F01" w:rsidRPr="00D623A1" w:rsidRDefault="00B40F01" w:rsidP="00D5690D">
      <w:pPr>
        <w:pStyle w:val="Akapitzlist"/>
        <w:numPr>
          <w:ilvl w:val="1"/>
          <w:numId w:val="4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powtórne otwarcie klatki piersiowej z powodu utraty dużej krwi</w:t>
      </w:r>
    </w:p>
    <w:p w14:paraId="02FC6305" w14:textId="42EC4C35"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Do czynników ryzyka chorób układu krążenia NIE poddających się modyfikacji zaliczamy: </w:t>
      </w:r>
    </w:p>
    <w:p w14:paraId="276F6174" w14:textId="3B0B4F96" w:rsidR="00B40F01" w:rsidRPr="00D623A1" w:rsidRDefault="00B40F01">
      <w:pPr>
        <w:pStyle w:val="Akapitzlist"/>
        <w:numPr>
          <w:ilvl w:val="1"/>
          <w:numId w:val="4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palenie tytoniu, małą aktywność fizyczną, dietę wysokotłuszczową </w:t>
      </w:r>
    </w:p>
    <w:p w14:paraId="76FA602D" w14:textId="3BF8F1C1" w:rsidR="00B40F01" w:rsidRPr="00D623A1" w:rsidRDefault="00B40F01">
      <w:pPr>
        <w:pStyle w:val="Akapitzlist"/>
        <w:numPr>
          <w:ilvl w:val="1"/>
          <w:numId w:val="4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wiek, płeć, rodzinne występowanie chorób na tle miażdżycy </w:t>
      </w:r>
    </w:p>
    <w:p w14:paraId="7E48A8A9" w14:textId="58F8EF1A" w:rsidR="00B40F01" w:rsidRPr="00D623A1" w:rsidRDefault="00B40F01">
      <w:pPr>
        <w:pStyle w:val="Akapitzlist"/>
        <w:numPr>
          <w:ilvl w:val="1"/>
          <w:numId w:val="4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choroby współistniejące typu cukrzyca, nadciśnienie tętnicze</w:t>
      </w:r>
    </w:p>
    <w:p w14:paraId="447B6796" w14:textId="0B7EB437" w:rsidR="00B40F01" w:rsidRPr="00D623A1" w:rsidRDefault="00B40F01">
      <w:pPr>
        <w:pStyle w:val="Akapitzlist"/>
        <w:numPr>
          <w:ilvl w:val="1"/>
          <w:numId w:val="4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podwyższony poziom cholesterolu całkowitego, LDL-cholesterolu, trój glicerydów</w:t>
      </w:r>
    </w:p>
    <w:p w14:paraId="6D7B7B61" w14:textId="7B8B6BE7"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Migotanie komór jest zaburzeniem rytmu serca prowadzącym do wystąpienia: </w:t>
      </w:r>
    </w:p>
    <w:p w14:paraId="353917EC" w14:textId="60F98DDD" w:rsidR="00B40F01" w:rsidRPr="00D623A1" w:rsidRDefault="00B40F01">
      <w:pPr>
        <w:pStyle w:val="Akapitzlist"/>
        <w:numPr>
          <w:ilvl w:val="1"/>
          <w:numId w:val="4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wstrząsu hipowolemicznego </w:t>
      </w:r>
    </w:p>
    <w:p w14:paraId="6A5790EC" w14:textId="60C433D2" w:rsidR="00B40F01" w:rsidRPr="00D623A1" w:rsidRDefault="00B40F01">
      <w:pPr>
        <w:pStyle w:val="Akapitzlist"/>
        <w:numPr>
          <w:ilvl w:val="1"/>
          <w:numId w:val="4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obrzęku płuc </w:t>
      </w:r>
    </w:p>
    <w:p w14:paraId="3C5FA5EB" w14:textId="70EAA30F" w:rsidR="00B40F01" w:rsidRPr="00D623A1" w:rsidRDefault="00B40F01">
      <w:pPr>
        <w:pStyle w:val="Akapitzlist"/>
        <w:numPr>
          <w:ilvl w:val="1"/>
          <w:numId w:val="4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nagłego zatrzymania krążenia</w:t>
      </w:r>
    </w:p>
    <w:p w14:paraId="3C6D0FB3" w14:textId="1DF09040" w:rsidR="00B40F01" w:rsidRPr="00D623A1" w:rsidRDefault="00B40F01">
      <w:pPr>
        <w:pStyle w:val="Akapitzlist"/>
        <w:numPr>
          <w:ilvl w:val="1"/>
          <w:numId w:val="4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przełomu nadciśnieniowego</w:t>
      </w:r>
    </w:p>
    <w:p w14:paraId="7FD99B97" w14:textId="747E7886" w:rsidR="00B40F01" w:rsidRPr="00826E9D" w:rsidRDefault="00B40F01">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Kobieta w wieku 50 lat została przyjęta do szpitala z obrzękiem płuc. U pacjentki występują objawy: silna duszność, odkrztuszanie pienistej wydzieliny podbarwionej na różowo, przepełnione żyły szyjne. Do obrzęku płuc dochodzi najczęściej w: </w:t>
      </w:r>
    </w:p>
    <w:p w14:paraId="5A32DB27" w14:textId="39325856" w:rsidR="00B40F01" w:rsidRPr="00D623A1" w:rsidRDefault="00B40F01">
      <w:pPr>
        <w:pStyle w:val="Akapitzlist"/>
        <w:numPr>
          <w:ilvl w:val="1"/>
          <w:numId w:val="4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ostrej niewydolności </w:t>
      </w:r>
      <w:proofErr w:type="spellStart"/>
      <w:r w:rsidRPr="00D623A1">
        <w:rPr>
          <w:rFonts w:ascii="Times New Roman" w:hAnsi="Times New Roman" w:cs="Times New Roman"/>
          <w:sz w:val="24"/>
          <w:szCs w:val="24"/>
        </w:rPr>
        <w:t>prawokomorowej</w:t>
      </w:r>
      <w:proofErr w:type="spellEnd"/>
    </w:p>
    <w:p w14:paraId="6C0E4533" w14:textId="01ABD028" w:rsidR="00B40F01" w:rsidRPr="00D623A1" w:rsidRDefault="00B40F01">
      <w:pPr>
        <w:pStyle w:val="Akapitzlist"/>
        <w:numPr>
          <w:ilvl w:val="1"/>
          <w:numId w:val="4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ostrej niewydolności lewokomorowej</w:t>
      </w:r>
    </w:p>
    <w:p w14:paraId="7A81B427" w14:textId="10FEE9CA" w:rsidR="00B40F01" w:rsidRPr="00D623A1" w:rsidRDefault="00B40F01">
      <w:pPr>
        <w:pStyle w:val="Akapitzlist"/>
        <w:numPr>
          <w:ilvl w:val="1"/>
          <w:numId w:val="4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przewlekłej niewydolności </w:t>
      </w:r>
      <w:proofErr w:type="spellStart"/>
      <w:r w:rsidRPr="00D623A1">
        <w:rPr>
          <w:rFonts w:ascii="Times New Roman" w:hAnsi="Times New Roman" w:cs="Times New Roman"/>
          <w:sz w:val="24"/>
          <w:szCs w:val="24"/>
        </w:rPr>
        <w:t>prawokomorowej</w:t>
      </w:r>
      <w:proofErr w:type="spellEnd"/>
    </w:p>
    <w:p w14:paraId="7A9B5BCF" w14:textId="6A44A6EC" w:rsidR="00B40F01" w:rsidRPr="00826E9D" w:rsidRDefault="00B40F01" w:rsidP="00D5690D">
      <w:pPr>
        <w:pStyle w:val="Akapitzlist"/>
        <w:numPr>
          <w:ilvl w:val="1"/>
          <w:numId w:val="4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przewlekłej niewydolności lewokomorowej</w:t>
      </w:r>
    </w:p>
    <w:p w14:paraId="3C388A79" w14:textId="7EFF825A" w:rsidR="00DD4394" w:rsidRPr="00826E9D" w:rsidRDefault="00DD4394" w:rsidP="00826E9D">
      <w:pPr>
        <w:pStyle w:val="Akapitzlist"/>
        <w:ind w:left="0"/>
        <w:rPr>
          <w:rFonts w:ascii="Times New Roman" w:hAnsi="Times New Roman" w:cs="Times New Roman"/>
          <w:color w:val="2E74B5" w:themeColor="accent5" w:themeShade="BF"/>
          <w:sz w:val="24"/>
          <w:szCs w:val="24"/>
        </w:rPr>
      </w:pPr>
      <w:r w:rsidRPr="00826E9D">
        <w:rPr>
          <w:rFonts w:ascii="Times New Roman" w:hAnsi="Times New Roman" w:cs="Times New Roman"/>
          <w:color w:val="2E74B5" w:themeColor="accent5" w:themeShade="BF"/>
          <w:sz w:val="24"/>
          <w:szCs w:val="24"/>
        </w:rPr>
        <w:t xml:space="preserve">Prawo w praktyce pielęgniarskiej  </w:t>
      </w:r>
    </w:p>
    <w:p w14:paraId="0C0320A1" w14:textId="69D1A867" w:rsidR="00DD4394" w:rsidRPr="00826E9D" w:rsidRDefault="00DD4394" w:rsidP="008B5388">
      <w:pPr>
        <w:pStyle w:val="Akapitzlist"/>
        <w:numPr>
          <w:ilvl w:val="0"/>
          <w:numId w:val="1"/>
        </w:numPr>
        <w:spacing w:after="0" w:line="360" w:lineRule="auto"/>
        <w:ind w:hanging="357"/>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Czy lekarz potrzebuje zgody pacjenta na </w:t>
      </w:r>
      <w:r w:rsidR="0048205A" w:rsidRPr="00826E9D">
        <w:rPr>
          <w:rFonts w:ascii="Times New Roman" w:hAnsi="Times New Roman" w:cs="Times New Roman"/>
          <w:b/>
          <w:bCs/>
          <w:sz w:val="24"/>
          <w:szCs w:val="24"/>
        </w:rPr>
        <w:t xml:space="preserve">jego </w:t>
      </w:r>
      <w:r w:rsidRPr="00826E9D">
        <w:rPr>
          <w:rFonts w:ascii="Times New Roman" w:hAnsi="Times New Roman" w:cs="Times New Roman"/>
          <w:b/>
          <w:bCs/>
          <w:sz w:val="24"/>
          <w:szCs w:val="24"/>
        </w:rPr>
        <w:t>zbadanie?</w:t>
      </w:r>
    </w:p>
    <w:p w14:paraId="6F076FC4" w14:textId="77777777" w:rsidR="00DD4394" w:rsidRPr="00D623A1" w:rsidRDefault="00DD4394" w:rsidP="008B5388">
      <w:pPr>
        <w:pStyle w:val="Akapitzlist"/>
        <w:numPr>
          <w:ilvl w:val="0"/>
          <w:numId w:val="497"/>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lastRenderedPageBreak/>
        <w:t>tak; </w:t>
      </w:r>
    </w:p>
    <w:p w14:paraId="0B57A3A6" w14:textId="77777777" w:rsidR="00DD4394" w:rsidRPr="00D623A1" w:rsidRDefault="00DD4394" w:rsidP="008B5388">
      <w:pPr>
        <w:pStyle w:val="Akapitzlist"/>
        <w:numPr>
          <w:ilvl w:val="0"/>
          <w:numId w:val="497"/>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tak, o ile jest on niepełnoletni; </w:t>
      </w:r>
    </w:p>
    <w:p w14:paraId="3C2DCB15" w14:textId="77777777" w:rsidR="00DD4394" w:rsidRPr="00D623A1" w:rsidRDefault="00DD4394" w:rsidP="008B5388">
      <w:pPr>
        <w:pStyle w:val="Akapitzlist"/>
        <w:numPr>
          <w:ilvl w:val="0"/>
          <w:numId w:val="497"/>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nie; </w:t>
      </w:r>
    </w:p>
    <w:p w14:paraId="50D01378" w14:textId="02ED1CBC" w:rsidR="00DD4394" w:rsidRPr="00D623A1" w:rsidRDefault="00DD4394" w:rsidP="008B5388">
      <w:pPr>
        <w:pStyle w:val="Akapitzlist"/>
        <w:numPr>
          <w:ilvl w:val="0"/>
          <w:numId w:val="497"/>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nie, chyba że jest on ubezwłasnowolniony.</w:t>
      </w:r>
    </w:p>
    <w:p w14:paraId="5987B251" w14:textId="30ABF079" w:rsidR="00DD4394" w:rsidRPr="00826E9D" w:rsidRDefault="00DD4394" w:rsidP="008B5388">
      <w:pPr>
        <w:pStyle w:val="Akapitzlist"/>
        <w:numPr>
          <w:ilvl w:val="0"/>
          <w:numId w:val="1"/>
        </w:numPr>
        <w:spacing w:after="0" w:line="360" w:lineRule="auto"/>
        <w:ind w:hanging="357"/>
        <w:jc w:val="both"/>
        <w:rPr>
          <w:rFonts w:ascii="Times New Roman" w:hAnsi="Times New Roman" w:cs="Times New Roman"/>
          <w:b/>
          <w:bCs/>
          <w:sz w:val="24"/>
          <w:szCs w:val="24"/>
        </w:rPr>
      </w:pPr>
      <w:r w:rsidRPr="00826E9D">
        <w:rPr>
          <w:rFonts w:ascii="Times New Roman" w:hAnsi="Times New Roman" w:cs="Times New Roman"/>
          <w:b/>
          <w:bCs/>
          <w:sz w:val="24"/>
          <w:szCs w:val="24"/>
        </w:rPr>
        <w:t>Kiedy lekarz nie musi uzyskiwać zgody pacjenta lub jego przedstawiciela ustawowego na udzielenie świadczeń zdrowotnych?</w:t>
      </w:r>
    </w:p>
    <w:p w14:paraId="45D0B174" w14:textId="62616E66" w:rsidR="00DD4394" w:rsidRPr="00D623A1" w:rsidRDefault="00DD4394" w:rsidP="008B5388">
      <w:pPr>
        <w:pStyle w:val="Akapitzlist"/>
        <w:numPr>
          <w:ilvl w:val="0"/>
          <w:numId w:val="498"/>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gdy pacjent jest pod wpływem alkoholu lub innych substancji odurzających</w:t>
      </w:r>
    </w:p>
    <w:p w14:paraId="72349BC9" w14:textId="638CF3CE" w:rsidR="00DD4394" w:rsidRPr="00D623A1" w:rsidRDefault="00DD4394" w:rsidP="008B5388">
      <w:pPr>
        <w:pStyle w:val="Akapitzlist"/>
        <w:numPr>
          <w:ilvl w:val="0"/>
          <w:numId w:val="498"/>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gdy jest niemową</w:t>
      </w:r>
    </w:p>
    <w:p w14:paraId="67495664" w14:textId="008F3D50" w:rsidR="00DD4394" w:rsidRPr="00D623A1" w:rsidRDefault="00DD4394" w:rsidP="008B5388">
      <w:pPr>
        <w:pStyle w:val="Akapitzlist"/>
        <w:numPr>
          <w:ilvl w:val="0"/>
          <w:numId w:val="498"/>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gdy wymaga on niezwłocznej pomocy lekarskiej, a ze względu na stan zdrowia lub wiek nie może wyrazić zgody</w:t>
      </w:r>
    </w:p>
    <w:p w14:paraId="02EE8346" w14:textId="122FD618" w:rsidR="00DD4394" w:rsidRPr="00D623A1" w:rsidRDefault="00DD4394" w:rsidP="008B5388">
      <w:pPr>
        <w:pStyle w:val="Akapitzlist"/>
        <w:numPr>
          <w:ilvl w:val="0"/>
          <w:numId w:val="498"/>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żadna z ww. odpowiedzi</w:t>
      </w:r>
    </w:p>
    <w:p w14:paraId="132EB421" w14:textId="23ACF5F1" w:rsidR="00DD4394" w:rsidRPr="00826E9D" w:rsidRDefault="00DD4394" w:rsidP="008B5388">
      <w:pPr>
        <w:pStyle w:val="Akapitzlist"/>
        <w:numPr>
          <w:ilvl w:val="0"/>
          <w:numId w:val="1"/>
        </w:numPr>
        <w:spacing w:after="0" w:line="360" w:lineRule="auto"/>
        <w:ind w:hanging="357"/>
        <w:jc w:val="both"/>
        <w:rPr>
          <w:rFonts w:ascii="Times New Roman" w:hAnsi="Times New Roman" w:cs="Times New Roman"/>
          <w:b/>
          <w:bCs/>
          <w:sz w:val="24"/>
          <w:szCs w:val="24"/>
        </w:rPr>
      </w:pPr>
      <w:r w:rsidRPr="00826E9D">
        <w:rPr>
          <w:rFonts w:ascii="Times New Roman" w:hAnsi="Times New Roman" w:cs="Times New Roman"/>
          <w:b/>
          <w:bCs/>
          <w:sz w:val="24"/>
          <w:szCs w:val="24"/>
        </w:rPr>
        <w:t>Podczas wizyty domowej u znanego polityka lekarz dowiedział się, że ma on nieślubne dziecko. Czy informacja ta stanowi tajemnicę lekarską?</w:t>
      </w:r>
    </w:p>
    <w:p w14:paraId="01C1031A" w14:textId="50351AC1" w:rsidR="00DD4394" w:rsidRPr="00D623A1" w:rsidRDefault="00DD4394" w:rsidP="008B5388">
      <w:pPr>
        <w:pStyle w:val="Akapitzlist"/>
        <w:numPr>
          <w:ilvl w:val="0"/>
          <w:numId w:val="499"/>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nie, gdyż nie dotyczy stanu zdrowia tego człowieka </w:t>
      </w:r>
    </w:p>
    <w:p w14:paraId="64A0ADE5" w14:textId="41D11E28" w:rsidR="00DD4394" w:rsidRPr="00D623A1" w:rsidRDefault="00DD4394" w:rsidP="008B5388">
      <w:pPr>
        <w:pStyle w:val="Akapitzlist"/>
        <w:numPr>
          <w:ilvl w:val="0"/>
          <w:numId w:val="499"/>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tak, gdyż lekarz ma obowiązek zachowania w tajemnicy informacji związanych z pacjentem, a uzyskanych w związku z wykonywaniem zawodu</w:t>
      </w:r>
    </w:p>
    <w:p w14:paraId="033C25E8" w14:textId="2C3AF823" w:rsidR="00DD4394" w:rsidRPr="00D623A1" w:rsidRDefault="00DD4394" w:rsidP="008B5388">
      <w:pPr>
        <w:pStyle w:val="Akapitzlist"/>
        <w:numPr>
          <w:ilvl w:val="0"/>
          <w:numId w:val="499"/>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tak, bo chodzi o znanego polityka</w:t>
      </w:r>
    </w:p>
    <w:p w14:paraId="5F07A464" w14:textId="6D4E2ADB" w:rsidR="000F58C1" w:rsidRPr="00D623A1" w:rsidRDefault="00DD4394" w:rsidP="008B5388">
      <w:pPr>
        <w:pStyle w:val="Akapitzlist"/>
        <w:numPr>
          <w:ilvl w:val="0"/>
          <w:numId w:val="499"/>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nie, bo chodzi o znanego polityka</w:t>
      </w:r>
    </w:p>
    <w:p w14:paraId="0D463ED9" w14:textId="1491862C" w:rsidR="00DD4394" w:rsidRPr="00826E9D" w:rsidRDefault="00DD4394" w:rsidP="008B5388">
      <w:pPr>
        <w:pStyle w:val="Akapitzlist"/>
        <w:numPr>
          <w:ilvl w:val="0"/>
          <w:numId w:val="1"/>
        </w:numPr>
        <w:spacing w:after="0" w:line="360" w:lineRule="auto"/>
        <w:ind w:hanging="357"/>
        <w:jc w:val="both"/>
        <w:rPr>
          <w:rFonts w:ascii="Times New Roman" w:hAnsi="Times New Roman" w:cs="Times New Roman"/>
          <w:b/>
          <w:bCs/>
          <w:sz w:val="24"/>
          <w:szCs w:val="24"/>
        </w:rPr>
      </w:pPr>
      <w:r w:rsidRPr="00826E9D">
        <w:rPr>
          <w:rFonts w:ascii="Times New Roman" w:hAnsi="Times New Roman" w:cs="Times New Roman"/>
          <w:b/>
          <w:bCs/>
          <w:sz w:val="24"/>
          <w:szCs w:val="24"/>
        </w:rPr>
        <w:t>Do lekarza specjalisty ginekologii i położnictwa zgłosiła się 17-letnia dziewczyna w ciąży, prosząc, żeby lekarz nic nie mówił matce i ojcu o ciąży. Po badaniu do gabinetu weszła matka i zapytała się, czy córka jest w ciąży. W tej sytuacji lekarz:</w:t>
      </w:r>
    </w:p>
    <w:p w14:paraId="5AE5BA8F" w14:textId="6ACF1316" w:rsidR="00DD4394" w:rsidRPr="00D623A1" w:rsidRDefault="00DD4394" w:rsidP="008B5388">
      <w:pPr>
        <w:pStyle w:val="Akapitzlist"/>
        <w:numPr>
          <w:ilvl w:val="0"/>
          <w:numId w:val="500"/>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jest związany tajemnicą lekarską </w:t>
      </w:r>
    </w:p>
    <w:p w14:paraId="3A32F4D7" w14:textId="410B0EC8" w:rsidR="00DD4394" w:rsidRPr="00D623A1" w:rsidRDefault="00DD4394" w:rsidP="008B5388">
      <w:pPr>
        <w:pStyle w:val="Akapitzlist"/>
        <w:numPr>
          <w:ilvl w:val="0"/>
          <w:numId w:val="500"/>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może powiedzieć o ciąży matce lub ojcu dziewczyny, gdyż są jej przedstawicielami ustawowymi</w:t>
      </w:r>
    </w:p>
    <w:p w14:paraId="4FE79D5E" w14:textId="6042D83C" w:rsidR="00DD4394" w:rsidRPr="00D623A1" w:rsidRDefault="00DD4394" w:rsidP="008B5388">
      <w:pPr>
        <w:pStyle w:val="Akapitzlist"/>
        <w:numPr>
          <w:ilvl w:val="0"/>
          <w:numId w:val="500"/>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musi powiedzieć matce lub ojcu dziewczyny, gdyż są jej przedstawicielami ustawowymi </w:t>
      </w:r>
    </w:p>
    <w:p w14:paraId="038D0102" w14:textId="11281AEA" w:rsidR="00DD4394" w:rsidRPr="00D623A1" w:rsidRDefault="00DD4394" w:rsidP="008B5388">
      <w:pPr>
        <w:pStyle w:val="Akapitzlist"/>
        <w:numPr>
          <w:ilvl w:val="0"/>
          <w:numId w:val="500"/>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żadna z ww. odpowiedzi.</w:t>
      </w:r>
    </w:p>
    <w:p w14:paraId="008816D3" w14:textId="7E574D13" w:rsidR="00DD4394" w:rsidRPr="00826E9D" w:rsidRDefault="00DD4394" w:rsidP="008B5388">
      <w:pPr>
        <w:pStyle w:val="Akapitzlist"/>
        <w:numPr>
          <w:ilvl w:val="0"/>
          <w:numId w:val="1"/>
        </w:numPr>
        <w:spacing w:after="0" w:line="360" w:lineRule="auto"/>
        <w:ind w:hanging="357"/>
        <w:jc w:val="both"/>
        <w:rPr>
          <w:rFonts w:ascii="Times New Roman" w:hAnsi="Times New Roman" w:cs="Times New Roman"/>
          <w:b/>
          <w:bCs/>
          <w:sz w:val="24"/>
          <w:szCs w:val="24"/>
        </w:rPr>
      </w:pPr>
      <w:r w:rsidRPr="00826E9D">
        <w:rPr>
          <w:rFonts w:ascii="Times New Roman" w:hAnsi="Times New Roman" w:cs="Times New Roman"/>
          <w:b/>
          <w:bCs/>
          <w:sz w:val="24"/>
          <w:szCs w:val="24"/>
        </w:rPr>
        <w:t>Przy udzielaniu świadczeń zdrowotnych pacjentowi:</w:t>
      </w:r>
    </w:p>
    <w:p w14:paraId="7FE0463C" w14:textId="7F6E5DDE" w:rsidR="00DD4394" w:rsidRPr="00D623A1" w:rsidRDefault="00DD4394" w:rsidP="008B5388">
      <w:pPr>
        <w:pStyle w:val="Akapitzlist"/>
        <w:numPr>
          <w:ilvl w:val="0"/>
          <w:numId w:val="501"/>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ma prawo być obecna każda osoba, o ile wykonuje zawód medyczny </w:t>
      </w:r>
    </w:p>
    <w:p w14:paraId="59F364BB" w14:textId="461C0215" w:rsidR="00DD4394" w:rsidRPr="00D623A1" w:rsidRDefault="00DD4394" w:rsidP="008B5388">
      <w:pPr>
        <w:pStyle w:val="Akapitzlist"/>
        <w:numPr>
          <w:ilvl w:val="0"/>
          <w:numId w:val="501"/>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zawsze ma prawo uczestniczyć pielęgniarka</w:t>
      </w:r>
    </w:p>
    <w:p w14:paraId="696C45C1" w14:textId="3B88A84F" w:rsidR="00DD4394" w:rsidRPr="00D623A1" w:rsidRDefault="00DD4394" w:rsidP="008B5388">
      <w:pPr>
        <w:pStyle w:val="Akapitzlist"/>
        <w:numPr>
          <w:ilvl w:val="0"/>
          <w:numId w:val="501"/>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ma prawo być obecna osoba bliska </w:t>
      </w:r>
    </w:p>
    <w:p w14:paraId="79BCE58F" w14:textId="77777777" w:rsidR="00DD4394" w:rsidRPr="00D623A1" w:rsidRDefault="00DD4394" w:rsidP="008B5388">
      <w:pPr>
        <w:pStyle w:val="Akapitzlist"/>
        <w:numPr>
          <w:ilvl w:val="0"/>
          <w:numId w:val="501"/>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wszystkie ww. odpowiedzi.</w:t>
      </w:r>
    </w:p>
    <w:p w14:paraId="797A1F34" w14:textId="149D987B" w:rsidR="00DD4394" w:rsidRPr="00826E9D" w:rsidRDefault="00DD4394" w:rsidP="008B5388">
      <w:pPr>
        <w:pStyle w:val="Akapitzlist"/>
        <w:numPr>
          <w:ilvl w:val="0"/>
          <w:numId w:val="1"/>
        </w:numPr>
        <w:spacing w:after="0" w:line="360" w:lineRule="auto"/>
        <w:ind w:hanging="357"/>
        <w:jc w:val="both"/>
        <w:rPr>
          <w:rFonts w:ascii="Times New Roman" w:hAnsi="Times New Roman" w:cs="Times New Roman"/>
          <w:b/>
          <w:bCs/>
          <w:sz w:val="24"/>
          <w:szCs w:val="24"/>
        </w:rPr>
      </w:pPr>
      <w:bookmarkStart w:id="19" w:name="_Hlk123399976"/>
      <w:r w:rsidRPr="00826E9D">
        <w:rPr>
          <w:rFonts w:ascii="Times New Roman" w:hAnsi="Times New Roman" w:cs="Times New Roman"/>
          <w:b/>
          <w:bCs/>
          <w:sz w:val="24"/>
          <w:szCs w:val="24"/>
        </w:rPr>
        <w:t>Osobą bliską w rozumieniu przepisów prawa jest:</w:t>
      </w:r>
    </w:p>
    <w:bookmarkEnd w:id="19"/>
    <w:p w14:paraId="5D0C05C6" w14:textId="04ADBFE3" w:rsidR="00DD4394" w:rsidRPr="00D623A1" w:rsidRDefault="00DD4394" w:rsidP="008B5388">
      <w:pPr>
        <w:pStyle w:val="Akapitzlist"/>
        <w:numPr>
          <w:ilvl w:val="0"/>
          <w:numId w:val="502"/>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konkubina </w:t>
      </w:r>
    </w:p>
    <w:p w14:paraId="31466EBF" w14:textId="5B62DC82" w:rsidR="00DD4394" w:rsidRPr="00D623A1" w:rsidRDefault="00DD4394" w:rsidP="008B5388">
      <w:pPr>
        <w:pStyle w:val="Akapitzlist"/>
        <w:numPr>
          <w:ilvl w:val="0"/>
          <w:numId w:val="502"/>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szwagier</w:t>
      </w:r>
    </w:p>
    <w:p w14:paraId="76136BDA" w14:textId="7AB25A2A" w:rsidR="00DD4394" w:rsidRPr="00D623A1" w:rsidRDefault="00DD4394" w:rsidP="008B5388">
      <w:pPr>
        <w:pStyle w:val="Akapitzlist"/>
        <w:numPr>
          <w:ilvl w:val="0"/>
          <w:numId w:val="502"/>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taksówkarz, którego pacjentka wskazała jako osobę bliską </w:t>
      </w:r>
    </w:p>
    <w:p w14:paraId="49473DF1" w14:textId="2739EF86" w:rsidR="00001A5B" w:rsidRPr="00D623A1" w:rsidRDefault="00001A5B" w:rsidP="008B5388">
      <w:pPr>
        <w:pStyle w:val="Akapitzlist"/>
        <w:numPr>
          <w:ilvl w:val="0"/>
          <w:numId w:val="502"/>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wszystkie ww. odpowiedzi</w:t>
      </w:r>
    </w:p>
    <w:p w14:paraId="23DA7E7B" w14:textId="653A61B2" w:rsidR="00DD4394" w:rsidRPr="00826E9D" w:rsidRDefault="00DD4394" w:rsidP="008B5388">
      <w:pPr>
        <w:pStyle w:val="Akapitzlist"/>
        <w:numPr>
          <w:ilvl w:val="0"/>
          <w:numId w:val="1"/>
        </w:numPr>
        <w:spacing w:after="0" w:line="360" w:lineRule="auto"/>
        <w:ind w:hanging="357"/>
        <w:jc w:val="both"/>
        <w:rPr>
          <w:rFonts w:ascii="Times New Roman" w:hAnsi="Times New Roman" w:cs="Times New Roman"/>
          <w:b/>
          <w:bCs/>
          <w:sz w:val="24"/>
          <w:szCs w:val="24"/>
        </w:rPr>
      </w:pPr>
      <w:bookmarkStart w:id="20" w:name="_Hlk123400250"/>
      <w:r w:rsidRPr="00826E9D">
        <w:rPr>
          <w:rFonts w:ascii="Times New Roman" w:hAnsi="Times New Roman" w:cs="Times New Roman"/>
          <w:b/>
          <w:bCs/>
          <w:sz w:val="24"/>
          <w:szCs w:val="24"/>
        </w:rPr>
        <w:t>Kodeks etyki zawodowej pielęgniarek w Polsce jest dokumentem przyjmowanym uchwałą:</w:t>
      </w:r>
    </w:p>
    <w:bookmarkEnd w:id="20"/>
    <w:p w14:paraId="10330157" w14:textId="5B9B13EA" w:rsidR="00DD4394" w:rsidRPr="00D623A1" w:rsidRDefault="00DD4394" w:rsidP="008B5388">
      <w:pPr>
        <w:pStyle w:val="Akapitzlist"/>
        <w:numPr>
          <w:ilvl w:val="0"/>
          <w:numId w:val="503"/>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lastRenderedPageBreak/>
        <w:t>Polskiego Towarzystwa Pielęgniarskiego</w:t>
      </w:r>
    </w:p>
    <w:p w14:paraId="0FC7131E" w14:textId="6C2BB676" w:rsidR="00DD4394" w:rsidRPr="00D623A1" w:rsidRDefault="00DD4394" w:rsidP="008B5388">
      <w:pPr>
        <w:pStyle w:val="Akapitzlist"/>
        <w:numPr>
          <w:ilvl w:val="0"/>
          <w:numId w:val="503"/>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Okręgowych Izb Pielęgniarek i Położnych</w:t>
      </w:r>
    </w:p>
    <w:p w14:paraId="63351554" w14:textId="1A23BE88" w:rsidR="00DD4394" w:rsidRPr="00D623A1" w:rsidRDefault="00DD4394" w:rsidP="008B5388">
      <w:pPr>
        <w:pStyle w:val="Akapitzlist"/>
        <w:numPr>
          <w:ilvl w:val="0"/>
          <w:numId w:val="503"/>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Krajowego Zjazdu Pielęgniarek i Położnych</w:t>
      </w:r>
    </w:p>
    <w:p w14:paraId="5B7749E4" w14:textId="11297CAB" w:rsidR="00251035" w:rsidRPr="00D623A1" w:rsidRDefault="00DD4394" w:rsidP="008B5388">
      <w:pPr>
        <w:pStyle w:val="Akapitzlist"/>
        <w:numPr>
          <w:ilvl w:val="0"/>
          <w:numId w:val="503"/>
        </w:numPr>
        <w:spacing w:after="0" w:line="360" w:lineRule="auto"/>
        <w:ind w:hanging="357"/>
        <w:rPr>
          <w:rFonts w:ascii="Times New Roman" w:hAnsi="Times New Roman" w:cs="Times New Roman"/>
          <w:sz w:val="24"/>
          <w:szCs w:val="24"/>
        </w:rPr>
      </w:pPr>
      <w:r w:rsidRPr="00D623A1">
        <w:rPr>
          <w:rFonts w:ascii="Times New Roman" w:hAnsi="Times New Roman" w:cs="Times New Roman"/>
          <w:sz w:val="24"/>
          <w:szCs w:val="24"/>
        </w:rPr>
        <w:t>Zarządu Związk</w:t>
      </w:r>
      <w:r w:rsidR="0048205A" w:rsidRPr="00D623A1">
        <w:rPr>
          <w:rFonts w:ascii="Times New Roman" w:hAnsi="Times New Roman" w:cs="Times New Roman"/>
          <w:sz w:val="24"/>
          <w:szCs w:val="24"/>
        </w:rPr>
        <w:t>u</w:t>
      </w:r>
      <w:r w:rsidRPr="00D623A1">
        <w:rPr>
          <w:rFonts w:ascii="Times New Roman" w:hAnsi="Times New Roman" w:cs="Times New Roman"/>
          <w:sz w:val="24"/>
          <w:szCs w:val="24"/>
        </w:rPr>
        <w:t xml:space="preserve"> Zawodow</w:t>
      </w:r>
      <w:r w:rsidR="0048205A" w:rsidRPr="00D623A1">
        <w:rPr>
          <w:rFonts w:ascii="Times New Roman" w:hAnsi="Times New Roman" w:cs="Times New Roman"/>
          <w:sz w:val="24"/>
          <w:szCs w:val="24"/>
        </w:rPr>
        <w:t>ego</w:t>
      </w:r>
      <w:r w:rsidRPr="00D623A1">
        <w:rPr>
          <w:rFonts w:ascii="Times New Roman" w:hAnsi="Times New Roman" w:cs="Times New Roman"/>
          <w:sz w:val="24"/>
          <w:szCs w:val="24"/>
        </w:rPr>
        <w:t xml:space="preserve"> Pielęgniarek i Położnych</w:t>
      </w:r>
    </w:p>
    <w:p w14:paraId="7A10CF86" w14:textId="15B4B322" w:rsidR="00DD4394" w:rsidRPr="00826E9D" w:rsidRDefault="00DD4394" w:rsidP="008B5388">
      <w:pPr>
        <w:pStyle w:val="Akapitzlist"/>
        <w:numPr>
          <w:ilvl w:val="0"/>
          <w:numId w:val="1"/>
        </w:numPr>
        <w:spacing w:after="0" w:line="360" w:lineRule="auto"/>
        <w:ind w:hanging="357"/>
        <w:jc w:val="both"/>
        <w:rPr>
          <w:rFonts w:ascii="Times New Roman" w:hAnsi="Times New Roman" w:cs="Times New Roman"/>
          <w:b/>
          <w:bCs/>
          <w:sz w:val="24"/>
          <w:szCs w:val="24"/>
        </w:rPr>
      </w:pPr>
      <w:bookmarkStart w:id="21" w:name="_Hlk123400297"/>
      <w:r w:rsidRPr="00826E9D">
        <w:rPr>
          <w:rFonts w:ascii="Times New Roman" w:hAnsi="Times New Roman" w:cs="Times New Roman"/>
          <w:b/>
          <w:bCs/>
          <w:sz w:val="24"/>
          <w:szCs w:val="24"/>
        </w:rPr>
        <w:t>Pielęgniarka ma obowiązek informowania pacjenta o jego stanie zdrowia w zakresie:</w:t>
      </w:r>
    </w:p>
    <w:bookmarkEnd w:id="21"/>
    <w:p w14:paraId="71F6384B" w14:textId="6D95CFE8" w:rsidR="00DD4394" w:rsidRPr="00D623A1" w:rsidRDefault="00DD4394">
      <w:pPr>
        <w:pStyle w:val="Akapitzlist"/>
        <w:numPr>
          <w:ilvl w:val="0"/>
          <w:numId w:val="5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wszystkich elementów procesu lecznicz</w:t>
      </w:r>
      <w:r w:rsidR="0048205A" w:rsidRPr="00D623A1">
        <w:rPr>
          <w:rFonts w:ascii="Times New Roman" w:hAnsi="Times New Roman" w:cs="Times New Roman"/>
          <w:sz w:val="24"/>
          <w:szCs w:val="24"/>
        </w:rPr>
        <w:t>ego</w:t>
      </w:r>
    </w:p>
    <w:p w14:paraId="0DDA95C0" w14:textId="2210E5C3" w:rsidR="00DD4394" w:rsidRPr="00D623A1" w:rsidRDefault="00DD4394">
      <w:pPr>
        <w:pStyle w:val="Akapitzlist"/>
        <w:numPr>
          <w:ilvl w:val="0"/>
          <w:numId w:val="5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diagnozy pielęgniarskiej</w:t>
      </w:r>
    </w:p>
    <w:p w14:paraId="15AFAE02" w14:textId="49D1A87D" w:rsidR="00DD4394" w:rsidRPr="00D623A1" w:rsidRDefault="00DD4394">
      <w:pPr>
        <w:pStyle w:val="Akapitzlist"/>
        <w:numPr>
          <w:ilvl w:val="0"/>
          <w:numId w:val="5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koniecznym do sprawowania opieki pielęgniarskiej</w:t>
      </w:r>
    </w:p>
    <w:p w14:paraId="0FB3529A" w14:textId="44E91C35" w:rsidR="00DD4394" w:rsidRPr="00D623A1" w:rsidRDefault="00DD4394">
      <w:pPr>
        <w:pStyle w:val="Akapitzlist"/>
        <w:numPr>
          <w:ilvl w:val="0"/>
          <w:numId w:val="50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odpowiedzi </w:t>
      </w:r>
      <w:r w:rsidR="0048205A" w:rsidRPr="00D623A1">
        <w:rPr>
          <w:rFonts w:ascii="Times New Roman" w:hAnsi="Times New Roman" w:cs="Times New Roman"/>
          <w:sz w:val="24"/>
          <w:szCs w:val="24"/>
        </w:rPr>
        <w:t>b</w:t>
      </w:r>
      <w:r w:rsidRPr="00D623A1">
        <w:rPr>
          <w:rFonts w:ascii="Times New Roman" w:hAnsi="Times New Roman" w:cs="Times New Roman"/>
          <w:sz w:val="24"/>
          <w:szCs w:val="24"/>
        </w:rPr>
        <w:t xml:space="preserve"> i </w:t>
      </w:r>
      <w:r w:rsidR="0048205A" w:rsidRPr="00D623A1">
        <w:rPr>
          <w:rFonts w:ascii="Times New Roman" w:hAnsi="Times New Roman" w:cs="Times New Roman"/>
          <w:sz w:val="24"/>
          <w:szCs w:val="24"/>
        </w:rPr>
        <w:t>c</w:t>
      </w:r>
    </w:p>
    <w:p w14:paraId="2F994444" w14:textId="12193295"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bookmarkStart w:id="22" w:name="_Hlk123400363"/>
      <w:r w:rsidRPr="00826E9D">
        <w:rPr>
          <w:rFonts w:ascii="Times New Roman" w:hAnsi="Times New Roman" w:cs="Times New Roman"/>
          <w:b/>
          <w:bCs/>
          <w:sz w:val="24"/>
          <w:szCs w:val="24"/>
        </w:rPr>
        <w:t>Pielęgniarka realizuje świadczenia pielęgniarskie za zgodą podopiecznego:</w:t>
      </w:r>
    </w:p>
    <w:bookmarkEnd w:id="22"/>
    <w:p w14:paraId="25DCA777" w14:textId="6A8503F3" w:rsidR="00DD4394" w:rsidRPr="00D623A1" w:rsidRDefault="00DD4394">
      <w:pPr>
        <w:pStyle w:val="Akapitzlist"/>
        <w:numPr>
          <w:ilvl w:val="0"/>
          <w:numId w:val="50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pyta pacjenta o zgodę, gdyż to lekarz pobiera jego zgodę na działania, które zleca pielęgniarce</w:t>
      </w:r>
    </w:p>
    <w:p w14:paraId="1D115401" w14:textId="415F8DE5" w:rsidR="00DD4394" w:rsidRPr="00D623A1" w:rsidRDefault="00DD4394">
      <w:pPr>
        <w:pStyle w:val="Akapitzlist"/>
        <w:numPr>
          <w:ilvl w:val="0"/>
          <w:numId w:val="50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tylko wtedy, gdy pielęgniarka realizuje inwazyjne procedury medyczne, niosące duże ryzyko dla pacjenta</w:t>
      </w:r>
    </w:p>
    <w:p w14:paraId="3CD060B0" w14:textId="6F176855" w:rsidR="00DD4394" w:rsidRPr="00D623A1" w:rsidRDefault="00DD4394">
      <w:pPr>
        <w:pStyle w:val="Akapitzlist"/>
        <w:numPr>
          <w:ilvl w:val="0"/>
          <w:numId w:val="50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zawsze, o ile jest zdolny ją wyrazić</w:t>
      </w:r>
    </w:p>
    <w:p w14:paraId="211A0DDD" w14:textId="46049DFB" w:rsidR="00DD4394" w:rsidRPr="00D623A1" w:rsidRDefault="00DD4394">
      <w:pPr>
        <w:pStyle w:val="Akapitzlist"/>
        <w:numPr>
          <w:ilvl w:val="0"/>
          <w:numId w:val="50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tylko w opiece stacjonarnej</w:t>
      </w:r>
    </w:p>
    <w:p w14:paraId="3917F081" w14:textId="41BB99BC" w:rsidR="00DD4394" w:rsidRPr="00826E9D" w:rsidRDefault="00DD4394">
      <w:pPr>
        <w:pStyle w:val="Akapitzlist"/>
        <w:numPr>
          <w:ilvl w:val="0"/>
          <w:numId w:val="1"/>
        </w:numPr>
        <w:spacing w:after="0" w:line="360" w:lineRule="auto"/>
        <w:jc w:val="both"/>
        <w:rPr>
          <w:rFonts w:ascii="Times New Roman" w:hAnsi="Times New Roman" w:cs="Times New Roman"/>
          <w:sz w:val="24"/>
          <w:szCs w:val="24"/>
        </w:rPr>
      </w:pPr>
      <w:r w:rsidRPr="00D623A1">
        <w:rPr>
          <w:rStyle w:val="Pogrubienie"/>
          <w:rFonts w:ascii="Times New Roman" w:hAnsi="Times New Roman" w:cs="Times New Roman"/>
          <w:b w:val="0"/>
          <w:bCs w:val="0"/>
          <w:iCs/>
          <w:sz w:val="24"/>
          <w:szCs w:val="24"/>
        </w:rPr>
        <w:t xml:space="preserve"> </w:t>
      </w:r>
      <w:r w:rsidRPr="00826E9D">
        <w:rPr>
          <w:rStyle w:val="Pogrubienie"/>
          <w:rFonts w:ascii="Times New Roman" w:hAnsi="Times New Roman" w:cs="Times New Roman"/>
          <w:iCs/>
          <w:sz w:val="24"/>
          <w:szCs w:val="24"/>
        </w:rPr>
        <w:t>Doskonalenie zawodowe obejmuje:</w:t>
      </w:r>
    </w:p>
    <w:p w14:paraId="66726465" w14:textId="39FE4758" w:rsidR="00DD4394" w:rsidRPr="00D623A1" w:rsidRDefault="002E1B79">
      <w:pPr>
        <w:pStyle w:val="NormalnyWeb"/>
        <w:numPr>
          <w:ilvl w:val="0"/>
          <w:numId w:val="506"/>
        </w:numPr>
        <w:shd w:val="clear" w:color="auto" w:fill="FFFFFF"/>
        <w:spacing w:before="0" w:beforeAutospacing="0" w:after="0" w:afterAutospacing="0" w:line="360" w:lineRule="auto"/>
      </w:pPr>
      <w:r w:rsidRPr="00D623A1">
        <w:rPr>
          <w:rStyle w:val="Uwydatnienie"/>
          <w:i w:val="0"/>
          <w:iCs w:val="0"/>
        </w:rPr>
        <w:t>z</w:t>
      </w:r>
      <w:r w:rsidR="00DD4394" w:rsidRPr="00D623A1">
        <w:rPr>
          <w:rStyle w:val="Uwydatnienie"/>
          <w:i w:val="0"/>
          <w:iCs w:val="0"/>
        </w:rPr>
        <w:t>organizowane formy kształcenia podyplomowego</w:t>
      </w:r>
    </w:p>
    <w:p w14:paraId="4D82673C" w14:textId="0D3E786B" w:rsidR="00DD4394" w:rsidRPr="00D623A1" w:rsidRDefault="002E1B79">
      <w:pPr>
        <w:pStyle w:val="NormalnyWeb"/>
        <w:numPr>
          <w:ilvl w:val="0"/>
          <w:numId w:val="506"/>
        </w:numPr>
        <w:shd w:val="clear" w:color="auto" w:fill="FFFFFF"/>
        <w:spacing w:before="0" w:beforeAutospacing="0" w:after="0" w:afterAutospacing="0" w:line="360" w:lineRule="auto"/>
      </w:pPr>
      <w:r w:rsidRPr="00D623A1">
        <w:rPr>
          <w:rStyle w:val="Uwydatnienie"/>
          <w:i w:val="0"/>
          <w:iCs w:val="0"/>
        </w:rPr>
        <w:t>s</w:t>
      </w:r>
      <w:r w:rsidR="00DD4394" w:rsidRPr="00D623A1">
        <w:rPr>
          <w:rStyle w:val="Uwydatnienie"/>
          <w:i w:val="0"/>
          <w:iCs w:val="0"/>
        </w:rPr>
        <w:t>amokształcenie</w:t>
      </w:r>
    </w:p>
    <w:p w14:paraId="1EBF3BE5" w14:textId="44CBEF5E" w:rsidR="00DD4394" w:rsidRPr="00D623A1" w:rsidRDefault="002E1B79">
      <w:pPr>
        <w:pStyle w:val="NormalnyWeb"/>
        <w:numPr>
          <w:ilvl w:val="0"/>
          <w:numId w:val="506"/>
        </w:numPr>
        <w:shd w:val="clear" w:color="auto" w:fill="FFFFFF"/>
        <w:spacing w:before="0" w:beforeAutospacing="0" w:after="0" w:afterAutospacing="0" w:line="360" w:lineRule="auto"/>
      </w:pPr>
      <w:r w:rsidRPr="00D623A1">
        <w:rPr>
          <w:rStyle w:val="Uwydatnienie"/>
          <w:i w:val="0"/>
          <w:iCs w:val="0"/>
        </w:rPr>
        <w:t>k</w:t>
      </w:r>
      <w:r w:rsidR="00DD4394" w:rsidRPr="00D623A1">
        <w:rPr>
          <w:rStyle w:val="Uwydatnienie"/>
          <w:i w:val="0"/>
          <w:iCs w:val="0"/>
        </w:rPr>
        <w:t xml:space="preserve">ształcenie </w:t>
      </w:r>
      <w:proofErr w:type="spellStart"/>
      <w:r w:rsidR="00DD4394" w:rsidRPr="00D623A1">
        <w:rPr>
          <w:rStyle w:val="Uwydatnienie"/>
          <w:i w:val="0"/>
          <w:iCs w:val="0"/>
        </w:rPr>
        <w:t>przeddyplomowe</w:t>
      </w:r>
      <w:proofErr w:type="spellEnd"/>
    </w:p>
    <w:p w14:paraId="29698487" w14:textId="56C54411" w:rsidR="00DD4394" w:rsidRPr="00D623A1" w:rsidRDefault="002E1B79">
      <w:pPr>
        <w:pStyle w:val="NormalnyWeb"/>
        <w:numPr>
          <w:ilvl w:val="0"/>
          <w:numId w:val="506"/>
        </w:numPr>
        <w:shd w:val="clear" w:color="auto" w:fill="FFFFFF"/>
        <w:spacing w:before="0" w:beforeAutospacing="0" w:after="0" w:afterAutospacing="0" w:line="360" w:lineRule="auto"/>
      </w:pPr>
      <w:r w:rsidRPr="00D623A1">
        <w:rPr>
          <w:rStyle w:val="Uwydatnienie"/>
          <w:i w:val="0"/>
          <w:iCs w:val="0"/>
        </w:rPr>
        <w:t>k</w:t>
      </w:r>
      <w:r w:rsidR="00DD4394" w:rsidRPr="00D623A1">
        <w:rPr>
          <w:rStyle w:val="Uwydatnienie"/>
          <w:i w:val="0"/>
          <w:iCs w:val="0"/>
        </w:rPr>
        <w:t>ształcenie w zorganizowanych formach kształcenia podyplomowego oraz samokształcenie</w:t>
      </w:r>
    </w:p>
    <w:p w14:paraId="0332D455" w14:textId="23D8B19F" w:rsidR="00DD4394" w:rsidRPr="00826E9D" w:rsidRDefault="00DD4394">
      <w:pPr>
        <w:pStyle w:val="Akapitzlist"/>
        <w:numPr>
          <w:ilvl w:val="0"/>
          <w:numId w:val="1"/>
        </w:numPr>
        <w:spacing w:after="0" w:line="360" w:lineRule="auto"/>
        <w:jc w:val="both"/>
        <w:rPr>
          <w:rFonts w:ascii="Times New Roman" w:hAnsi="Times New Roman" w:cs="Times New Roman"/>
          <w:sz w:val="24"/>
          <w:szCs w:val="24"/>
        </w:rPr>
      </w:pPr>
      <w:r w:rsidRPr="00826E9D">
        <w:rPr>
          <w:rStyle w:val="Pogrubienie"/>
          <w:rFonts w:ascii="Times New Roman" w:hAnsi="Times New Roman" w:cs="Times New Roman"/>
          <w:iCs/>
          <w:sz w:val="24"/>
          <w:szCs w:val="24"/>
        </w:rPr>
        <w:t>W przypadku przerwy w wykonywaniu zawodu przez okres dłuższy niż 5 lat w okresie</w:t>
      </w:r>
      <w:r w:rsidR="00554DCA" w:rsidRPr="00826E9D">
        <w:rPr>
          <w:rStyle w:val="Pogrubienie"/>
          <w:rFonts w:ascii="Times New Roman" w:hAnsi="Times New Roman" w:cs="Times New Roman"/>
          <w:iCs/>
          <w:sz w:val="24"/>
          <w:szCs w:val="24"/>
        </w:rPr>
        <w:t xml:space="preserve"> </w:t>
      </w:r>
      <w:r w:rsidRPr="00826E9D">
        <w:rPr>
          <w:rStyle w:val="Pogrubienie"/>
          <w:rFonts w:ascii="Times New Roman" w:hAnsi="Times New Roman" w:cs="Times New Roman"/>
          <w:iCs/>
          <w:sz w:val="24"/>
          <w:szCs w:val="24"/>
        </w:rPr>
        <w:t>ostatnich 6 lat, pielęgniarka/położna musi odbyć przeszkolenie pod nadzorem osoby</w:t>
      </w:r>
      <w:r w:rsidR="00554DCA" w:rsidRPr="00826E9D">
        <w:rPr>
          <w:rStyle w:val="Pogrubienie"/>
          <w:rFonts w:ascii="Times New Roman" w:hAnsi="Times New Roman" w:cs="Times New Roman"/>
          <w:iCs/>
          <w:sz w:val="24"/>
          <w:szCs w:val="24"/>
        </w:rPr>
        <w:t xml:space="preserve"> </w:t>
      </w:r>
      <w:r w:rsidRPr="00826E9D">
        <w:rPr>
          <w:rStyle w:val="Pogrubienie"/>
          <w:rFonts w:ascii="Times New Roman" w:hAnsi="Times New Roman" w:cs="Times New Roman"/>
          <w:iCs/>
          <w:sz w:val="24"/>
          <w:szCs w:val="24"/>
        </w:rPr>
        <w:t>uprawnionej do wykonywania zawodu, legitymującej się 5 letnim stażem pracy trwające:</w:t>
      </w:r>
    </w:p>
    <w:p w14:paraId="50086C43" w14:textId="77777777" w:rsidR="00DD4394" w:rsidRPr="00D623A1" w:rsidRDefault="00DD4394">
      <w:pPr>
        <w:pStyle w:val="NormalnyWeb"/>
        <w:numPr>
          <w:ilvl w:val="0"/>
          <w:numId w:val="507"/>
        </w:numPr>
        <w:shd w:val="clear" w:color="auto" w:fill="FFFFFF"/>
        <w:spacing w:before="0" w:beforeAutospacing="0" w:after="0" w:afterAutospacing="0" w:line="360" w:lineRule="auto"/>
        <w:rPr>
          <w:i/>
          <w:iCs/>
        </w:rPr>
      </w:pPr>
      <w:r w:rsidRPr="00D623A1">
        <w:rPr>
          <w:rStyle w:val="Uwydatnienie"/>
          <w:i w:val="0"/>
          <w:iCs w:val="0"/>
        </w:rPr>
        <w:t>6 miesięcy</w:t>
      </w:r>
    </w:p>
    <w:p w14:paraId="6E2E26B3" w14:textId="77777777" w:rsidR="00DD4394" w:rsidRPr="00D623A1" w:rsidRDefault="00DD4394">
      <w:pPr>
        <w:pStyle w:val="NormalnyWeb"/>
        <w:numPr>
          <w:ilvl w:val="0"/>
          <w:numId w:val="507"/>
        </w:numPr>
        <w:shd w:val="clear" w:color="auto" w:fill="FFFFFF"/>
        <w:spacing w:before="0" w:beforeAutospacing="0" w:after="0" w:afterAutospacing="0" w:line="360" w:lineRule="auto"/>
        <w:rPr>
          <w:i/>
          <w:iCs/>
        </w:rPr>
      </w:pPr>
      <w:r w:rsidRPr="00D623A1">
        <w:rPr>
          <w:rStyle w:val="Uwydatnienie"/>
          <w:i w:val="0"/>
          <w:iCs w:val="0"/>
        </w:rPr>
        <w:t>Trwające 3 do 6 miesięcy</w:t>
      </w:r>
    </w:p>
    <w:p w14:paraId="7B8F8222" w14:textId="77777777" w:rsidR="00DD4394" w:rsidRPr="00D623A1" w:rsidRDefault="00DD4394">
      <w:pPr>
        <w:pStyle w:val="NormalnyWeb"/>
        <w:numPr>
          <w:ilvl w:val="0"/>
          <w:numId w:val="507"/>
        </w:numPr>
        <w:shd w:val="clear" w:color="auto" w:fill="FFFFFF"/>
        <w:spacing w:before="0" w:beforeAutospacing="0" w:after="0" w:afterAutospacing="0" w:line="360" w:lineRule="auto"/>
        <w:rPr>
          <w:i/>
          <w:iCs/>
        </w:rPr>
      </w:pPr>
      <w:r w:rsidRPr="00D623A1">
        <w:rPr>
          <w:rStyle w:val="Uwydatnienie"/>
          <w:i w:val="0"/>
          <w:iCs w:val="0"/>
        </w:rPr>
        <w:t>W zależności od długości okresu nie wykonywania zawodu, nie dłużej niż 6 miesięcy</w:t>
      </w:r>
    </w:p>
    <w:p w14:paraId="4B803BC6" w14:textId="77777777" w:rsidR="00DD4394" w:rsidRPr="00D623A1" w:rsidRDefault="00DD4394">
      <w:pPr>
        <w:pStyle w:val="NormalnyWeb"/>
        <w:numPr>
          <w:ilvl w:val="0"/>
          <w:numId w:val="507"/>
        </w:numPr>
        <w:shd w:val="clear" w:color="auto" w:fill="FFFFFF"/>
        <w:spacing w:before="0" w:beforeAutospacing="0" w:after="0" w:afterAutospacing="0" w:line="360" w:lineRule="auto"/>
        <w:rPr>
          <w:i/>
          <w:iCs/>
        </w:rPr>
      </w:pPr>
      <w:r w:rsidRPr="00D623A1">
        <w:rPr>
          <w:rStyle w:val="Uwydatnienie"/>
          <w:i w:val="0"/>
          <w:iCs w:val="0"/>
        </w:rPr>
        <w:t>1 rok</w:t>
      </w:r>
    </w:p>
    <w:p w14:paraId="46DEF4A0" w14:textId="4550FC08" w:rsidR="00DD4394" w:rsidRPr="00826E9D" w:rsidRDefault="00DD4394">
      <w:pPr>
        <w:pStyle w:val="Akapitzlist"/>
        <w:numPr>
          <w:ilvl w:val="0"/>
          <w:numId w:val="1"/>
        </w:numPr>
        <w:spacing w:after="0" w:line="360" w:lineRule="auto"/>
        <w:jc w:val="both"/>
        <w:rPr>
          <w:rFonts w:ascii="Times New Roman" w:hAnsi="Times New Roman" w:cs="Times New Roman"/>
          <w:sz w:val="24"/>
          <w:szCs w:val="24"/>
        </w:rPr>
      </w:pPr>
      <w:r w:rsidRPr="00826E9D">
        <w:rPr>
          <w:rStyle w:val="Pogrubienie"/>
          <w:rFonts w:ascii="Times New Roman" w:hAnsi="Times New Roman" w:cs="Times New Roman"/>
          <w:iCs/>
          <w:sz w:val="24"/>
          <w:szCs w:val="24"/>
        </w:rPr>
        <w:t>Minimalny, wymagany staż pracy pielęgniarki lub położnej przystępującej do szkolenia</w:t>
      </w:r>
      <w:r w:rsidR="00554DCA" w:rsidRPr="00826E9D">
        <w:rPr>
          <w:rStyle w:val="Pogrubienie"/>
          <w:rFonts w:ascii="Times New Roman" w:hAnsi="Times New Roman" w:cs="Times New Roman"/>
          <w:iCs/>
          <w:sz w:val="24"/>
          <w:szCs w:val="24"/>
        </w:rPr>
        <w:t xml:space="preserve"> </w:t>
      </w:r>
      <w:r w:rsidRPr="00826E9D">
        <w:rPr>
          <w:rStyle w:val="Pogrubienie"/>
          <w:rFonts w:ascii="Times New Roman" w:hAnsi="Times New Roman" w:cs="Times New Roman"/>
          <w:iCs/>
          <w:sz w:val="24"/>
          <w:szCs w:val="24"/>
        </w:rPr>
        <w:t>specjalizacyjnego to:</w:t>
      </w:r>
    </w:p>
    <w:p w14:paraId="725B66A7" w14:textId="77777777" w:rsidR="00DD4394" w:rsidRPr="00D623A1" w:rsidRDefault="00DD4394">
      <w:pPr>
        <w:pStyle w:val="NormalnyWeb"/>
        <w:numPr>
          <w:ilvl w:val="0"/>
          <w:numId w:val="508"/>
        </w:numPr>
        <w:shd w:val="clear" w:color="auto" w:fill="FFFFFF"/>
        <w:spacing w:before="0" w:beforeAutospacing="0" w:after="0" w:afterAutospacing="0" w:line="360" w:lineRule="auto"/>
        <w:rPr>
          <w:i/>
          <w:iCs/>
        </w:rPr>
      </w:pPr>
      <w:r w:rsidRPr="00D623A1">
        <w:rPr>
          <w:rStyle w:val="Uwydatnienie"/>
          <w:i w:val="0"/>
          <w:iCs w:val="0"/>
        </w:rPr>
        <w:t>2 lata w okresie ostatnich 5 lat</w:t>
      </w:r>
    </w:p>
    <w:p w14:paraId="377E0E47" w14:textId="77777777" w:rsidR="00DD4394" w:rsidRPr="00D623A1" w:rsidRDefault="00DD4394">
      <w:pPr>
        <w:pStyle w:val="NormalnyWeb"/>
        <w:numPr>
          <w:ilvl w:val="0"/>
          <w:numId w:val="508"/>
        </w:numPr>
        <w:shd w:val="clear" w:color="auto" w:fill="FFFFFF"/>
        <w:spacing w:before="0" w:beforeAutospacing="0" w:after="0" w:afterAutospacing="0" w:line="360" w:lineRule="auto"/>
        <w:rPr>
          <w:i/>
          <w:iCs/>
        </w:rPr>
      </w:pPr>
      <w:r w:rsidRPr="00D623A1">
        <w:rPr>
          <w:rStyle w:val="Uwydatnienie"/>
          <w:i w:val="0"/>
          <w:iCs w:val="0"/>
        </w:rPr>
        <w:t>2 lata w okresie ostatnich 3 lat</w:t>
      </w:r>
    </w:p>
    <w:p w14:paraId="79F68C23" w14:textId="77777777" w:rsidR="00DD4394" w:rsidRPr="00D623A1" w:rsidRDefault="00DD4394">
      <w:pPr>
        <w:pStyle w:val="NormalnyWeb"/>
        <w:numPr>
          <w:ilvl w:val="0"/>
          <w:numId w:val="508"/>
        </w:numPr>
        <w:shd w:val="clear" w:color="auto" w:fill="FFFFFF"/>
        <w:spacing w:before="0" w:beforeAutospacing="0" w:after="0" w:afterAutospacing="0" w:line="360" w:lineRule="auto"/>
        <w:rPr>
          <w:i/>
          <w:iCs/>
        </w:rPr>
      </w:pPr>
      <w:r w:rsidRPr="00D623A1">
        <w:rPr>
          <w:rStyle w:val="Uwydatnienie"/>
          <w:i w:val="0"/>
          <w:iCs w:val="0"/>
        </w:rPr>
        <w:t>3 lata</w:t>
      </w:r>
    </w:p>
    <w:p w14:paraId="026B0C76" w14:textId="77777777" w:rsidR="00DD4394" w:rsidRPr="00D623A1" w:rsidRDefault="00DD4394">
      <w:pPr>
        <w:pStyle w:val="NormalnyWeb"/>
        <w:numPr>
          <w:ilvl w:val="0"/>
          <w:numId w:val="508"/>
        </w:numPr>
        <w:shd w:val="clear" w:color="auto" w:fill="FFFFFF"/>
        <w:spacing w:before="0" w:beforeAutospacing="0" w:after="0" w:afterAutospacing="0" w:line="360" w:lineRule="auto"/>
        <w:rPr>
          <w:i/>
          <w:iCs/>
        </w:rPr>
      </w:pPr>
      <w:r w:rsidRPr="00D623A1">
        <w:rPr>
          <w:rStyle w:val="Uwydatnienie"/>
          <w:i w:val="0"/>
          <w:iCs w:val="0"/>
        </w:rPr>
        <w:t>5 lat</w:t>
      </w:r>
    </w:p>
    <w:p w14:paraId="2301CDD8" w14:textId="394A91A7" w:rsidR="00DD4394" w:rsidRPr="00826E9D" w:rsidRDefault="00DD4394">
      <w:pPr>
        <w:pStyle w:val="Akapitzlist"/>
        <w:numPr>
          <w:ilvl w:val="0"/>
          <w:numId w:val="1"/>
        </w:numPr>
        <w:spacing w:after="0" w:line="360" w:lineRule="auto"/>
        <w:jc w:val="both"/>
        <w:rPr>
          <w:rFonts w:ascii="Times New Roman" w:hAnsi="Times New Roman" w:cs="Times New Roman"/>
          <w:sz w:val="24"/>
          <w:szCs w:val="24"/>
        </w:rPr>
      </w:pPr>
      <w:r w:rsidRPr="00826E9D">
        <w:rPr>
          <w:rStyle w:val="Pogrubienie"/>
          <w:rFonts w:ascii="Times New Roman" w:hAnsi="Times New Roman" w:cs="Times New Roman"/>
          <w:iCs/>
          <w:sz w:val="24"/>
          <w:szCs w:val="24"/>
        </w:rPr>
        <w:t>Zgodnie z art. 66 Ustawy o zawodach pielęgniarki i położnej rodzajem kształcenia</w:t>
      </w:r>
      <w:r w:rsidR="00554DCA" w:rsidRPr="00826E9D">
        <w:rPr>
          <w:rStyle w:val="Pogrubienie"/>
          <w:rFonts w:ascii="Times New Roman" w:hAnsi="Times New Roman" w:cs="Times New Roman"/>
          <w:iCs/>
          <w:sz w:val="24"/>
          <w:szCs w:val="24"/>
        </w:rPr>
        <w:t xml:space="preserve"> </w:t>
      </w:r>
      <w:r w:rsidRPr="00826E9D">
        <w:rPr>
          <w:rStyle w:val="Pogrubienie"/>
          <w:rFonts w:ascii="Times New Roman" w:hAnsi="Times New Roman" w:cs="Times New Roman"/>
          <w:iCs/>
          <w:sz w:val="24"/>
          <w:szCs w:val="24"/>
        </w:rPr>
        <w:t>podyplomowego </w:t>
      </w:r>
      <w:r w:rsidR="002E1B79" w:rsidRPr="00826E9D">
        <w:rPr>
          <w:rStyle w:val="Pogrubienie"/>
          <w:rFonts w:ascii="Times New Roman" w:hAnsi="Times New Roman" w:cs="Times New Roman"/>
          <w:iCs/>
          <w:sz w:val="24"/>
          <w:szCs w:val="24"/>
        </w:rPr>
        <w:t>NIE</w:t>
      </w:r>
      <w:r w:rsidRPr="00826E9D">
        <w:rPr>
          <w:rStyle w:val="Pogrubienie"/>
          <w:rFonts w:ascii="Times New Roman" w:hAnsi="Times New Roman" w:cs="Times New Roman"/>
          <w:iCs/>
          <w:sz w:val="24"/>
          <w:szCs w:val="24"/>
        </w:rPr>
        <w:t> jest;</w:t>
      </w:r>
    </w:p>
    <w:p w14:paraId="1742900B" w14:textId="50455FA5" w:rsidR="00DD4394" w:rsidRPr="00D623A1" w:rsidRDefault="002E1B79">
      <w:pPr>
        <w:pStyle w:val="NormalnyWeb"/>
        <w:numPr>
          <w:ilvl w:val="0"/>
          <w:numId w:val="509"/>
        </w:numPr>
        <w:shd w:val="clear" w:color="auto" w:fill="FFFFFF"/>
        <w:spacing w:before="0" w:beforeAutospacing="0" w:after="0" w:afterAutospacing="0" w:line="360" w:lineRule="auto"/>
        <w:rPr>
          <w:i/>
          <w:iCs/>
        </w:rPr>
      </w:pPr>
      <w:r w:rsidRPr="00D623A1">
        <w:rPr>
          <w:rStyle w:val="Uwydatnienie"/>
          <w:i w:val="0"/>
          <w:iCs w:val="0"/>
        </w:rPr>
        <w:t>s</w:t>
      </w:r>
      <w:r w:rsidR="00DD4394" w:rsidRPr="00D623A1">
        <w:rPr>
          <w:rStyle w:val="Uwydatnienie"/>
          <w:i w:val="0"/>
          <w:iCs w:val="0"/>
        </w:rPr>
        <w:t>zkolenie specjalizacyjne (specjalizacja)</w:t>
      </w:r>
    </w:p>
    <w:p w14:paraId="6F9CAECA" w14:textId="2A99C431" w:rsidR="00DD4394" w:rsidRPr="00D623A1" w:rsidRDefault="002E1B79">
      <w:pPr>
        <w:pStyle w:val="NormalnyWeb"/>
        <w:numPr>
          <w:ilvl w:val="0"/>
          <w:numId w:val="509"/>
        </w:numPr>
        <w:shd w:val="clear" w:color="auto" w:fill="FFFFFF"/>
        <w:spacing w:before="0" w:beforeAutospacing="0" w:after="0" w:afterAutospacing="0" w:line="360" w:lineRule="auto"/>
        <w:rPr>
          <w:i/>
          <w:iCs/>
        </w:rPr>
      </w:pPr>
      <w:r w:rsidRPr="00D623A1">
        <w:rPr>
          <w:rStyle w:val="Uwydatnienie"/>
          <w:i w:val="0"/>
          <w:iCs w:val="0"/>
        </w:rPr>
        <w:lastRenderedPageBreak/>
        <w:t>k</w:t>
      </w:r>
      <w:r w:rsidR="00DD4394" w:rsidRPr="00D623A1">
        <w:rPr>
          <w:rStyle w:val="Uwydatnienie"/>
          <w:i w:val="0"/>
          <w:iCs w:val="0"/>
        </w:rPr>
        <w:t>urs kwalifikacyjny</w:t>
      </w:r>
    </w:p>
    <w:p w14:paraId="68EA6F72" w14:textId="229AF3FF" w:rsidR="00DD4394" w:rsidRPr="00D623A1" w:rsidRDefault="002E1B79">
      <w:pPr>
        <w:pStyle w:val="NormalnyWeb"/>
        <w:numPr>
          <w:ilvl w:val="0"/>
          <w:numId w:val="509"/>
        </w:numPr>
        <w:shd w:val="clear" w:color="auto" w:fill="FFFFFF"/>
        <w:spacing w:before="0" w:beforeAutospacing="0" w:after="0" w:afterAutospacing="0" w:line="360" w:lineRule="auto"/>
        <w:rPr>
          <w:i/>
          <w:iCs/>
        </w:rPr>
      </w:pPr>
      <w:r w:rsidRPr="00D623A1">
        <w:rPr>
          <w:rStyle w:val="Uwydatnienie"/>
          <w:i w:val="0"/>
          <w:iCs w:val="0"/>
        </w:rPr>
        <w:t>k</w:t>
      </w:r>
      <w:r w:rsidR="00DD4394" w:rsidRPr="00D623A1">
        <w:rPr>
          <w:rStyle w:val="Uwydatnienie"/>
          <w:i w:val="0"/>
          <w:iCs w:val="0"/>
        </w:rPr>
        <w:t>urs specjalistyczny</w:t>
      </w:r>
    </w:p>
    <w:p w14:paraId="04C25032" w14:textId="055E616E" w:rsidR="00DD4394" w:rsidRPr="00D623A1" w:rsidRDefault="002E1B79">
      <w:pPr>
        <w:pStyle w:val="NormalnyWeb"/>
        <w:numPr>
          <w:ilvl w:val="0"/>
          <w:numId w:val="509"/>
        </w:numPr>
        <w:shd w:val="clear" w:color="auto" w:fill="FFFFFF"/>
        <w:spacing w:before="0" w:beforeAutospacing="0" w:after="0" w:afterAutospacing="0" w:line="360" w:lineRule="auto"/>
        <w:rPr>
          <w:i/>
          <w:iCs/>
        </w:rPr>
      </w:pPr>
      <w:r w:rsidRPr="00D623A1">
        <w:rPr>
          <w:rStyle w:val="Uwydatnienie"/>
          <w:i w:val="0"/>
          <w:iCs w:val="0"/>
        </w:rPr>
        <w:t>k</w:t>
      </w:r>
      <w:r w:rsidR="00DD4394" w:rsidRPr="00D623A1">
        <w:rPr>
          <w:rStyle w:val="Uwydatnienie"/>
          <w:i w:val="0"/>
          <w:iCs w:val="0"/>
        </w:rPr>
        <w:t xml:space="preserve">urs </w:t>
      </w:r>
      <w:r w:rsidRPr="00D623A1">
        <w:rPr>
          <w:rStyle w:val="Uwydatnienie"/>
          <w:i w:val="0"/>
          <w:iCs w:val="0"/>
        </w:rPr>
        <w:t>b</w:t>
      </w:r>
      <w:r w:rsidR="00DD4394" w:rsidRPr="00D623A1">
        <w:rPr>
          <w:rStyle w:val="Uwydatnienie"/>
          <w:i w:val="0"/>
          <w:iCs w:val="0"/>
        </w:rPr>
        <w:t>ezpieczeństwa i higieny pracy</w:t>
      </w:r>
    </w:p>
    <w:p w14:paraId="4FEC7E92" w14:textId="6D8A4AB9" w:rsidR="00DD4394" w:rsidRPr="00826E9D" w:rsidRDefault="00DD4394">
      <w:pPr>
        <w:pStyle w:val="Akapitzlist"/>
        <w:numPr>
          <w:ilvl w:val="0"/>
          <w:numId w:val="1"/>
        </w:numPr>
        <w:spacing w:after="0" w:line="360" w:lineRule="auto"/>
        <w:jc w:val="both"/>
        <w:rPr>
          <w:rFonts w:ascii="Times New Roman" w:hAnsi="Times New Roman" w:cs="Times New Roman"/>
          <w:sz w:val="24"/>
          <w:szCs w:val="24"/>
        </w:rPr>
      </w:pPr>
      <w:bookmarkStart w:id="23" w:name="_Hlk123400497"/>
      <w:r w:rsidRPr="00826E9D">
        <w:rPr>
          <w:rStyle w:val="Pogrubienie"/>
          <w:rFonts w:ascii="Times New Roman" w:hAnsi="Times New Roman" w:cs="Times New Roman"/>
          <w:sz w:val="24"/>
          <w:szCs w:val="24"/>
        </w:rPr>
        <w:t>Jeśli do pielęgniarki zwraca się policjant z prośbą o udzielenie odpowiedzi na pytania, które wprost dotyczą kwestii chronionych przez tajemnicę zawodową należy:</w:t>
      </w:r>
    </w:p>
    <w:bookmarkEnd w:id="23"/>
    <w:p w14:paraId="3EC09496" w14:textId="70A48213" w:rsidR="00DD4394" w:rsidRPr="00D623A1" w:rsidRDefault="00DD4394">
      <w:pPr>
        <w:pStyle w:val="NormalnyWeb"/>
        <w:numPr>
          <w:ilvl w:val="0"/>
          <w:numId w:val="510"/>
        </w:numPr>
        <w:shd w:val="clear" w:color="auto" w:fill="FFFFFF"/>
        <w:spacing w:before="0" w:beforeAutospacing="0" w:after="0" w:afterAutospacing="0" w:line="360" w:lineRule="auto"/>
      </w:pPr>
      <w:r w:rsidRPr="00D623A1">
        <w:t>niezwłocznie udzielić odpowiedzi</w:t>
      </w:r>
    </w:p>
    <w:p w14:paraId="7D110765" w14:textId="721F0B02" w:rsidR="00DD4394" w:rsidRPr="00D623A1" w:rsidRDefault="00DD4394">
      <w:pPr>
        <w:pStyle w:val="NormalnyWeb"/>
        <w:numPr>
          <w:ilvl w:val="0"/>
          <w:numId w:val="510"/>
        </w:numPr>
        <w:shd w:val="clear" w:color="auto" w:fill="FFFFFF"/>
        <w:spacing w:before="0" w:beforeAutospacing="0" w:after="0" w:afterAutospacing="0" w:line="360" w:lineRule="auto"/>
      </w:pPr>
      <w:r w:rsidRPr="00D623A1">
        <w:t>należy udzielić odpowiedzi na polecenie prokuratora</w:t>
      </w:r>
    </w:p>
    <w:p w14:paraId="1D78ED53" w14:textId="109387C9" w:rsidR="00DD4394" w:rsidRPr="00D623A1" w:rsidRDefault="00DD4394">
      <w:pPr>
        <w:pStyle w:val="NormalnyWeb"/>
        <w:numPr>
          <w:ilvl w:val="0"/>
          <w:numId w:val="510"/>
        </w:numPr>
        <w:shd w:val="clear" w:color="auto" w:fill="FFFFFF"/>
        <w:spacing w:before="0" w:beforeAutospacing="0" w:after="0" w:afterAutospacing="0" w:line="360" w:lineRule="auto"/>
      </w:pPr>
      <w:r w:rsidRPr="00D623A1">
        <w:rPr>
          <w:rStyle w:val="Uwydatnienie"/>
          <w:i w:val="0"/>
          <w:iCs w:val="0"/>
        </w:rPr>
        <w:t>może udzielić odpowiedzi po okazaniu postanowienia sądu zawierającego zwolnienie</w:t>
      </w:r>
      <w:r w:rsidR="00554DCA" w:rsidRPr="00D623A1">
        <w:t xml:space="preserve"> </w:t>
      </w:r>
      <w:r w:rsidRPr="00D623A1">
        <w:rPr>
          <w:rStyle w:val="Uwydatnienie"/>
          <w:i w:val="0"/>
          <w:iCs w:val="0"/>
        </w:rPr>
        <w:t>z obowiązku zachowania tajemnicy zawodowej, zawierającego okoliczności których</w:t>
      </w:r>
      <w:r w:rsidRPr="00D623A1">
        <w:t xml:space="preserve"> </w:t>
      </w:r>
      <w:r w:rsidRPr="00D623A1">
        <w:rPr>
          <w:rStyle w:val="Uwydatnienie"/>
          <w:i w:val="0"/>
          <w:iCs w:val="0"/>
        </w:rPr>
        <w:t>to zwolnienie dotyczy</w:t>
      </w:r>
    </w:p>
    <w:p w14:paraId="43354F6F" w14:textId="2200D798" w:rsidR="00DD4394" w:rsidRPr="00D623A1" w:rsidRDefault="00DD4394">
      <w:pPr>
        <w:pStyle w:val="NormalnyWeb"/>
        <w:numPr>
          <w:ilvl w:val="0"/>
          <w:numId w:val="510"/>
        </w:numPr>
        <w:shd w:val="clear" w:color="auto" w:fill="FFFFFF"/>
        <w:spacing w:before="0" w:beforeAutospacing="0" w:after="0" w:afterAutospacing="0" w:line="360" w:lineRule="auto"/>
      </w:pPr>
      <w:r w:rsidRPr="00D623A1">
        <w:t xml:space="preserve"> nie może udzielić odpowiedzi</w:t>
      </w:r>
    </w:p>
    <w:p w14:paraId="688CD6D7" w14:textId="59117804"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bookmarkStart w:id="24" w:name="_Hlk123400577"/>
      <w:r w:rsidRPr="00826E9D">
        <w:rPr>
          <w:rFonts w:ascii="Times New Roman" w:hAnsi="Times New Roman" w:cs="Times New Roman"/>
          <w:b/>
          <w:bCs/>
          <w:sz w:val="24"/>
          <w:szCs w:val="24"/>
        </w:rPr>
        <w:t>Postępowanie w przedmiocie odpowiedzialności zawodowej pielęgniarki odbywa się:</w:t>
      </w:r>
    </w:p>
    <w:bookmarkEnd w:id="24"/>
    <w:p w14:paraId="7E1AD5A3" w14:textId="40AADD61" w:rsidR="00DD4394" w:rsidRPr="00D623A1" w:rsidRDefault="00DD4394">
      <w:pPr>
        <w:pStyle w:val="Akapitzlist"/>
        <w:numPr>
          <w:ilvl w:val="0"/>
          <w:numId w:val="5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przed komisją dyscyplinarną w zakładzie pracy pielęgniarki</w:t>
      </w:r>
    </w:p>
    <w:p w14:paraId="6682BEC1" w14:textId="0EFDFAE4" w:rsidR="00DD4394" w:rsidRPr="00D623A1" w:rsidRDefault="00DD4394">
      <w:pPr>
        <w:pStyle w:val="Akapitzlist"/>
        <w:numPr>
          <w:ilvl w:val="0"/>
          <w:numId w:val="5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przed Komisją ds. Etyki w Polskim Towarzystwie Pielęgniarskim</w:t>
      </w:r>
    </w:p>
    <w:p w14:paraId="40DCEBB9" w14:textId="211F00BA" w:rsidR="00DD4394" w:rsidRPr="00D623A1" w:rsidRDefault="00DD4394">
      <w:pPr>
        <w:pStyle w:val="Akapitzlist"/>
        <w:numPr>
          <w:ilvl w:val="0"/>
          <w:numId w:val="5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przed sądem cywilnym</w:t>
      </w:r>
    </w:p>
    <w:p w14:paraId="764BEA7A" w14:textId="24BEFDAB" w:rsidR="00DD4394" w:rsidRPr="00D623A1" w:rsidRDefault="00DD4394">
      <w:pPr>
        <w:pStyle w:val="Akapitzlist"/>
        <w:numPr>
          <w:ilvl w:val="0"/>
          <w:numId w:val="51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przed organami Samorządu Pielęgniarek i Położnych: Rzecznikiem Odpowiedzialności Zawodowej i na jego wniosek, przed Sądem Pielęgniarek i Położnych</w:t>
      </w:r>
    </w:p>
    <w:p w14:paraId="1A54AD6B" w14:textId="7576BF8B"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826E9D">
        <w:rPr>
          <w:rFonts w:ascii="Times New Roman" w:hAnsi="Times New Roman" w:cs="Times New Roman"/>
          <w:b/>
          <w:bCs/>
          <w:sz w:val="24"/>
          <w:szCs w:val="24"/>
        </w:rPr>
        <w:t>Rezygnacja z „uporczywej terapii” w przypadku pacjenta w terminalnej fazie choroby oznacza:</w:t>
      </w:r>
    </w:p>
    <w:p w14:paraId="3D8D913A" w14:textId="41CDC04F" w:rsidR="00DD4394" w:rsidRPr="00D623A1" w:rsidRDefault="00DD4394">
      <w:pPr>
        <w:pStyle w:val="Akapitzlist"/>
        <w:numPr>
          <w:ilvl w:val="0"/>
          <w:numId w:val="5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zaprzestanie wykonywania działań opiekuńczych</w:t>
      </w:r>
    </w:p>
    <w:p w14:paraId="7B09301D" w14:textId="6C0F3844" w:rsidR="00DD4394" w:rsidRPr="00D623A1" w:rsidRDefault="00DD4394">
      <w:pPr>
        <w:pStyle w:val="Akapitzlist"/>
        <w:numPr>
          <w:ilvl w:val="0"/>
          <w:numId w:val="5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zaprzestanie, za zgodą osób uprawnionych, zabiegów medycznych kosztownych, ryzykownych, nadzwyczajnych i niewspółmiernych do spodziewanych rezultatów</w:t>
      </w:r>
    </w:p>
    <w:p w14:paraId="2A87C4C5" w14:textId="52DC8634" w:rsidR="00DD4394" w:rsidRPr="00D623A1" w:rsidRDefault="00DD4394">
      <w:pPr>
        <w:pStyle w:val="Akapitzlist"/>
        <w:numPr>
          <w:ilvl w:val="0"/>
          <w:numId w:val="5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powyższe</w:t>
      </w:r>
    </w:p>
    <w:p w14:paraId="35947356" w14:textId="784D8BEC" w:rsidR="00DD4394" w:rsidRPr="00D623A1" w:rsidRDefault="00DD4394">
      <w:pPr>
        <w:pStyle w:val="Akapitzlist"/>
        <w:numPr>
          <w:ilvl w:val="0"/>
          <w:numId w:val="51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żadne z powyższych</w:t>
      </w:r>
    </w:p>
    <w:p w14:paraId="3D2F0854" w14:textId="2D047B9B"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Pobieranie świadomej zgody na działania medyczne:</w:t>
      </w:r>
    </w:p>
    <w:p w14:paraId="505F45D9" w14:textId="46AEAA5F" w:rsidR="00DD4394" w:rsidRPr="00D623A1" w:rsidRDefault="00DD4394">
      <w:pPr>
        <w:pStyle w:val="Akapitzlist"/>
        <w:numPr>
          <w:ilvl w:val="0"/>
          <w:numId w:val="5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leży wyłącznie w gestii lekarza</w:t>
      </w:r>
    </w:p>
    <w:p w14:paraId="72076CAC" w14:textId="2CE94C3C" w:rsidR="00DD4394" w:rsidRPr="00D623A1" w:rsidRDefault="00DD4394">
      <w:pPr>
        <w:pStyle w:val="Akapitzlist"/>
        <w:numPr>
          <w:ilvl w:val="0"/>
          <w:numId w:val="5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jest wyrazem szacunku dla autonomii pacjenta</w:t>
      </w:r>
    </w:p>
    <w:p w14:paraId="21E0F055" w14:textId="55C6C8ED" w:rsidR="00DD4394" w:rsidRPr="00D623A1" w:rsidRDefault="00DD4394">
      <w:pPr>
        <w:pStyle w:val="Akapitzlist"/>
        <w:numPr>
          <w:ilvl w:val="0"/>
          <w:numId w:val="5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leży w gestii każdego z członków zespołu terapeutycznego</w:t>
      </w:r>
    </w:p>
    <w:p w14:paraId="4D70AB72" w14:textId="62C477C7" w:rsidR="00DD4394" w:rsidRPr="00D623A1" w:rsidRDefault="00DD4394">
      <w:pPr>
        <w:pStyle w:val="Akapitzlist"/>
        <w:numPr>
          <w:ilvl w:val="0"/>
          <w:numId w:val="51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odpowiedzi </w:t>
      </w:r>
      <w:r w:rsidR="002E1B79" w:rsidRPr="00D623A1">
        <w:rPr>
          <w:rFonts w:ascii="Times New Roman" w:hAnsi="Times New Roman" w:cs="Times New Roman"/>
          <w:sz w:val="24"/>
          <w:szCs w:val="24"/>
        </w:rPr>
        <w:t>b</w:t>
      </w:r>
      <w:r w:rsidRPr="00D623A1">
        <w:rPr>
          <w:rFonts w:ascii="Times New Roman" w:hAnsi="Times New Roman" w:cs="Times New Roman"/>
          <w:sz w:val="24"/>
          <w:szCs w:val="24"/>
        </w:rPr>
        <w:t xml:space="preserve"> i </w:t>
      </w:r>
      <w:r w:rsidR="002E1B79" w:rsidRPr="00D623A1">
        <w:rPr>
          <w:rFonts w:ascii="Times New Roman" w:hAnsi="Times New Roman" w:cs="Times New Roman"/>
          <w:sz w:val="24"/>
          <w:szCs w:val="24"/>
        </w:rPr>
        <w:t>c</w:t>
      </w:r>
    </w:p>
    <w:p w14:paraId="753FDB23" w14:textId="0A9D0CFE"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Tajemnica zawodowa w pracy pielęgniarki:</w:t>
      </w:r>
    </w:p>
    <w:p w14:paraId="2DC6D377" w14:textId="7EACBDCE" w:rsidR="00DD4394" w:rsidRPr="00D623A1" w:rsidRDefault="00DD4394">
      <w:pPr>
        <w:pStyle w:val="Akapitzlist"/>
        <w:numPr>
          <w:ilvl w:val="0"/>
          <w:numId w:val="51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ma wyznaczone granice czasowe – obowiązuje tylko do śmierci pacjenta</w:t>
      </w:r>
    </w:p>
    <w:p w14:paraId="3FAB388C" w14:textId="527AE6F9" w:rsidR="00DD4394" w:rsidRPr="00D623A1" w:rsidRDefault="00DD4394">
      <w:pPr>
        <w:pStyle w:val="Akapitzlist"/>
        <w:numPr>
          <w:ilvl w:val="0"/>
          <w:numId w:val="51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ma wyznaczonych granic czasowych i obowiązuje także po śmierci pacjenta</w:t>
      </w:r>
    </w:p>
    <w:p w14:paraId="26A5352B" w14:textId="2E540EAC" w:rsidR="00DD4394" w:rsidRPr="00D623A1" w:rsidRDefault="00DD4394">
      <w:pPr>
        <w:pStyle w:val="Akapitzlist"/>
        <w:numPr>
          <w:ilvl w:val="0"/>
          <w:numId w:val="51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obowiązuje tak długo, jak długo przechowywana jest dokumentacja w archiwum szpitala</w:t>
      </w:r>
    </w:p>
    <w:p w14:paraId="2AF57216" w14:textId="470D4EFE" w:rsidR="00DD4394" w:rsidRPr="00D623A1" w:rsidRDefault="00DD4394">
      <w:pPr>
        <w:pStyle w:val="Akapitzlist"/>
        <w:numPr>
          <w:ilvl w:val="0"/>
          <w:numId w:val="51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żadne z powyższych</w:t>
      </w:r>
    </w:p>
    <w:p w14:paraId="528B5A02" w14:textId="0AAB2FEC"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Klauzula sumienia w etyce pielęgniarskiej oznacza, że:</w:t>
      </w:r>
    </w:p>
    <w:p w14:paraId="4708E288" w14:textId="640CA713" w:rsidR="00DD4394" w:rsidRPr="00D623A1" w:rsidRDefault="00DD4394">
      <w:pPr>
        <w:pStyle w:val="Akapitzlist"/>
        <w:numPr>
          <w:ilvl w:val="0"/>
          <w:numId w:val="51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pielęgniarka rozwiązuje problemy moralne w swojej pracy, wyłącznie odnosząc się do tego, co podpowiada jej tzw. głos sumienia</w:t>
      </w:r>
    </w:p>
    <w:p w14:paraId="3AE75326" w14:textId="68F71BEE" w:rsidR="00DD4394" w:rsidRPr="00D623A1" w:rsidRDefault="00DD4394">
      <w:pPr>
        <w:pStyle w:val="Akapitzlist"/>
        <w:numPr>
          <w:ilvl w:val="0"/>
          <w:numId w:val="51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pielęgniarka może odmówić uczestnictwa w procedurach i eksperymentach medycznych, które nie są zgodne z jej systemem wartości</w:t>
      </w:r>
    </w:p>
    <w:p w14:paraId="576DA72E" w14:textId="72990555" w:rsidR="00DD4394" w:rsidRPr="00D623A1" w:rsidRDefault="00DD4394">
      <w:pPr>
        <w:pStyle w:val="Akapitzlist"/>
        <w:numPr>
          <w:ilvl w:val="0"/>
          <w:numId w:val="51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pielęgniarka opiera się przy rozwiązywaniu problemów moralnych w swojej pracy na zasadach wyznawanej przez nią religii</w:t>
      </w:r>
    </w:p>
    <w:p w14:paraId="24B36967" w14:textId="5F838878" w:rsidR="00DD4394" w:rsidRPr="00D623A1" w:rsidRDefault="00DD4394">
      <w:pPr>
        <w:pStyle w:val="Akapitzlist"/>
        <w:numPr>
          <w:ilvl w:val="0"/>
          <w:numId w:val="51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powyższe</w:t>
      </w:r>
    </w:p>
    <w:p w14:paraId="4045B1CD" w14:textId="79606ABD"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Jeśli pacjent, nosiciel wirusa HIV, zwierzy się pielęgniarce w tajemnicy, że jest nosicielem, przekazanie tej informacji innym członkom zespołu terapeutycznego:</w:t>
      </w:r>
    </w:p>
    <w:p w14:paraId="4CC2D2F3" w14:textId="75A3711B" w:rsidR="00DD4394" w:rsidRPr="00D623A1" w:rsidRDefault="00DD4394">
      <w:pPr>
        <w:pStyle w:val="Akapitzlist"/>
        <w:numPr>
          <w:ilvl w:val="0"/>
          <w:numId w:val="51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jest naruszeniem tajemnicy zawodowej</w:t>
      </w:r>
    </w:p>
    <w:p w14:paraId="69238712" w14:textId="2B418B52" w:rsidR="00DD4394" w:rsidRPr="00D623A1" w:rsidRDefault="00DD4394">
      <w:pPr>
        <w:pStyle w:val="Akapitzlist"/>
        <w:numPr>
          <w:ilvl w:val="0"/>
          <w:numId w:val="51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pielęgniarka może przekazać taką informację tyko lekarzowi</w:t>
      </w:r>
    </w:p>
    <w:p w14:paraId="1301B2BB" w14:textId="1F371192" w:rsidR="00DD4394" w:rsidRPr="00D623A1" w:rsidRDefault="00DD4394">
      <w:pPr>
        <w:pStyle w:val="Akapitzlist"/>
        <w:numPr>
          <w:ilvl w:val="0"/>
          <w:numId w:val="51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jest naruszeniem tajemnicy zawodowej, jeśli taka informacja zostanie przekazana wyłącznie tym, którzy mają kontakt z pacjentem w trakcie wypełniania procedur medycznych</w:t>
      </w:r>
    </w:p>
    <w:p w14:paraId="433266B5" w14:textId="214100E9" w:rsidR="00DD4394" w:rsidRPr="00D623A1" w:rsidRDefault="00DD4394">
      <w:pPr>
        <w:pStyle w:val="Akapitzlist"/>
        <w:numPr>
          <w:ilvl w:val="0"/>
          <w:numId w:val="51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żadne z powyższych</w:t>
      </w:r>
    </w:p>
    <w:p w14:paraId="783A5280" w14:textId="29E8A32A" w:rsidR="00DD4394" w:rsidRPr="00826E9D" w:rsidRDefault="00DD4394">
      <w:pPr>
        <w:pStyle w:val="Akapitzlist"/>
        <w:numPr>
          <w:ilvl w:val="0"/>
          <w:numId w:val="1"/>
        </w:numPr>
        <w:spacing w:after="0" w:line="360" w:lineRule="auto"/>
        <w:jc w:val="both"/>
        <w:rPr>
          <w:rFonts w:ascii="Times New Roman" w:hAnsi="Times New Roman" w:cs="Times New Roman"/>
          <w:sz w:val="24"/>
          <w:szCs w:val="24"/>
        </w:rPr>
      </w:pPr>
      <w:r w:rsidRPr="00826E9D">
        <w:rPr>
          <w:rStyle w:val="Pogrubienie"/>
          <w:rFonts w:ascii="Times New Roman" w:hAnsi="Times New Roman" w:cs="Times New Roman"/>
          <w:sz w:val="24"/>
          <w:szCs w:val="24"/>
        </w:rPr>
        <w:t>Odpowiedzialność zawodowa pielęgniarki i położnej polega na:</w:t>
      </w:r>
    </w:p>
    <w:p w14:paraId="707BFDA5" w14:textId="77777777" w:rsidR="00DD4394" w:rsidRPr="00D623A1" w:rsidRDefault="00DD4394">
      <w:pPr>
        <w:pStyle w:val="NormalnyWeb"/>
        <w:numPr>
          <w:ilvl w:val="0"/>
          <w:numId w:val="517"/>
        </w:numPr>
        <w:shd w:val="clear" w:color="auto" w:fill="FFFFFF"/>
        <w:spacing w:before="0" w:beforeAutospacing="0" w:after="0" w:afterAutospacing="0" w:line="360" w:lineRule="auto"/>
        <w:rPr>
          <w:i/>
          <w:iCs/>
        </w:rPr>
      </w:pPr>
      <w:r w:rsidRPr="00D623A1">
        <w:rPr>
          <w:rStyle w:val="Uwydatnienie"/>
          <w:i w:val="0"/>
          <w:iCs w:val="0"/>
        </w:rPr>
        <w:t>Przestrzeganiu zasad wykonywania zawodu, zapisanych w ustawie o zawodach pielęgniarki i położnej, zapisów Kodeksu Etyki Zawodowej Pielęgniarki i Położnej oraz Praw Pacjenta</w:t>
      </w:r>
    </w:p>
    <w:p w14:paraId="5FBE9A9A" w14:textId="77777777" w:rsidR="00DD4394" w:rsidRPr="00D623A1" w:rsidRDefault="00DD4394">
      <w:pPr>
        <w:pStyle w:val="NormalnyWeb"/>
        <w:numPr>
          <w:ilvl w:val="0"/>
          <w:numId w:val="517"/>
        </w:numPr>
        <w:shd w:val="clear" w:color="auto" w:fill="FFFFFF"/>
        <w:spacing w:before="0" w:beforeAutospacing="0" w:after="0" w:afterAutospacing="0" w:line="360" w:lineRule="auto"/>
      </w:pPr>
      <w:r w:rsidRPr="00D623A1">
        <w:t>Na przestrzeganiu Konstytucji RP</w:t>
      </w:r>
    </w:p>
    <w:p w14:paraId="2E3DE2EF" w14:textId="77777777" w:rsidR="00DD4394" w:rsidRPr="00D623A1" w:rsidRDefault="00DD4394">
      <w:pPr>
        <w:pStyle w:val="NormalnyWeb"/>
        <w:numPr>
          <w:ilvl w:val="0"/>
          <w:numId w:val="517"/>
        </w:numPr>
        <w:shd w:val="clear" w:color="auto" w:fill="FFFFFF"/>
        <w:spacing w:before="0" w:beforeAutospacing="0" w:after="0" w:afterAutospacing="0" w:line="360" w:lineRule="auto"/>
      </w:pPr>
      <w:r w:rsidRPr="00D623A1">
        <w:t>Na przestrzeganiu zapisów Kodeksu Pracy</w:t>
      </w:r>
    </w:p>
    <w:p w14:paraId="1737AE43" w14:textId="77777777" w:rsidR="00DD4394" w:rsidRPr="00D623A1" w:rsidRDefault="00DD4394">
      <w:pPr>
        <w:pStyle w:val="NormalnyWeb"/>
        <w:numPr>
          <w:ilvl w:val="0"/>
          <w:numId w:val="517"/>
        </w:numPr>
        <w:shd w:val="clear" w:color="auto" w:fill="FFFFFF"/>
        <w:spacing w:before="0" w:beforeAutospacing="0" w:after="0" w:afterAutospacing="0" w:line="360" w:lineRule="auto"/>
      </w:pPr>
      <w:r w:rsidRPr="00D623A1">
        <w:t>Na przestrzeganiu kodeksu karnego</w:t>
      </w:r>
    </w:p>
    <w:p w14:paraId="7D67CB0A" w14:textId="31EEA13D"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Zawody pielęgniarki i położnej to</w:t>
      </w:r>
      <w:r w:rsidR="002E1B79" w:rsidRPr="00826E9D">
        <w:rPr>
          <w:rFonts w:ascii="Times New Roman" w:hAnsi="Times New Roman" w:cs="Times New Roman"/>
          <w:b/>
          <w:bCs/>
          <w:sz w:val="24"/>
          <w:szCs w:val="24"/>
        </w:rPr>
        <w:t>:</w:t>
      </w:r>
    </w:p>
    <w:p w14:paraId="11E5364C" w14:textId="77777777" w:rsidR="00DD4394" w:rsidRPr="00D623A1" w:rsidRDefault="00DD4394">
      <w:pPr>
        <w:pStyle w:val="Akapitzlist"/>
        <w:numPr>
          <w:ilvl w:val="0"/>
          <w:numId w:val="518"/>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Samodzielne zawody medyczne</w:t>
      </w:r>
    </w:p>
    <w:p w14:paraId="2160B83C" w14:textId="77777777" w:rsidR="00DD4394" w:rsidRPr="00D623A1" w:rsidRDefault="00DD4394">
      <w:pPr>
        <w:pStyle w:val="Akapitzlist"/>
        <w:numPr>
          <w:ilvl w:val="0"/>
          <w:numId w:val="518"/>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Zawody zależne od innych członków zespołu terapeutycznego</w:t>
      </w:r>
    </w:p>
    <w:p w14:paraId="1688993C" w14:textId="1FAE19D1" w:rsidR="00DD4394" w:rsidRPr="00D623A1" w:rsidRDefault="00DD4394">
      <w:pPr>
        <w:pStyle w:val="Akapitzlist"/>
        <w:numPr>
          <w:ilvl w:val="0"/>
          <w:numId w:val="518"/>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Nie ma zasady zale</w:t>
      </w:r>
      <w:r w:rsidR="00554DCA" w:rsidRPr="00D623A1">
        <w:rPr>
          <w:rFonts w:ascii="Times New Roman" w:hAnsi="Times New Roman" w:cs="Times New Roman"/>
          <w:sz w:val="24"/>
          <w:szCs w:val="24"/>
        </w:rPr>
        <w:t>ż</w:t>
      </w:r>
      <w:r w:rsidRPr="00D623A1">
        <w:rPr>
          <w:rFonts w:ascii="Times New Roman" w:hAnsi="Times New Roman" w:cs="Times New Roman"/>
          <w:sz w:val="24"/>
          <w:szCs w:val="24"/>
        </w:rPr>
        <w:t>ności</w:t>
      </w:r>
    </w:p>
    <w:p w14:paraId="116B588F" w14:textId="77777777" w:rsidR="00DD4394" w:rsidRPr="00D623A1" w:rsidRDefault="00DD4394">
      <w:pPr>
        <w:pStyle w:val="Akapitzlist"/>
        <w:numPr>
          <w:ilvl w:val="0"/>
          <w:numId w:val="518"/>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Pielęgniarka musi wykonywać wszystkie polecenia lekarza</w:t>
      </w:r>
    </w:p>
    <w:p w14:paraId="1D475529" w14:textId="33653E4A"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 xml:space="preserve">Co </w:t>
      </w:r>
      <w:r w:rsidR="002E1B79" w:rsidRPr="00826E9D">
        <w:rPr>
          <w:rFonts w:ascii="Times New Roman" w:hAnsi="Times New Roman" w:cs="Times New Roman"/>
          <w:b/>
          <w:bCs/>
          <w:sz w:val="24"/>
          <w:szCs w:val="24"/>
        </w:rPr>
        <w:t>Z</w:t>
      </w:r>
      <w:r w:rsidRPr="00826E9D">
        <w:rPr>
          <w:rFonts w:ascii="Times New Roman" w:hAnsi="Times New Roman" w:cs="Times New Roman"/>
          <w:b/>
          <w:bCs/>
          <w:sz w:val="24"/>
          <w:szCs w:val="24"/>
        </w:rPr>
        <w:t>robisz, gdy na nocnej zmianie zadzwoni do dyżurki pielęgniarskiej lekarz i powie, żeby podać pacjentowi (który nie jest w stanie zagrożenia życia) PWE (płyn wieloelektrolitowy) z 2 ampułkami potasu, a zlecenie wpisze rano?</w:t>
      </w:r>
    </w:p>
    <w:p w14:paraId="549ABC71" w14:textId="4E5948B0" w:rsidR="00DD4394" w:rsidRPr="00D623A1" w:rsidRDefault="00DD4394">
      <w:pPr>
        <w:pStyle w:val="Akapitzlist"/>
        <w:numPr>
          <w:ilvl w:val="0"/>
          <w:numId w:val="5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podam lek, ponieważ życie pacjenta jest najważniejsze, a ja muszę wykonywać polecenia lekarskie.</w:t>
      </w:r>
    </w:p>
    <w:p w14:paraId="4F3C1DE1" w14:textId="5D4BCB0C" w:rsidR="00DD4394" w:rsidRPr="00D623A1" w:rsidRDefault="00DD4394">
      <w:pPr>
        <w:pStyle w:val="Akapitzlist"/>
        <w:numPr>
          <w:ilvl w:val="0"/>
          <w:numId w:val="5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podam lek, ponieważ nie mam prawa odmówić zlecenia lekarskiego</w:t>
      </w:r>
    </w:p>
    <w:p w14:paraId="505330FB" w14:textId="5AA6BB83" w:rsidR="00DD4394" w:rsidRPr="00D623A1" w:rsidRDefault="00DD4394">
      <w:pPr>
        <w:pStyle w:val="Akapitzlist"/>
        <w:numPr>
          <w:ilvl w:val="0"/>
          <w:numId w:val="5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podam lek, a rano przypilnuję, żeby lekarz wpisał lek w kartę zleceń lekarskich.</w:t>
      </w:r>
    </w:p>
    <w:p w14:paraId="228AEAC5" w14:textId="39B7BE67" w:rsidR="00DD4394" w:rsidRPr="00D623A1" w:rsidRDefault="00DD4394">
      <w:pPr>
        <w:pStyle w:val="Akapitzlist"/>
        <w:numPr>
          <w:ilvl w:val="0"/>
          <w:numId w:val="5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podam leku, ponieważ chory nie znajduje się w bezpośrednim stanie zagrożenia życia, wytłumaczę lekarzowi, że bez wpisu do karty zleceń lekarskich nie mam prawa podać potasu w infuzji dożylnej.</w:t>
      </w:r>
    </w:p>
    <w:p w14:paraId="06AE0D1F" w14:textId="25F60105"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Zaw</w:t>
      </w:r>
      <w:r w:rsidR="00826E9D" w:rsidRPr="00826E9D">
        <w:rPr>
          <w:rFonts w:ascii="Times New Roman" w:hAnsi="Times New Roman" w:cs="Times New Roman"/>
          <w:b/>
          <w:bCs/>
          <w:sz w:val="24"/>
          <w:szCs w:val="24"/>
        </w:rPr>
        <w:t>o</w:t>
      </w:r>
      <w:r w:rsidRPr="00826E9D">
        <w:rPr>
          <w:rFonts w:ascii="Times New Roman" w:hAnsi="Times New Roman" w:cs="Times New Roman"/>
          <w:b/>
          <w:bCs/>
          <w:sz w:val="24"/>
          <w:szCs w:val="24"/>
        </w:rPr>
        <w:t>d</w:t>
      </w:r>
      <w:r w:rsidR="002E1B79" w:rsidRPr="00826E9D">
        <w:rPr>
          <w:rFonts w:ascii="Times New Roman" w:hAnsi="Times New Roman" w:cs="Times New Roman"/>
          <w:b/>
          <w:bCs/>
          <w:sz w:val="24"/>
          <w:szCs w:val="24"/>
        </w:rPr>
        <w:t>y</w:t>
      </w:r>
      <w:r w:rsidRPr="00826E9D">
        <w:rPr>
          <w:rFonts w:ascii="Times New Roman" w:hAnsi="Times New Roman" w:cs="Times New Roman"/>
          <w:b/>
          <w:bCs/>
          <w:sz w:val="24"/>
          <w:szCs w:val="24"/>
        </w:rPr>
        <w:t xml:space="preserve"> pielęgniarki i położnej może wykonywać osoba która:</w:t>
      </w:r>
    </w:p>
    <w:p w14:paraId="5E3A18DB" w14:textId="77777777" w:rsidR="00DD4394" w:rsidRPr="00D623A1" w:rsidRDefault="00DD4394">
      <w:pPr>
        <w:pStyle w:val="Akapitzlist"/>
        <w:numPr>
          <w:ilvl w:val="0"/>
          <w:numId w:val="520"/>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Jest kobietą</w:t>
      </w:r>
    </w:p>
    <w:p w14:paraId="75D8650B" w14:textId="77777777" w:rsidR="00DD4394" w:rsidRPr="00D623A1" w:rsidRDefault="00DD4394">
      <w:pPr>
        <w:pStyle w:val="Akapitzlist"/>
        <w:numPr>
          <w:ilvl w:val="0"/>
          <w:numId w:val="520"/>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Płeć nie ma znaczenia, ale nie można być starszym niż 65 lat</w:t>
      </w:r>
    </w:p>
    <w:p w14:paraId="09A94EE3" w14:textId="77777777" w:rsidR="00DD4394" w:rsidRPr="00D623A1" w:rsidRDefault="00DD4394">
      <w:pPr>
        <w:pStyle w:val="Akapitzlist"/>
        <w:numPr>
          <w:ilvl w:val="0"/>
          <w:numId w:val="520"/>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Posiada PWZ stwierdzone lub przyznane przez właściwą okręgową radę pielęgniarek i położnych</w:t>
      </w:r>
    </w:p>
    <w:p w14:paraId="3F43FF8E" w14:textId="77777777" w:rsidR="00DD4394" w:rsidRPr="00D623A1" w:rsidRDefault="00DD4394">
      <w:pPr>
        <w:pStyle w:val="Akapitzlist"/>
        <w:numPr>
          <w:ilvl w:val="0"/>
          <w:numId w:val="520"/>
        </w:numPr>
        <w:suppressAutoHyphens/>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Posiada PWZ stwierdzone lub przyznane przez właściwą okręgową izbę pielęgniarek i położnych</w:t>
      </w:r>
    </w:p>
    <w:p w14:paraId="278E0117" w14:textId="0A438E38" w:rsidR="00DD4394" w:rsidRPr="00826E9D" w:rsidRDefault="00DD4394">
      <w:pPr>
        <w:pStyle w:val="Akapitzlist"/>
        <w:numPr>
          <w:ilvl w:val="0"/>
          <w:numId w:val="1"/>
        </w:numPr>
        <w:spacing w:after="0" w:line="360" w:lineRule="auto"/>
        <w:jc w:val="both"/>
        <w:rPr>
          <w:rFonts w:ascii="Times New Roman" w:hAnsi="Times New Roman" w:cs="Times New Roman"/>
          <w:b/>
          <w:bCs/>
          <w:sz w:val="24"/>
          <w:szCs w:val="24"/>
        </w:rPr>
      </w:pPr>
      <w:r w:rsidRPr="00826E9D">
        <w:rPr>
          <w:rFonts w:ascii="Times New Roman" w:hAnsi="Times New Roman" w:cs="Times New Roman"/>
          <w:b/>
          <w:bCs/>
          <w:sz w:val="24"/>
          <w:szCs w:val="24"/>
        </w:rPr>
        <w:t>Jakie informacje musi zawierać pieczątka pielęgniarki?</w:t>
      </w:r>
    </w:p>
    <w:p w14:paraId="0DCCA261" w14:textId="01F9E1A9" w:rsidR="00DD4394" w:rsidRPr="00D623A1" w:rsidRDefault="00DD4394">
      <w:pPr>
        <w:pStyle w:val="Akapitzlist"/>
        <w:numPr>
          <w:ilvl w:val="0"/>
          <w:numId w:val="52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imię i nazwisko</w:t>
      </w:r>
    </w:p>
    <w:p w14:paraId="7E7E209A" w14:textId="32746AF9" w:rsidR="00DD4394" w:rsidRPr="00D623A1" w:rsidRDefault="00DD4394">
      <w:pPr>
        <w:pStyle w:val="Akapitzlist"/>
        <w:numPr>
          <w:ilvl w:val="0"/>
          <w:numId w:val="52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imię i nazwisko, tytuł zawodowy</w:t>
      </w:r>
    </w:p>
    <w:p w14:paraId="47B5AB15" w14:textId="63CA416F" w:rsidR="00DD4394" w:rsidRPr="00D623A1" w:rsidRDefault="00DD4394">
      <w:pPr>
        <w:pStyle w:val="Akapitzlist"/>
        <w:numPr>
          <w:ilvl w:val="0"/>
          <w:numId w:val="52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musi zawierać tytułu zawodowego, wystarczy imię i nazwisko oraz nr PWZ</w:t>
      </w:r>
    </w:p>
    <w:p w14:paraId="1F711747" w14:textId="32BBA33D" w:rsidR="00DD4394" w:rsidRPr="00D623A1" w:rsidRDefault="00DD4394">
      <w:pPr>
        <w:pStyle w:val="Akapitzlist"/>
        <w:numPr>
          <w:ilvl w:val="0"/>
          <w:numId w:val="52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imię i nazwisko, tytuł zawodowy, nr PWZ oraz zdobyte specjalizacje</w:t>
      </w:r>
    </w:p>
    <w:p w14:paraId="63721F58" w14:textId="156F7389" w:rsidR="0040127E" w:rsidRPr="00826E9D" w:rsidRDefault="0040127E" w:rsidP="00826E9D">
      <w:pPr>
        <w:pStyle w:val="Akapitzlist"/>
        <w:spacing w:after="0" w:line="360" w:lineRule="auto"/>
        <w:ind w:left="360"/>
        <w:rPr>
          <w:rFonts w:ascii="Times New Roman" w:hAnsi="Times New Roman" w:cs="Times New Roman"/>
          <w:color w:val="2E74B5" w:themeColor="accent5" w:themeShade="BF"/>
          <w:sz w:val="24"/>
          <w:szCs w:val="24"/>
        </w:rPr>
      </w:pPr>
      <w:r w:rsidRPr="00826E9D">
        <w:rPr>
          <w:rFonts w:ascii="Times New Roman" w:hAnsi="Times New Roman" w:cs="Times New Roman"/>
          <w:color w:val="2E74B5" w:themeColor="accent5" w:themeShade="BF"/>
          <w:sz w:val="24"/>
          <w:szCs w:val="24"/>
        </w:rPr>
        <w:t>piel</w:t>
      </w:r>
      <w:r w:rsidR="00826E9D" w:rsidRPr="00826E9D">
        <w:rPr>
          <w:rFonts w:ascii="Times New Roman" w:hAnsi="Times New Roman" w:cs="Times New Roman"/>
          <w:color w:val="2E74B5" w:themeColor="accent5" w:themeShade="BF"/>
          <w:sz w:val="24"/>
          <w:szCs w:val="24"/>
        </w:rPr>
        <w:t xml:space="preserve">ęgniarstwo </w:t>
      </w:r>
      <w:r w:rsidRPr="00826E9D">
        <w:rPr>
          <w:rFonts w:ascii="Times New Roman" w:hAnsi="Times New Roman" w:cs="Times New Roman"/>
          <w:color w:val="2E74B5" w:themeColor="accent5" w:themeShade="BF"/>
          <w:sz w:val="24"/>
          <w:szCs w:val="24"/>
        </w:rPr>
        <w:t xml:space="preserve"> epidem</w:t>
      </w:r>
      <w:r w:rsidR="00826E9D" w:rsidRPr="00826E9D">
        <w:rPr>
          <w:rFonts w:ascii="Times New Roman" w:hAnsi="Times New Roman" w:cs="Times New Roman"/>
          <w:color w:val="2E74B5" w:themeColor="accent5" w:themeShade="BF"/>
          <w:sz w:val="24"/>
          <w:szCs w:val="24"/>
        </w:rPr>
        <w:t>iologiczne</w:t>
      </w:r>
    </w:p>
    <w:p w14:paraId="2FA90F9A" w14:textId="77777777"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b/>
          <w:bCs/>
          <w:sz w:val="24"/>
          <w:szCs w:val="24"/>
        </w:rPr>
        <w:t xml:space="preserve">W przypadku pacjenta z </w:t>
      </w:r>
      <w:proofErr w:type="spellStart"/>
      <w:r w:rsidRPr="00826E9D">
        <w:rPr>
          <w:rFonts w:ascii="Times New Roman" w:hAnsi="Times New Roman"/>
          <w:b/>
          <w:bCs/>
          <w:sz w:val="24"/>
          <w:szCs w:val="24"/>
        </w:rPr>
        <w:t>poantybiotykową</w:t>
      </w:r>
      <w:proofErr w:type="spellEnd"/>
      <w:r w:rsidRPr="00826E9D">
        <w:rPr>
          <w:rFonts w:ascii="Times New Roman" w:hAnsi="Times New Roman"/>
          <w:b/>
          <w:bCs/>
          <w:sz w:val="24"/>
          <w:szCs w:val="24"/>
        </w:rPr>
        <w:t xml:space="preserve"> biegunką o etiologii Clostridium </w:t>
      </w:r>
      <w:proofErr w:type="spellStart"/>
      <w:r w:rsidRPr="00826E9D">
        <w:rPr>
          <w:rFonts w:ascii="Times New Roman" w:hAnsi="Times New Roman"/>
          <w:b/>
          <w:bCs/>
          <w:sz w:val="24"/>
          <w:szCs w:val="24"/>
        </w:rPr>
        <w:t>difficile</w:t>
      </w:r>
      <w:proofErr w:type="spellEnd"/>
      <w:r w:rsidRPr="00826E9D">
        <w:rPr>
          <w:rFonts w:ascii="Times New Roman" w:hAnsi="Times New Roman"/>
          <w:b/>
          <w:bCs/>
          <w:sz w:val="24"/>
          <w:szCs w:val="24"/>
        </w:rPr>
        <w:t xml:space="preserve"> należy:</w:t>
      </w:r>
    </w:p>
    <w:p w14:paraId="03C848A9" w14:textId="5B27B4F1" w:rsidR="009F43B2" w:rsidRPr="00D623A1" w:rsidRDefault="002A4FBC" w:rsidP="0040127E">
      <w:pPr>
        <w:pStyle w:val="Akapitzlist"/>
        <w:numPr>
          <w:ilvl w:val="0"/>
          <w:numId w:val="523"/>
        </w:numPr>
        <w:spacing w:after="0" w:line="360" w:lineRule="auto"/>
        <w:rPr>
          <w:rFonts w:ascii="Times New Roman" w:hAnsi="Times New Roman"/>
          <w:sz w:val="24"/>
          <w:szCs w:val="24"/>
        </w:rPr>
      </w:pPr>
      <w:r w:rsidRPr="00D623A1">
        <w:rPr>
          <w:rFonts w:ascii="Times New Roman" w:hAnsi="Times New Roman"/>
          <w:sz w:val="24"/>
          <w:szCs w:val="24"/>
        </w:rPr>
        <w:t>j</w:t>
      </w:r>
      <w:r w:rsidR="009F43B2" w:rsidRPr="00D623A1">
        <w:rPr>
          <w:rFonts w:ascii="Times New Roman" w:hAnsi="Times New Roman"/>
          <w:sz w:val="24"/>
          <w:szCs w:val="24"/>
        </w:rPr>
        <w:t>edynie dezynfekować ręce</w:t>
      </w:r>
    </w:p>
    <w:p w14:paraId="35983A56" w14:textId="732C089F" w:rsidR="009F43B2" w:rsidRPr="00D623A1" w:rsidRDefault="002A4FBC" w:rsidP="0040127E">
      <w:pPr>
        <w:pStyle w:val="Akapitzlist"/>
        <w:numPr>
          <w:ilvl w:val="0"/>
          <w:numId w:val="523"/>
        </w:numPr>
        <w:spacing w:after="0" w:line="360" w:lineRule="auto"/>
        <w:rPr>
          <w:rFonts w:ascii="Times New Roman" w:hAnsi="Times New Roman"/>
          <w:sz w:val="24"/>
          <w:szCs w:val="24"/>
        </w:rPr>
      </w:pPr>
      <w:r w:rsidRPr="00D623A1">
        <w:rPr>
          <w:rFonts w:ascii="Times New Roman" w:hAnsi="Times New Roman"/>
          <w:sz w:val="24"/>
          <w:szCs w:val="24"/>
        </w:rPr>
        <w:t>j</w:t>
      </w:r>
      <w:r w:rsidR="009F43B2" w:rsidRPr="00D623A1">
        <w:rPr>
          <w:rFonts w:ascii="Times New Roman" w:hAnsi="Times New Roman"/>
          <w:sz w:val="24"/>
          <w:szCs w:val="24"/>
        </w:rPr>
        <w:t>edynie myć ręce i nie wolno potem dezynfekować</w:t>
      </w:r>
    </w:p>
    <w:p w14:paraId="2C02BEE6" w14:textId="536506D3" w:rsidR="009F43B2" w:rsidRPr="00D623A1" w:rsidRDefault="002A4FBC" w:rsidP="0040127E">
      <w:pPr>
        <w:pStyle w:val="Akapitzlist"/>
        <w:numPr>
          <w:ilvl w:val="0"/>
          <w:numId w:val="523"/>
        </w:numPr>
        <w:spacing w:after="0" w:line="360" w:lineRule="auto"/>
        <w:rPr>
          <w:rFonts w:ascii="Times New Roman" w:hAnsi="Times New Roman"/>
          <w:sz w:val="24"/>
          <w:szCs w:val="24"/>
        </w:rPr>
      </w:pPr>
      <w:r w:rsidRPr="00D623A1">
        <w:rPr>
          <w:rFonts w:ascii="Times New Roman" w:hAnsi="Times New Roman"/>
          <w:sz w:val="24"/>
          <w:szCs w:val="24"/>
        </w:rPr>
        <w:t>z</w:t>
      </w:r>
      <w:r w:rsidR="009F43B2" w:rsidRPr="00D623A1">
        <w:rPr>
          <w:rFonts w:ascii="Times New Roman" w:hAnsi="Times New Roman"/>
          <w:sz w:val="24"/>
          <w:szCs w:val="24"/>
        </w:rPr>
        <w:t>awsze najpierw umyć ręce, potem można także zdezynfekować</w:t>
      </w:r>
    </w:p>
    <w:p w14:paraId="0062463D" w14:textId="1CCE8D59" w:rsidR="009F43B2" w:rsidRPr="00D623A1" w:rsidRDefault="002A4FBC" w:rsidP="0040127E">
      <w:pPr>
        <w:pStyle w:val="Akapitzlist"/>
        <w:numPr>
          <w:ilvl w:val="0"/>
          <w:numId w:val="523"/>
        </w:numPr>
        <w:spacing w:after="0" w:line="360" w:lineRule="auto"/>
        <w:rPr>
          <w:rFonts w:ascii="Times New Roman" w:hAnsi="Times New Roman"/>
          <w:sz w:val="24"/>
          <w:szCs w:val="24"/>
        </w:rPr>
      </w:pPr>
      <w:r w:rsidRPr="00D623A1">
        <w:rPr>
          <w:rFonts w:ascii="Times New Roman" w:hAnsi="Times New Roman"/>
          <w:sz w:val="24"/>
          <w:szCs w:val="24"/>
        </w:rPr>
        <w:t>ż</w:t>
      </w:r>
      <w:r w:rsidR="009F43B2" w:rsidRPr="00D623A1">
        <w:rPr>
          <w:rFonts w:ascii="Times New Roman" w:hAnsi="Times New Roman"/>
          <w:sz w:val="24"/>
          <w:szCs w:val="24"/>
        </w:rPr>
        <w:t>adna odpowiedź nie jest prawidłowa</w:t>
      </w:r>
    </w:p>
    <w:p w14:paraId="552D4CFA"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Zdejmując środki ochrony indywidualnej należy rozpocząć od zdjęcia:</w:t>
      </w:r>
    </w:p>
    <w:p w14:paraId="45EF0337" w14:textId="1F7F1969" w:rsidR="009F43B2" w:rsidRPr="00D623A1" w:rsidRDefault="002A4FBC" w:rsidP="0040127E">
      <w:pPr>
        <w:pStyle w:val="Akapitzlist"/>
        <w:numPr>
          <w:ilvl w:val="0"/>
          <w:numId w:val="524"/>
        </w:numPr>
        <w:spacing w:after="0" w:line="360" w:lineRule="auto"/>
        <w:rPr>
          <w:rFonts w:ascii="Times New Roman" w:hAnsi="Times New Roman"/>
          <w:sz w:val="24"/>
          <w:szCs w:val="24"/>
        </w:rPr>
      </w:pPr>
      <w:r w:rsidRPr="00D623A1">
        <w:rPr>
          <w:rFonts w:ascii="Times New Roman" w:hAnsi="Times New Roman"/>
          <w:sz w:val="24"/>
          <w:szCs w:val="24"/>
        </w:rPr>
        <w:t>f</w:t>
      </w:r>
      <w:r w:rsidR="009F43B2" w:rsidRPr="00D623A1">
        <w:rPr>
          <w:rFonts w:ascii="Times New Roman" w:hAnsi="Times New Roman"/>
          <w:sz w:val="24"/>
          <w:szCs w:val="24"/>
        </w:rPr>
        <w:t>artucha</w:t>
      </w:r>
    </w:p>
    <w:p w14:paraId="7D5B2886" w14:textId="64A59442" w:rsidR="009F43B2" w:rsidRPr="00D623A1" w:rsidRDefault="002A4FBC" w:rsidP="0040127E">
      <w:pPr>
        <w:pStyle w:val="Akapitzlist"/>
        <w:numPr>
          <w:ilvl w:val="0"/>
          <w:numId w:val="524"/>
        </w:numPr>
        <w:spacing w:after="0" w:line="360" w:lineRule="auto"/>
        <w:rPr>
          <w:rFonts w:ascii="Times New Roman" w:hAnsi="Times New Roman"/>
          <w:sz w:val="24"/>
          <w:szCs w:val="24"/>
        </w:rPr>
      </w:pPr>
      <w:r w:rsidRPr="00D623A1">
        <w:rPr>
          <w:rFonts w:ascii="Times New Roman" w:hAnsi="Times New Roman"/>
          <w:sz w:val="24"/>
          <w:szCs w:val="24"/>
        </w:rPr>
        <w:t>m</w:t>
      </w:r>
      <w:r w:rsidR="009F43B2" w:rsidRPr="00D623A1">
        <w:rPr>
          <w:rFonts w:ascii="Times New Roman" w:hAnsi="Times New Roman"/>
          <w:sz w:val="24"/>
          <w:szCs w:val="24"/>
        </w:rPr>
        <w:t>aseczki</w:t>
      </w:r>
    </w:p>
    <w:p w14:paraId="2D2E8AD3" w14:textId="06BB92D2" w:rsidR="009F43B2" w:rsidRPr="00D623A1" w:rsidRDefault="002A4FBC" w:rsidP="0040127E">
      <w:pPr>
        <w:pStyle w:val="Akapitzlist"/>
        <w:numPr>
          <w:ilvl w:val="0"/>
          <w:numId w:val="524"/>
        </w:numPr>
        <w:spacing w:after="0" w:line="360" w:lineRule="auto"/>
        <w:rPr>
          <w:rFonts w:ascii="Times New Roman" w:hAnsi="Times New Roman"/>
          <w:sz w:val="24"/>
          <w:szCs w:val="24"/>
        </w:rPr>
      </w:pPr>
      <w:r w:rsidRPr="00D623A1">
        <w:rPr>
          <w:rFonts w:ascii="Times New Roman" w:hAnsi="Times New Roman"/>
          <w:sz w:val="24"/>
          <w:szCs w:val="24"/>
        </w:rPr>
        <w:t>r</w:t>
      </w:r>
      <w:r w:rsidR="009F43B2" w:rsidRPr="00D623A1">
        <w:rPr>
          <w:rFonts w:ascii="Times New Roman" w:hAnsi="Times New Roman"/>
          <w:sz w:val="24"/>
          <w:szCs w:val="24"/>
        </w:rPr>
        <w:t xml:space="preserve">ękawiczek i po dezynfekcji założyć nowe rękawice i zdejmować kolejne części środków ochrony indywidualnej </w:t>
      </w:r>
    </w:p>
    <w:p w14:paraId="6D909B17" w14:textId="3894A8FD" w:rsidR="009F43B2" w:rsidRDefault="002A4FBC" w:rsidP="0040127E">
      <w:pPr>
        <w:pStyle w:val="Akapitzlist"/>
        <w:numPr>
          <w:ilvl w:val="0"/>
          <w:numId w:val="524"/>
        </w:numPr>
        <w:spacing w:after="0" w:line="360" w:lineRule="auto"/>
        <w:rPr>
          <w:rFonts w:ascii="Times New Roman" w:hAnsi="Times New Roman"/>
          <w:sz w:val="24"/>
          <w:szCs w:val="24"/>
        </w:rPr>
      </w:pPr>
      <w:r w:rsidRPr="00D623A1">
        <w:rPr>
          <w:rFonts w:ascii="Times New Roman" w:hAnsi="Times New Roman"/>
          <w:sz w:val="24"/>
          <w:szCs w:val="24"/>
        </w:rPr>
        <w:t>c</w:t>
      </w:r>
      <w:r w:rsidR="009F43B2" w:rsidRPr="00D623A1">
        <w:rPr>
          <w:rFonts w:ascii="Times New Roman" w:hAnsi="Times New Roman"/>
          <w:sz w:val="24"/>
          <w:szCs w:val="24"/>
        </w:rPr>
        <w:t>zepka</w:t>
      </w:r>
    </w:p>
    <w:p w14:paraId="05312F4C" w14:textId="38E3C63B" w:rsidR="008B0115" w:rsidRDefault="008B0115" w:rsidP="008B0115">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Do kontroli czystości mikrobiologicznej po</w:t>
      </w:r>
      <w:r>
        <w:rPr>
          <w:rFonts w:ascii="Times New Roman" w:hAnsi="Times New Roman"/>
          <w:b/>
          <w:bCs/>
          <w:sz w:val="24"/>
          <w:szCs w:val="24"/>
        </w:rPr>
        <w:t>wietrza</w:t>
      </w:r>
      <w:r w:rsidRPr="00826E9D">
        <w:rPr>
          <w:rFonts w:ascii="Times New Roman" w:hAnsi="Times New Roman"/>
          <w:b/>
          <w:bCs/>
          <w:sz w:val="24"/>
          <w:szCs w:val="24"/>
        </w:rPr>
        <w:t xml:space="preserve"> zalicza się:</w:t>
      </w:r>
    </w:p>
    <w:p w14:paraId="365D47F5" w14:textId="77777777" w:rsidR="008B0115" w:rsidRPr="00553F1A" w:rsidRDefault="008B0115" w:rsidP="008B0115">
      <w:pPr>
        <w:numPr>
          <w:ilvl w:val="0"/>
          <w:numId w:val="825"/>
        </w:numPr>
        <w:spacing w:after="0" w:line="360" w:lineRule="auto"/>
        <w:ind w:left="1077" w:hanging="357"/>
        <w:contextualSpacing/>
        <w:rPr>
          <w:rFonts w:ascii="Times New Roman" w:hAnsi="Times New Roman"/>
          <w:sz w:val="24"/>
          <w:szCs w:val="24"/>
        </w:rPr>
      </w:pPr>
      <w:r w:rsidRPr="00553F1A">
        <w:rPr>
          <w:rFonts w:ascii="Times New Roman" w:hAnsi="Times New Roman"/>
          <w:sz w:val="24"/>
          <w:szCs w:val="24"/>
        </w:rPr>
        <w:t>Metodę swobodnej sedymentacji</w:t>
      </w:r>
    </w:p>
    <w:p w14:paraId="339E6150" w14:textId="77777777" w:rsidR="008B0115" w:rsidRPr="00553F1A" w:rsidRDefault="008B0115" w:rsidP="008B0115">
      <w:pPr>
        <w:numPr>
          <w:ilvl w:val="0"/>
          <w:numId w:val="825"/>
        </w:numPr>
        <w:spacing w:after="0" w:line="360" w:lineRule="auto"/>
        <w:ind w:left="1077" w:hanging="357"/>
        <w:contextualSpacing/>
        <w:rPr>
          <w:rFonts w:ascii="Times New Roman" w:hAnsi="Times New Roman"/>
          <w:sz w:val="24"/>
          <w:szCs w:val="24"/>
        </w:rPr>
      </w:pPr>
      <w:r w:rsidRPr="00553F1A">
        <w:rPr>
          <w:rFonts w:ascii="Times New Roman" w:hAnsi="Times New Roman"/>
          <w:sz w:val="24"/>
          <w:szCs w:val="24"/>
        </w:rPr>
        <w:t>Metodę wolumetryczną- zderzeniową</w:t>
      </w:r>
    </w:p>
    <w:p w14:paraId="5E0815B3" w14:textId="77777777" w:rsidR="008B0115" w:rsidRPr="00553F1A" w:rsidRDefault="008B0115" w:rsidP="008B0115">
      <w:pPr>
        <w:numPr>
          <w:ilvl w:val="0"/>
          <w:numId w:val="825"/>
        </w:numPr>
        <w:spacing w:after="0" w:line="360" w:lineRule="auto"/>
        <w:ind w:left="1077" w:hanging="357"/>
        <w:contextualSpacing/>
        <w:rPr>
          <w:rFonts w:ascii="Times New Roman" w:hAnsi="Times New Roman"/>
          <w:sz w:val="24"/>
          <w:szCs w:val="24"/>
        </w:rPr>
      </w:pPr>
      <w:r w:rsidRPr="00553F1A">
        <w:rPr>
          <w:rFonts w:ascii="Times New Roman" w:hAnsi="Times New Roman"/>
          <w:sz w:val="24"/>
          <w:szCs w:val="24"/>
        </w:rPr>
        <w:t>Metodę znaczników fluorescencyjnych</w:t>
      </w:r>
    </w:p>
    <w:p w14:paraId="1538929D" w14:textId="4F36D91D" w:rsidR="008B0115" w:rsidRPr="008B0115" w:rsidRDefault="008B0115" w:rsidP="008B0115">
      <w:pPr>
        <w:numPr>
          <w:ilvl w:val="0"/>
          <w:numId w:val="825"/>
        </w:numPr>
        <w:spacing w:after="0" w:line="360" w:lineRule="auto"/>
        <w:ind w:left="1077" w:hanging="357"/>
        <w:contextualSpacing/>
        <w:rPr>
          <w:rFonts w:ascii="Times New Roman" w:hAnsi="Times New Roman"/>
          <w:sz w:val="24"/>
          <w:szCs w:val="24"/>
          <w:u w:val="single"/>
        </w:rPr>
      </w:pPr>
      <w:r w:rsidRPr="00F63B65">
        <w:rPr>
          <w:rFonts w:ascii="Times New Roman" w:hAnsi="Times New Roman"/>
          <w:sz w:val="24"/>
          <w:szCs w:val="24"/>
          <w:u w:val="single"/>
        </w:rPr>
        <w:t>Odpowiedzi A i B są prawidłowe</w:t>
      </w:r>
    </w:p>
    <w:p w14:paraId="5F9AA469"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Do kontroli czystości mikrobiologicznej powierzchni zalicza się:</w:t>
      </w:r>
    </w:p>
    <w:p w14:paraId="4AA22F14" w14:textId="77777777" w:rsidR="009F43B2" w:rsidRPr="00D623A1" w:rsidRDefault="009F43B2" w:rsidP="0040127E">
      <w:pPr>
        <w:numPr>
          <w:ilvl w:val="0"/>
          <w:numId w:val="525"/>
        </w:numPr>
        <w:spacing w:after="0" w:line="360" w:lineRule="auto"/>
        <w:contextualSpacing/>
        <w:rPr>
          <w:rFonts w:ascii="Times New Roman" w:hAnsi="Times New Roman"/>
          <w:sz w:val="24"/>
          <w:szCs w:val="24"/>
        </w:rPr>
      </w:pPr>
      <w:r w:rsidRPr="00D623A1">
        <w:rPr>
          <w:rFonts w:ascii="Times New Roman" w:hAnsi="Times New Roman"/>
          <w:sz w:val="24"/>
          <w:szCs w:val="24"/>
        </w:rPr>
        <w:t>metodę wymazów</w:t>
      </w:r>
    </w:p>
    <w:p w14:paraId="4AF4F16D" w14:textId="77777777" w:rsidR="009F43B2" w:rsidRPr="00D623A1" w:rsidRDefault="009F43B2" w:rsidP="0040127E">
      <w:pPr>
        <w:numPr>
          <w:ilvl w:val="0"/>
          <w:numId w:val="525"/>
        </w:numPr>
        <w:spacing w:after="0" w:line="360" w:lineRule="auto"/>
        <w:contextualSpacing/>
        <w:rPr>
          <w:rFonts w:ascii="Times New Roman" w:hAnsi="Times New Roman"/>
          <w:sz w:val="24"/>
          <w:szCs w:val="24"/>
        </w:rPr>
      </w:pPr>
      <w:r w:rsidRPr="00D623A1">
        <w:rPr>
          <w:rFonts w:ascii="Times New Roman" w:hAnsi="Times New Roman"/>
          <w:sz w:val="24"/>
          <w:szCs w:val="24"/>
        </w:rPr>
        <w:t>metodę odcisków</w:t>
      </w:r>
    </w:p>
    <w:p w14:paraId="31DEB04D" w14:textId="77777777" w:rsidR="009F43B2" w:rsidRPr="00D623A1" w:rsidRDefault="009F43B2" w:rsidP="0040127E">
      <w:pPr>
        <w:numPr>
          <w:ilvl w:val="0"/>
          <w:numId w:val="525"/>
        </w:numPr>
        <w:spacing w:after="0" w:line="360" w:lineRule="auto"/>
        <w:contextualSpacing/>
        <w:rPr>
          <w:rFonts w:ascii="Times New Roman" w:hAnsi="Times New Roman"/>
          <w:sz w:val="24"/>
          <w:szCs w:val="24"/>
        </w:rPr>
      </w:pPr>
      <w:r w:rsidRPr="00D623A1">
        <w:rPr>
          <w:rFonts w:ascii="Times New Roman" w:hAnsi="Times New Roman"/>
          <w:sz w:val="24"/>
          <w:szCs w:val="24"/>
        </w:rPr>
        <w:t>metodę znaczników fluorescencyjnych</w:t>
      </w:r>
    </w:p>
    <w:p w14:paraId="471E3B4F" w14:textId="0B3488C1" w:rsidR="009F43B2" w:rsidRPr="00D623A1" w:rsidRDefault="009F43B2" w:rsidP="0040127E">
      <w:pPr>
        <w:numPr>
          <w:ilvl w:val="0"/>
          <w:numId w:val="525"/>
        </w:numPr>
        <w:spacing w:after="0" w:line="360" w:lineRule="auto"/>
        <w:contextualSpacing/>
        <w:rPr>
          <w:rFonts w:ascii="Times New Roman" w:hAnsi="Times New Roman"/>
          <w:sz w:val="24"/>
          <w:szCs w:val="24"/>
        </w:rPr>
      </w:pPr>
      <w:r w:rsidRPr="00D623A1">
        <w:rPr>
          <w:rFonts w:ascii="Times New Roman" w:hAnsi="Times New Roman"/>
          <w:sz w:val="24"/>
          <w:szCs w:val="24"/>
        </w:rPr>
        <w:t xml:space="preserve">odpowiedzi </w:t>
      </w:r>
      <w:r w:rsidR="00C75C05" w:rsidRPr="00D623A1">
        <w:rPr>
          <w:rFonts w:ascii="Times New Roman" w:hAnsi="Times New Roman"/>
          <w:sz w:val="24"/>
          <w:szCs w:val="24"/>
        </w:rPr>
        <w:t>a</w:t>
      </w:r>
      <w:r w:rsidRPr="00D623A1">
        <w:rPr>
          <w:rFonts w:ascii="Times New Roman" w:hAnsi="Times New Roman"/>
          <w:sz w:val="24"/>
          <w:szCs w:val="24"/>
        </w:rPr>
        <w:t xml:space="preserve"> i </w:t>
      </w:r>
      <w:r w:rsidR="00C75C05" w:rsidRPr="00D623A1">
        <w:rPr>
          <w:rFonts w:ascii="Times New Roman" w:hAnsi="Times New Roman"/>
          <w:sz w:val="24"/>
          <w:szCs w:val="24"/>
        </w:rPr>
        <w:t>b</w:t>
      </w:r>
      <w:r w:rsidRPr="00D623A1">
        <w:rPr>
          <w:rFonts w:ascii="Times New Roman" w:hAnsi="Times New Roman"/>
          <w:sz w:val="24"/>
          <w:szCs w:val="24"/>
        </w:rPr>
        <w:t xml:space="preserve"> są prawidłowe</w:t>
      </w:r>
    </w:p>
    <w:p w14:paraId="6DD62E85"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Zanieczyszczenia drobnoustrojami wody w szpitalach najczęściej obejmuje:</w:t>
      </w:r>
    </w:p>
    <w:p w14:paraId="4CC3A8F0" w14:textId="77777777" w:rsidR="009F43B2" w:rsidRPr="00D623A1" w:rsidRDefault="009F43B2" w:rsidP="0040127E">
      <w:pPr>
        <w:numPr>
          <w:ilvl w:val="0"/>
          <w:numId w:val="526"/>
        </w:numPr>
        <w:spacing w:after="0" w:line="360" w:lineRule="auto"/>
        <w:contextualSpacing/>
        <w:rPr>
          <w:rFonts w:ascii="Times New Roman" w:hAnsi="Times New Roman"/>
          <w:sz w:val="24"/>
          <w:szCs w:val="24"/>
        </w:rPr>
      </w:pPr>
      <w:proofErr w:type="spellStart"/>
      <w:r w:rsidRPr="00D623A1">
        <w:rPr>
          <w:rFonts w:ascii="Times New Roman" w:hAnsi="Times New Roman"/>
          <w:sz w:val="24"/>
          <w:szCs w:val="24"/>
        </w:rPr>
        <w:t>Legionellę</w:t>
      </w:r>
      <w:proofErr w:type="spellEnd"/>
      <w:r w:rsidRPr="00D623A1">
        <w:rPr>
          <w:rFonts w:ascii="Times New Roman" w:hAnsi="Times New Roman"/>
          <w:sz w:val="24"/>
          <w:szCs w:val="24"/>
        </w:rPr>
        <w:t>,</w:t>
      </w:r>
    </w:p>
    <w:p w14:paraId="0934EC83" w14:textId="77777777" w:rsidR="009F43B2" w:rsidRPr="00D623A1" w:rsidRDefault="009F43B2" w:rsidP="0040127E">
      <w:pPr>
        <w:numPr>
          <w:ilvl w:val="0"/>
          <w:numId w:val="526"/>
        </w:numPr>
        <w:spacing w:after="0" w:line="360" w:lineRule="auto"/>
        <w:contextualSpacing/>
        <w:rPr>
          <w:rFonts w:ascii="Times New Roman" w:hAnsi="Times New Roman"/>
          <w:sz w:val="24"/>
          <w:szCs w:val="24"/>
        </w:rPr>
      </w:pPr>
      <w:proofErr w:type="spellStart"/>
      <w:r w:rsidRPr="00D623A1">
        <w:rPr>
          <w:rFonts w:ascii="Times New Roman" w:hAnsi="Times New Roman"/>
          <w:sz w:val="24"/>
          <w:szCs w:val="24"/>
        </w:rPr>
        <w:t>Pseudomonas</w:t>
      </w:r>
      <w:proofErr w:type="spellEnd"/>
    </w:p>
    <w:p w14:paraId="4E621197" w14:textId="77777777" w:rsidR="009F43B2" w:rsidRPr="00D623A1" w:rsidRDefault="009F43B2" w:rsidP="0040127E">
      <w:pPr>
        <w:numPr>
          <w:ilvl w:val="0"/>
          <w:numId w:val="526"/>
        </w:numPr>
        <w:spacing w:after="0" w:line="360" w:lineRule="auto"/>
        <w:contextualSpacing/>
        <w:rPr>
          <w:rFonts w:ascii="Times New Roman" w:hAnsi="Times New Roman"/>
          <w:sz w:val="24"/>
          <w:szCs w:val="24"/>
        </w:rPr>
      </w:pPr>
      <w:r w:rsidRPr="00D623A1">
        <w:rPr>
          <w:rFonts w:ascii="Times New Roman" w:hAnsi="Times New Roman"/>
          <w:sz w:val="24"/>
          <w:szCs w:val="24"/>
        </w:rPr>
        <w:t>Gram -ujemne pałeczki np. z nawilżaczy powietrza</w:t>
      </w:r>
    </w:p>
    <w:p w14:paraId="2349A9F2" w14:textId="3DC8BFEE" w:rsidR="009F43B2" w:rsidRPr="00D623A1" w:rsidRDefault="00C75C05" w:rsidP="0040127E">
      <w:pPr>
        <w:numPr>
          <w:ilvl w:val="0"/>
          <w:numId w:val="526"/>
        </w:numPr>
        <w:spacing w:after="0" w:line="360" w:lineRule="auto"/>
        <w:contextualSpacing/>
        <w:rPr>
          <w:rFonts w:ascii="Times New Roman" w:hAnsi="Times New Roman"/>
          <w:sz w:val="24"/>
          <w:szCs w:val="24"/>
        </w:rPr>
      </w:pPr>
      <w:r w:rsidRPr="00D623A1">
        <w:rPr>
          <w:rFonts w:ascii="Times New Roman" w:hAnsi="Times New Roman"/>
          <w:sz w:val="24"/>
          <w:szCs w:val="24"/>
        </w:rPr>
        <w:t>w</w:t>
      </w:r>
      <w:r w:rsidR="009F43B2" w:rsidRPr="00D623A1">
        <w:rPr>
          <w:rFonts w:ascii="Times New Roman" w:hAnsi="Times New Roman"/>
          <w:sz w:val="24"/>
          <w:szCs w:val="24"/>
        </w:rPr>
        <w:t>szystkie odpowiedzi są prawidłowe</w:t>
      </w:r>
    </w:p>
    <w:p w14:paraId="5C096574"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Do kontroli pakietu/ kontenera narzędziowego służą:</w:t>
      </w:r>
    </w:p>
    <w:p w14:paraId="6F860A59" w14:textId="6789CB4C" w:rsidR="009F43B2" w:rsidRPr="00D623A1" w:rsidRDefault="00C75C05" w:rsidP="0040127E">
      <w:pPr>
        <w:numPr>
          <w:ilvl w:val="0"/>
          <w:numId w:val="527"/>
        </w:numPr>
        <w:spacing w:after="0" w:line="360" w:lineRule="auto"/>
        <w:contextualSpacing/>
        <w:rPr>
          <w:rFonts w:ascii="Times New Roman" w:hAnsi="Times New Roman"/>
          <w:sz w:val="24"/>
          <w:szCs w:val="24"/>
        </w:rPr>
      </w:pPr>
      <w:r w:rsidRPr="00D623A1">
        <w:rPr>
          <w:rFonts w:ascii="Times New Roman" w:hAnsi="Times New Roman"/>
          <w:sz w:val="24"/>
          <w:szCs w:val="24"/>
        </w:rPr>
        <w:t>t</w:t>
      </w:r>
      <w:r w:rsidR="009F43B2" w:rsidRPr="00D623A1">
        <w:rPr>
          <w:rFonts w:ascii="Times New Roman" w:hAnsi="Times New Roman"/>
          <w:sz w:val="24"/>
          <w:szCs w:val="24"/>
        </w:rPr>
        <w:t>aśmy sterylizacyjne z testem typu 1</w:t>
      </w:r>
    </w:p>
    <w:p w14:paraId="0447F82A" w14:textId="542E3AA8" w:rsidR="009F43B2" w:rsidRPr="00D623A1" w:rsidRDefault="00C75C05" w:rsidP="0040127E">
      <w:pPr>
        <w:numPr>
          <w:ilvl w:val="0"/>
          <w:numId w:val="527"/>
        </w:numPr>
        <w:spacing w:after="0" w:line="360" w:lineRule="auto"/>
        <w:contextualSpacing/>
        <w:rPr>
          <w:rFonts w:ascii="Times New Roman" w:hAnsi="Times New Roman"/>
          <w:sz w:val="24"/>
          <w:szCs w:val="24"/>
        </w:rPr>
      </w:pPr>
      <w:r w:rsidRPr="00D623A1">
        <w:rPr>
          <w:rFonts w:ascii="Times New Roman" w:hAnsi="Times New Roman"/>
          <w:sz w:val="24"/>
          <w:szCs w:val="24"/>
        </w:rPr>
        <w:t>e</w:t>
      </w:r>
      <w:r w:rsidR="009F43B2" w:rsidRPr="00D623A1">
        <w:rPr>
          <w:rFonts w:ascii="Times New Roman" w:hAnsi="Times New Roman"/>
          <w:sz w:val="24"/>
          <w:szCs w:val="24"/>
        </w:rPr>
        <w:t>tykiety sterylizacyjne z testem typu 1</w:t>
      </w:r>
    </w:p>
    <w:p w14:paraId="5808123D" w14:textId="1E72987E" w:rsidR="009F43B2" w:rsidRPr="00D623A1" w:rsidRDefault="00C75C05" w:rsidP="0040127E">
      <w:pPr>
        <w:numPr>
          <w:ilvl w:val="0"/>
          <w:numId w:val="527"/>
        </w:numPr>
        <w:spacing w:after="0" w:line="360" w:lineRule="auto"/>
        <w:contextualSpacing/>
        <w:rPr>
          <w:rFonts w:ascii="Times New Roman" w:hAnsi="Times New Roman"/>
          <w:sz w:val="24"/>
          <w:szCs w:val="24"/>
        </w:rPr>
      </w:pPr>
      <w:r w:rsidRPr="00D623A1">
        <w:rPr>
          <w:rFonts w:ascii="Times New Roman" w:hAnsi="Times New Roman"/>
          <w:sz w:val="24"/>
          <w:szCs w:val="24"/>
        </w:rPr>
        <w:lastRenderedPageBreak/>
        <w:t>o</w:t>
      </w:r>
      <w:r w:rsidR="009F43B2" w:rsidRPr="00D623A1">
        <w:rPr>
          <w:rFonts w:ascii="Times New Roman" w:hAnsi="Times New Roman"/>
          <w:sz w:val="24"/>
          <w:szCs w:val="24"/>
        </w:rPr>
        <w:t xml:space="preserve">dpowiedzi </w:t>
      </w:r>
      <w:r w:rsidRPr="00D623A1">
        <w:rPr>
          <w:rFonts w:ascii="Times New Roman" w:hAnsi="Times New Roman"/>
          <w:sz w:val="24"/>
          <w:szCs w:val="24"/>
        </w:rPr>
        <w:t>a</w:t>
      </w:r>
      <w:r w:rsidR="009F43B2" w:rsidRPr="00D623A1">
        <w:rPr>
          <w:rFonts w:ascii="Times New Roman" w:hAnsi="Times New Roman"/>
          <w:sz w:val="24"/>
          <w:szCs w:val="24"/>
        </w:rPr>
        <w:t xml:space="preserve"> i </w:t>
      </w:r>
      <w:r w:rsidRPr="00D623A1">
        <w:rPr>
          <w:rFonts w:ascii="Times New Roman" w:hAnsi="Times New Roman"/>
          <w:sz w:val="24"/>
          <w:szCs w:val="24"/>
        </w:rPr>
        <w:t>b</w:t>
      </w:r>
      <w:r w:rsidR="009F43B2" w:rsidRPr="00D623A1">
        <w:rPr>
          <w:rFonts w:ascii="Times New Roman" w:hAnsi="Times New Roman"/>
          <w:sz w:val="24"/>
          <w:szCs w:val="24"/>
        </w:rPr>
        <w:t xml:space="preserve"> są prawidłowe</w:t>
      </w:r>
    </w:p>
    <w:p w14:paraId="48B083BA" w14:textId="13263C29" w:rsidR="009F43B2" w:rsidRPr="00D623A1" w:rsidRDefault="00C75C05" w:rsidP="0040127E">
      <w:pPr>
        <w:numPr>
          <w:ilvl w:val="0"/>
          <w:numId w:val="527"/>
        </w:numPr>
        <w:spacing w:after="0" w:line="360" w:lineRule="auto"/>
        <w:contextualSpacing/>
        <w:rPr>
          <w:rFonts w:ascii="Times New Roman" w:hAnsi="Times New Roman"/>
          <w:sz w:val="24"/>
          <w:szCs w:val="24"/>
        </w:rPr>
      </w:pPr>
      <w:r w:rsidRPr="00D623A1">
        <w:rPr>
          <w:rFonts w:ascii="Times New Roman" w:hAnsi="Times New Roman"/>
          <w:sz w:val="24"/>
          <w:szCs w:val="24"/>
        </w:rPr>
        <w:t>t</w:t>
      </w:r>
      <w:r w:rsidR="009F43B2" w:rsidRPr="00D623A1">
        <w:rPr>
          <w:rFonts w:ascii="Times New Roman" w:hAnsi="Times New Roman"/>
          <w:sz w:val="24"/>
          <w:szCs w:val="24"/>
        </w:rPr>
        <w:t>esty biologiczne, Testy typ 2</w:t>
      </w:r>
      <w:r w:rsidRPr="00D623A1">
        <w:rPr>
          <w:rFonts w:ascii="Times New Roman" w:hAnsi="Times New Roman"/>
          <w:sz w:val="24"/>
          <w:szCs w:val="24"/>
        </w:rPr>
        <w:t>.</w:t>
      </w:r>
      <w:r w:rsidR="009F43B2" w:rsidRPr="00D623A1">
        <w:rPr>
          <w:rFonts w:ascii="Times New Roman" w:hAnsi="Times New Roman"/>
          <w:sz w:val="24"/>
          <w:szCs w:val="24"/>
        </w:rPr>
        <w:t xml:space="preserve"> </w:t>
      </w:r>
      <w:proofErr w:type="spellStart"/>
      <w:r w:rsidR="009F43B2" w:rsidRPr="00D623A1">
        <w:rPr>
          <w:rFonts w:ascii="Times New Roman" w:hAnsi="Times New Roman"/>
          <w:sz w:val="24"/>
          <w:szCs w:val="24"/>
        </w:rPr>
        <w:t>Bowie</w:t>
      </w:r>
      <w:proofErr w:type="spellEnd"/>
      <w:r w:rsidR="009F43B2" w:rsidRPr="00D623A1">
        <w:rPr>
          <w:rFonts w:ascii="Times New Roman" w:hAnsi="Times New Roman"/>
          <w:sz w:val="24"/>
          <w:szCs w:val="24"/>
        </w:rPr>
        <w:t>- Dicka</w:t>
      </w:r>
    </w:p>
    <w:p w14:paraId="36BA610B"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Wśród czynników zależnych od chorego operowanego zwiększających prawdopodobieństwo wystąpienia zakażeń szpitalnych można wymienić:</w:t>
      </w:r>
    </w:p>
    <w:p w14:paraId="2729C11C" w14:textId="47E6B90F" w:rsidR="009F43B2" w:rsidRPr="00D623A1" w:rsidRDefault="00C75C05" w:rsidP="0040127E">
      <w:pPr>
        <w:pStyle w:val="Akapitzlist"/>
        <w:numPr>
          <w:ilvl w:val="0"/>
          <w:numId w:val="528"/>
        </w:numPr>
        <w:spacing w:after="0" w:line="360" w:lineRule="auto"/>
        <w:rPr>
          <w:rFonts w:ascii="Times New Roman" w:hAnsi="Times New Roman"/>
          <w:sz w:val="24"/>
          <w:szCs w:val="24"/>
        </w:rPr>
      </w:pPr>
      <w:r w:rsidRPr="00D623A1">
        <w:rPr>
          <w:rFonts w:ascii="Times New Roman" w:hAnsi="Times New Roman"/>
          <w:sz w:val="24"/>
          <w:szCs w:val="24"/>
        </w:rPr>
        <w:t>o</w:t>
      </w:r>
      <w:r w:rsidR="009F43B2" w:rsidRPr="00D623A1">
        <w:rPr>
          <w:rFonts w:ascii="Times New Roman" w:hAnsi="Times New Roman"/>
          <w:sz w:val="24"/>
          <w:szCs w:val="24"/>
        </w:rPr>
        <w:t>tyłość lub niedowaga</w:t>
      </w:r>
    </w:p>
    <w:p w14:paraId="07E2080C" w14:textId="7E0949EF" w:rsidR="009F43B2" w:rsidRPr="00D623A1" w:rsidRDefault="00C75C05" w:rsidP="0040127E">
      <w:pPr>
        <w:pStyle w:val="Akapitzlist"/>
        <w:numPr>
          <w:ilvl w:val="0"/>
          <w:numId w:val="528"/>
        </w:numPr>
        <w:spacing w:after="0" w:line="360" w:lineRule="auto"/>
        <w:rPr>
          <w:rFonts w:ascii="Times New Roman" w:hAnsi="Times New Roman"/>
          <w:sz w:val="24"/>
          <w:szCs w:val="24"/>
        </w:rPr>
      </w:pPr>
      <w:r w:rsidRPr="00D623A1">
        <w:rPr>
          <w:rFonts w:ascii="Times New Roman" w:hAnsi="Times New Roman"/>
          <w:sz w:val="24"/>
          <w:szCs w:val="24"/>
        </w:rPr>
        <w:t>c</w:t>
      </w:r>
      <w:r w:rsidR="009F43B2" w:rsidRPr="00D623A1">
        <w:rPr>
          <w:rFonts w:ascii="Times New Roman" w:hAnsi="Times New Roman"/>
          <w:sz w:val="24"/>
          <w:szCs w:val="24"/>
        </w:rPr>
        <w:t>ukrzyca</w:t>
      </w:r>
    </w:p>
    <w:p w14:paraId="055B62AB" w14:textId="7ECEC104" w:rsidR="009F43B2" w:rsidRPr="00D623A1" w:rsidRDefault="00C75C05" w:rsidP="0040127E">
      <w:pPr>
        <w:pStyle w:val="Akapitzlist"/>
        <w:numPr>
          <w:ilvl w:val="0"/>
          <w:numId w:val="528"/>
        </w:numPr>
        <w:spacing w:after="0" w:line="360" w:lineRule="auto"/>
        <w:rPr>
          <w:rFonts w:ascii="Times New Roman" w:hAnsi="Times New Roman"/>
          <w:sz w:val="24"/>
          <w:szCs w:val="24"/>
        </w:rPr>
      </w:pPr>
      <w:r w:rsidRPr="00D623A1">
        <w:rPr>
          <w:rFonts w:ascii="Times New Roman" w:hAnsi="Times New Roman"/>
          <w:sz w:val="24"/>
          <w:szCs w:val="24"/>
        </w:rPr>
        <w:t>z</w:t>
      </w:r>
      <w:r w:rsidR="009F43B2" w:rsidRPr="00D623A1">
        <w:rPr>
          <w:rFonts w:ascii="Times New Roman" w:hAnsi="Times New Roman"/>
          <w:sz w:val="24"/>
          <w:szCs w:val="24"/>
        </w:rPr>
        <w:t>akażenie jawne lub przebiegające bez ostrych objawów/kolonizacja np. MRSA</w:t>
      </w:r>
    </w:p>
    <w:p w14:paraId="1DE4F757" w14:textId="25C4D232" w:rsidR="009F43B2" w:rsidRPr="00D623A1" w:rsidRDefault="00C75C05" w:rsidP="0040127E">
      <w:pPr>
        <w:pStyle w:val="Akapitzlist"/>
        <w:numPr>
          <w:ilvl w:val="0"/>
          <w:numId w:val="528"/>
        </w:numPr>
        <w:spacing w:after="0" w:line="360" w:lineRule="auto"/>
        <w:rPr>
          <w:rFonts w:ascii="Times New Roman" w:hAnsi="Times New Roman"/>
          <w:sz w:val="24"/>
          <w:szCs w:val="24"/>
        </w:rPr>
      </w:pPr>
      <w:r w:rsidRPr="00D623A1">
        <w:rPr>
          <w:rFonts w:ascii="Times New Roman" w:hAnsi="Times New Roman"/>
          <w:sz w:val="24"/>
          <w:szCs w:val="24"/>
        </w:rPr>
        <w:t>w</w:t>
      </w:r>
      <w:r w:rsidR="009F43B2" w:rsidRPr="00D623A1">
        <w:rPr>
          <w:rFonts w:ascii="Times New Roman" w:hAnsi="Times New Roman"/>
          <w:sz w:val="24"/>
          <w:szCs w:val="24"/>
        </w:rPr>
        <w:t>szystkie odpowiedzi są prawidłowe</w:t>
      </w:r>
    </w:p>
    <w:p w14:paraId="73F18770"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Identyfikowanie pacjentów skolonizowanych MRSA do planowych zabiegów operacyjnych ma na celu wprowadzenie profilaktyki obejmującej:</w:t>
      </w:r>
    </w:p>
    <w:p w14:paraId="13E5D4CB" w14:textId="15C42F36" w:rsidR="009F43B2" w:rsidRPr="00D623A1" w:rsidRDefault="00C75C05" w:rsidP="0040127E">
      <w:pPr>
        <w:pStyle w:val="Akapitzlist"/>
        <w:numPr>
          <w:ilvl w:val="0"/>
          <w:numId w:val="529"/>
        </w:numPr>
        <w:spacing w:after="0" w:line="360" w:lineRule="auto"/>
        <w:rPr>
          <w:rFonts w:ascii="Times New Roman" w:hAnsi="Times New Roman"/>
          <w:sz w:val="24"/>
          <w:szCs w:val="24"/>
        </w:rPr>
      </w:pPr>
      <w:r w:rsidRPr="00D623A1">
        <w:rPr>
          <w:rFonts w:ascii="Times New Roman" w:hAnsi="Times New Roman"/>
          <w:sz w:val="24"/>
          <w:szCs w:val="24"/>
        </w:rPr>
        <w:t>w</w:t>
      </w:r>
      <w:r w:rsidR="009F43B2" w:rsidRPr="00D623A1">
        <w:rPr>
          <w:rFonts w:ascii="Times New Roman" w:hAnsi="Times New Roman"/>
          <w:sz w:val="24"/>
          <w:szCs w:val="24"/>
        </w:rPr>
        <w:t>ykonanie wymazu z przedsionka nosa ok. 7 dni przed zabiegiem</w:t>
      </w:r>
    </w:p>
    <w:p w14:paraId="73212205" w14:textId="0553FDB7" w:rsidR="009F43B2" w:rsidRPr="00D623A1" w:rsidRDefault="00C75C05" w:rsidP="0040127E">
      <w:pPr>
        <w:pStyle w:val="Akapitzlist"/>
        <w:numPr>
          <w:ilvl w:val="0"/>
          <w:numId w:val="529"/>
        </w:numPr>
        <w:spacing w:after="0" w:line="360" w:lineRule="auto"/>
        <w:rPr>
          <w:rFonts w:ascii="Times New Roman" w:hAnsi="Times New Roman"/>
          <w:sz w:val="24"/>
          <w:szCs w:val="24"/>
        </w:rPr>
      </w:pPr>
      <w:r w:rsidRPr="00D623A1">
        <w:rPr>
          <w:rFonts w:ascii="Times New Roman" w:hAnsi="Times New Roman"/>
          <w:sz w:val="24"/>
          <w:szCs w:val="24"/>
        </w:rPr>
        <w:t>w</w:t>
      </w:r>
      <w:r w:rsidR="009F43B2" w:rsidRPr="00D623A1">
        <w:rPr>
          <w:rFonts w:ascii="Times New Roman" w:hAnsi="Times New Roman"/>
          <w:sz w:val="24"/>
          <w:szCs w:val="24"/>
        </w:rPr>
        <w:t xml:space="preserve"> przypadku wyniku dodatniego podanie donosowo </w:t>
      </w:r>
      <w:proofErr w:type="spellStart"/>
      <w:r w:rsidR="009F43B2" w:rsidRPr="00D623A1">
        <w:rPr>
          <w:rFonts w:ascii="Times New Roman" w:hAnsi="Times New Roman"/>
          <w:sz w:val="24"/>
          <w:szCs w:val="24"/>
        </w:rPr>
        <w:t>mupirocyny</w:t>
      </w:r>
      <w:proofErr w:type="spellEnd"/>
      <w:r w:rsidR="009F43B2" w:rsidRPr="00D623A1">
        <w:rPr>
          <w:rFonts w:ascii="Times New Roman" w:hAnsi="Times New Roman"/>
          <w:sz w:val="24"/>
          <w:szCs w:val="24"/>
        </w:rPr>
        <w:t xml:space="preserve"> przez 3-5 dni przed zabiegiem oraz przed zabiegiem normalny prysznic, później z preparatem z </w:t>
      </w:r>
      <w:proofErr w:type="spellStart"/>
      <w:r w:rsidR="009F43B2" w:rsidRPr="00D623A1">
        <w:rPr>
          <w:rFonts w:ascii="Times New Roman" w:hAnsi="Times New Roman"/>
          <w:sz w:val="24"/>
          <w:szCs w:val="24"/>
        </w:rPr>
        <w:t>chorheksydyną</w:t>
      </w:r>
      <w:proofErr w:type="spellEnd"/>
    </w:p>
    <w:p w14:paraId="59231572" w14:textId="61670D2F" w:rsidR="009F43B2" w:rsidRPr="00D623A1" w:rsidRDefault="00C75C05" w:rsidP="0040127E">
      <w:pPr>
        <w:pStyle w:val="Akapitzlist"/>
        <w:numPr>
          <w:ilvl w:val="0"/>
          <w:numId w:val="529"/>
        </w:numPr>
        <w:spacing w:after="0" w:line="360" w:lineRule="auto"/>
        <w:rPr>
          <w:rFonts w:ascii="Times New Roman" w:hAnsi="Times New Roman"/>
          <w:sz w:val="24"/>
          <w:szCs w:val="24"/>
        </w:rPr>
      </w:pPr>
      <w:r w:rsidRPr="00D623A1">
        <w:rPr>
          <w:rFonts w:ascii="Times New Roman" w:hAnsi="Times New Roman"/>
          <w:sz w:val="24"/>
          <w:szCs w:val="24"/>
        </w:rPr>
        <w:t>w</w:t>
      </w:r>
      <w:r w:rsidR="009F43B2" w:rsidRPr="00D623A1">
        <w:rPr>
          <w:rFonts w:ascii="Times New Roman" w:hAnsi="Times New Roman"/>
          <w:sz w:val="24"/>
          <w:szCs w:val="24"/>
        </w:rPr>
        <w:t xml:space="preserve"> przypadku wyniku ujemnego podanie donosowo </w:t>
      </w:r>
      <w:proofErr w:type="spellStart"/>
      <w:r w:rsidR="009F43B2" w:rsidRPr="00D623A1">
        <w:rPr>
          <w:rFonts w:ascii="Times New Roman" w:hAnsi="Times New Roman"/>
          <w:sz w:val="24"/>
          <w:szCs w:val="24"/>
        </w:rPr>
        <w:t>mupirocyny</w:t>
      </w:r>
      <w:proofErr w:type="spellEnd"/>
      <w:r w:rsidR="009F43B2" w:rsidRPr="00D623A1">
        <w:rPr>
          <w:rFonts w:ascii="Times New Roman" w:hAnsi="Times New Roman"/>
          <w:sz w:val="24"/>
          <w:szCs w:val="24"/>
        </w:rPr>
        <w:t xml:space="preserve"> przez 3-5 dni przed zabiegiem oraz przed zabiegiem normalny prysznic, później z preparatem z </w:t>
      </w:r>
      <w:proofErr w:type="spellStart"/>
      <w:r w:rsidR="009F43B2" w:rsidRPr="00D623A1">
        <w:rPr>
          <w:rFonts w:ascii="Times New Roman" w:hAnsi="Times New Roman"/>
          <w:sz w:val="24"/>
          <w:szCs w:val="24"/>
        </w:rPr>
        <w:t>chorheksydyną</w:t>
      </w:r>
      <w:proofErr w:type="spellEnd"/>
    </w:p>
    <w:p w14:paraId="31FAAB87" w14:textId="376B07C9" w:rsidR="009F43B2" w:rsidRPr="00D623A1" w:rsidRDefault="00C75C05" w:rsidP="0040127E">
      <w:pPr>
        <w:pStyle w:val="Akapitzlist"/>
        <w:numPr>
          <w:ilvl w:val="0"/>
          <w:numId w:val="529"/>
        </w:numPr>
        <w:spacing w:after="0" w:line="360" w:lineRule="auto"/>
        <w:rPr>
          <w:rFonts w:ascii="Times New Roman" w:hAnsi="Times New Roman"/>
          <w:sz w:val="24"/>
          <w:szCs w:val="24"/>
        </w:rPr>
      </w:pPr>
      <w:r w:rsidRPr="00D623A1">
        <w:rPr>
          <w:rFonts w:ascii="Times New Roman" w:hAnsi="Times New Roman"/>
          <w:sz w:val="24"/>
          <w:szCs w:val="24"/>
        </w:rPr>
        <w:t>o</w:t>
      </w:r>
      <w:r w:rsidR="009F43B2" w:rsidRPr="00D623A1">
        <w:rPr>
          <w:rFonts w:ascii="Times New Roman" w:hAnsi="Times New Roman"/>
          <w:sz w:val="24"/>
          <w:szCs w:val="24"/>
        </w:rPr>
        <w:t xml:space="preserve">dpowiedzi </w:t>
      </w:r>
      <w:r w:rsidRPr="00D623A1">
        <w:rPr>
          <w:rFonts w:ascii="Times New Roman" w:hAnsi="Times New Roman"/>
          <w:sz w:val="24"/>
          <w:szCs w:val="24"/>
        </w:rPr>
        <w:t>a</w:t>
      </w:r>
      <w:r w:rsidR="009F43B2" w:rsidRPr="00D623A1">
        <w:rPr>
          <w:rFonts w:ascii="Times New Roman" w:hAnsi="Times New Roman"/>
          <w:sz w:val="24"/>
          <w:szCs w:val="24"/>
        </w:rPr>
        <w:t xml:space="preserve"> i </w:t>
      </w:r>
      <w:r w:rsidRPr="00D623A1">
        <w:rPr>
          <w:rFonts w:ascii="Times New Roman" w:hAnsi="Times New Roman"/>
          <w:sz w:val="24"/>
          <w:szCs w:val="24"/>
        </w:rPr>
        <w:t>b</w:t>
      </w:r>
      <w:r w:rsidR="009F43B2" w:rsidRPr="00D623A1">
        <w:rPr>
          <w:rFonts w:ascii="Times New Roman" w:hAnsi="Times New Roman"/>
          <w:sz w:val="24"/>
          <w:szCs w:val="24"/>
        </w:rPr>
        <w:t xml:space="preserve"> są prawidłowe</w:t>
      </w:r>
    </w:p>
    <w:p w14:paraId="78933035"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Wskaż fałszywe stwierdzenia:</w:t>
      </w:r>
    </w:p>
    <w:p w14:paraId="41AD5D1C" w14:textId="18E79674" w:rsidR="009F43B2" w:rsidRPr="00D623A1" w:rsidRDefault="00C75C05" w:rsidP="0040127E">
      <w:pPr>
        <w:pStyle w:val="Akapitzlist"/>
        <w:numPr>
          <w:ilvl w:val="0"/>
          <w:numId w:val="530"/>
        </w:numPr>
        <w:spacing w:after="0" w:line="360" w:lineRule="auto"/>
        <w:rPr>
          <w:rFonts w:ascii="Times New Roman" w:hAnsi="Times New Roman"/>
          <w:sz w:val="24"/>
          <w:szCs w:val="24"/>
        </w:rPr>
      </w:pPr>
      <w:r w:rsidRPr="00D623A1">
        <w:rPr>
          <w:rFonts w:ascii="Times New Roman" w:hAnsi="Times New Roman"/>
          <w:sz w:val="24"/>
          <w:szCs w:val="24"/>
        </w:rPr>
        <w:t>o</w:t>
      </w:r>
      <w:r w:rsidR="009F43B2" w:rsidRPr="00D623A1">
        <w:rPr>
          <w:rFonts w:ascii="Times New Roman" w:hAnsi="Times New Roman"/>
          <w:sz w:val="24"/>
          <w:szCs w:val="24"/>
        </w:rPr>
        <w:t>becnie nie jest wymagana dezynfekcja okolicy pach, pachwin, krocza, odbytu i pochwy przed zabiegiem operacyjnym- wystarczy jedynie dezynfekcja miejsca operowanego</w:t>
      </w:r>
    </w:p>
    <w:p w14:paraId="32D9DEC1" w14:textId="5E94BCA1" w:rsidR="009F43B2" w:rsidRPr="00D623A1" w:rsidRDefault="00C75C05" w:rsidP="0040127E">
      <w:pPr>
        <w:pStyle w:val="Akapitzlist"/>
        <w:numPr>
          <w:ilvl w:val="0"/>
          <w:numId w:val="530"/>
        </w:numPr>
        <w:spacing w:after="0" w:line="360" w:lineRule="auto"/>
        <w:rPr>
          <w:rFonts w:ascii="Times New Roman" w:hAnsi="Times New Roman"/>
          <w:sz w:val="24"/>
          <w:szCs w:val="24"/>
        </w:rPr>
      </w:pPr>
      <w:r w:rsidRPr="00D623A1">
        <w:rPr>
          <w:rFonts w:ascii="Times New Roman" w:hAnsi="Times New Roman"/>
          <w:sz w:val="24"/>
          <w:szCs w:val="24"/>
        </w:rPr>
        <w:t>z</w:t>
      </w:r>
      <w:r w:rsidR="009F43B2" w:rsidRPr="00D623A1">
        <w:rPr>
          <w:rFonts w:ascii="Times New Roman" w:hAnsi="Times New Roman"/>
          <w:sz w:val="24"/>
          <w:szCs w:val="24"/>
        </w:rPr>
        <w:t>awsze należy myć ręce szczoteczką, w przypadku chirurgicznego mycia rąk i to najlepiej rutynowo przed każdym zabiegiem operacyjnym</w:t>
      </w:r>
    </w:p>
    <w:p w14:paraId="6B4354F2" w14:textId="4B0F6C7D" w:rsidR="009F43B2" w:rsidRPr="00D623A1" w:rsidRDefault="00C75C05" w:rsidP="0040127E">
      <w:pPr>
        <w:pStyle w:val="Akapitzlist"/>
        <w:numPr>
          <w:ilvl w:val="0"/>
          <w:numId w:val="530"/>
        </w:numPr>
        <w:spacing w:after="0" w:line="360" w:lineRule="auto"/>
        <w:rPr>
          <w:rFonts w:ascii="Times New Roman" w:hAnsi="Times New Roman"/>
          <w:sz w:val="24"/>
          <w:szCs w:val="24"/>
        </w:rPr>
      </w:pPr>
      <w:r w:rsidRPr="00D623A1">
        <w:rPr>
          <w:rFonts w:ascii="Times New Roman" w:hAnsi="Times New Roman"/>
          <w:sz w:val="24"/>
          <w:szCs w:val="24"/>
        </w:rPr>
        <w:t>e</w:t>
      </w:r>
      <w:r w:rsidR="009F43B2" w:rsidRPr="00D623A1">
        <w:rPr>
          <w:rFonts w:ascii="Times New Roman" w:hAnsi="Times New Roman"/>
          <w:sz w:val="24"/>
          <w:szCs w:val="24"/>
        </w:rPr>
        <w:t>lektrokoagulacja jest najlepszą metodą do zamykania krwawiących naczyń krwionośnych</w:t>
      </w:r>
    </w:p>
    <w:p w14:paraId="111EC905" w14:textId="0B20BA74" w:rsidR="009F43B2" w:rsidRPr="00D623A1" w:rsidRDefault="00C75C05" w:rsidP="0040127E">
      <w:pPr>
        <w:pStyle w:val="Akapitzlist"/>
        <w:numPr>
          <w:ilvl w:val="0"/>
          <w:numId w:val="522"/>
        </w:numPr>
        <w:spacing w:after="0" w:line="360" w:lineRule="auto"/>
        <w:ind w:left="1080"/>
        <w:rPr>
          <w:rFonts w:ascii="Times New Roman" w:hAnsi="Times New Roman"/>
          <w:sz w:val="24"/>
          <w:szCs w:val="24"/>
        </w:rPr>
      </w:pPr>
      <w:r w:rsidRPr="00D623A1">
        <w:rPr>
          <w:rFonts w:ascii="Times New Roman" w:hAnsi="Times New Roman"/>
          <w:sz w:val="24"/>
          <w:szCs w:val="24"/>
        </w:rPr>
        <w:t>w</w:t>
      </w:r>
      <w:r w:rsidR="009F43B2" w:rsidRPr="00D623A1">
        <w:rPr>
          <w:rFonts w:ascii="Times New Roman" w:hAnsi="Times New Roman"/>
          <w:sz w:val="24"/>
          <w:szCs w:val="24"/>
        </w:rPr>
        <w:t>szystkie odpowiedzi zawierają fałszywe stwierdzenia</w:t>
      </w:r>
    </w:p>
    <w:p w14:paraId="65127717"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 xml:space="preserve">Hiperglikemia </w:t>
      </w:r>
      <w:proofErr w:type="spellStart"/>
      <w:r w:rsidRPr="00826E9D">
        <w:rPr>
          <w:rFonts w:ascii="Times New Roman" w:hAnsi="Times New Roman"/>
          <w:b/>
          <w:bCs/>
          <w:sz w:val="24"/>
          <w:szCs w:val="24"/>
        </w:rPr>
        <w:t>okołozabiegowa</w:t>
      </w:r>
      <w:proofErr w:type="spellEnd"/>
      <w:r w:rsidRPr="00826E9D">
        <w:rPr>
          <w:rFonts w:ascii="Times New Roman" w:hAnsi="Times New Roman"/>
          <w:b/>
          <w:bCs/>
          <w:sz w:val="24"/>
          <w:szCs w:val="24"/>
        </w:rPr>
        <w:t xml:space="preserve"> wpływa na ryzyko wystąpienia ZMO, w związku z powyższym ważne jest aby :</w:t>
      </w:r>
    </w:p>
    <w:p w14:paraId="106FA8FE" w14:textId="16C15AC2" w:rsidR="009F43B2" w:rsidRPr="00D623A1" w:rsidRDefault="00C75C05" w:rsidP="0040127E">
      <w:pPr>
        <w:pStyle w:val="Akapitzlist"/>
        <w:numPr>
          <w:ilvl w:val="0"/>
          <w:numId w:val="531"/>
        </w:numPr>
        <w:spacing w:after="0" w:line="360" w:lineRule="auto"/>
        <w:rPr>
          <w:rFonts w:ascii="Times New Roman" w:hAnsi="Times New Roman"/>
          <w:sz w:val="24"/>
          <w:szCs w:val="24"/>
        </w:rPr>
      </w:pPr>
      <w:r w:rsidRPr="00D623A1">
        <w:rPr>
          <w:rFonts w:ascii="Times New Roman" w:hAnsi="Times New Roman"/>
          <w:sz w:val="24"/>
          <w:szCs w:val="24"/>
        </w:rPr>
        <w:t>p</w:t>
      </w:r>
      <w:r w:rsidR="009F43B2" w:rsidRPr="00D623A1">
        <w:rPr>
          <w:rFonts w:ascii="Times New Roman" w:hAnsi="Times New Roman"/>
          <w:sz w:val="24"/>
          <w:szCs w:val="24"/>
        </w:rPr>
        <w:t>acjent był bez jedzenia i picia od dnia poprzedzającego zabieg</w:t>
      </w:r>
    </w:p>
    <w:p w14:paraId="26B2C083" w14:textId="6EFA9307" w:rsidR="009F43B2" w:rsidRPr="00D623A1" w:rsidRDefault="00C75C05" w:rsidP="0040127E">
      <w:pPr>
        <w:pStyle w:val="Akapitzlist"/>
        <w:numPr>
          <w:ilvl w:val="0"/>
          <w:numId w:val="531"/>
        </w:numPr>
        <w:spacing w:after="0" w:line="360" w:lineRule="auto"/>
        <w:rPr>
          <w:rFonts w:ascii="Times New Roman" w:hAnsi="Times New Roman"/>
          <w:sz w:val="24"/>
          <w:szCs w:val="24"/>
        </w:rPr>
      </w:pPr>
      <w:r w:rsidRPr="00D623A1">
        <w:rPr>
          <w:rFonts w:ascii="Times New Roman" w:hAnsi="Times New Roman"/>
          <w:sz w:val="24"/>
          <w:szCs w:val="24"/>
        </w:rPr>
        <w:t>w</w:t>
      </w:r>
      <w:r w:rsidR="009F43B2" w:rsidRPr="00D623A1">
        <w:rPr>
          <w:rFonts w:ascii="Times New Roman" w:hAnsi="Times New Roman"/>
          <w:sz w:val="24"/>
          <w:szCs w:val="24"/>
        </w:rPr>
        <w:t xml:space="preserve">ieczorem przed zabiegiem zjadł lekki posiłek; w dniu zabiegu na 2 godz. przed wypił czysty płyn </w:t>
      </w:r>
      <w:proofErr w:type="spellStart"/>
      <w:r w:rsidR="009F43B2" w:rsidRPr="00D623A1">
        <w:rPr>
          <w:rFonts w:ascii="Times New Roman" w:hAnsi="Times New Roman"/>
          <w:sz w:val="24"/>
          <w:szCs w:val="24"/>
        </w:rPr>
        <w:t>bogatowęglowodanowy</w:t>
      </w:r>
      <w:proofErr w:type="spellEnd"/>
      <w:r w:rsidR="009F43B2" w:rsidRPr="00D623A1">
        <w:rPr>
          <w:rFonts w:ascii="Times New Roman" w:hAnsi="Times New Roman"/>
          <w:sz w:val="24"/>
          <w:szCs w:val="24"/>
        </w:rPr>
        <w:t xml:space="preserve"> a po zabiegu niezwłocznie zaczął przyjmować najpierw płyny a potem posiłki doustnie ( jeśli nie ma p/wskazań)</w:t>
      </w:r>
    </w:p>
    <w:p w14:paraId="329029D2" w14:textId="527CF19A" w:rsidR="009F43B2" w:rsidRPr="00D623A1" w:rsidRDefault="00C75C05" w:rsidP="0040127E">
      <w:pPr>
        <w:pStyle w:val="Akapitzlist"/>
        <w:numPr>
          <w:ilvl w:val="0"/>
          <w:numId w:val="531"/>
        </w:numPr>
        <w:spacing w:after="0" w:line="360" w:lineRule="auto"/>
        <w:rPr>
          <w:rFonts w:ascii="Times New Roman" w:hAnsi="Times New Roman"/>
          <w:sz w:val="24"/>
          <w:szCs w:val="24"/>
        </w:rPr>
      </w:pPr>
      <w:r w:rsidRPr="00D623A1">
        <w:rPr>
          <w:rFonts w:ascii="Times New Roman" w:hAnsi="Times New Roman"/>
          <w:sz w:val="24"/>
          <w:szCs w:val="24"/>
        </w:rPr>
        <w:t>w</w:t>
      </w:r>
      <w:r w:rsidR="009F43B2" w:rsidRPr="00D623A1">
        <w:rPr>
          <w:rFonts w:ascii="Times New Roman" w:hAnsi="Times New Roman"/>
          <w:sz w:val="24"/>
          <w:szCs w:val="24"/>
        </w:rPr>
        <w:t>ieczorem przed zabiegiem zjadł lekki posiłek; a w dniu zabiegu oraz nawet 2-3 dni po zabiegu dostawał jedynie płyny na drodze dożylnej</w:t>
      </w:r>
    </w:p>
    <w:p w14:paraId="5FA13B06" w14:textId="1D46E460" w:rsidR="009F43B2" w:rsidRPr="00D623A1" w:rsidRDefault="00C75C05" w:rsidP="0040127E">
      <w:pPr>
        <w:pStyle w:val="Akapitzlist"/>
        <w:numPr>
          <w:ilvl w:val="0"/>
          <w:numId w:val="531"/>
        </w:numPr>
        <w:spacing w:after="0" w:line="360" w:lineRule="auto"/>
        <w:rPr>
          <w:rFonts w:ascii="Times New Roman" w:hAnsi="Times New Roman"/>
          <w:sz w:val="24"/>
          <w:szCs w:val="24"/>
        </w:rPr>
      </w:pPr>
      <w:r w:rsidRPr="00D623A1">
        <w:rPr>
          <w:rFonts w:ascii="Times New Roman" w:hAnsi="Times New Roman"/>
          <w:sz w:val="24"/>
          <w:szCs w:val="24"/>
        </w:rPr>
        <w:t>n</w:t>
      </w:r>
      <w:r w:rsidR="009F43B2" w:rsidRPr="00D623A1">
        <w:rPr>
          <w:rFonts w:ascii="Times New Roman" w:hAnsi="Times New Roman"/>
          <w:sz w:val="24"/>
          <w:szCs w:val="24"/>
        </w:rPr>
        <w:t>iezwłocznie podać glukagon</w:t>
      </w:r>
    </w:p>
    <w:p w14:paraId="476237EF"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W okresie pooperacyjnym istotne jest:</w:t>
      </w:r>
    </w:p>
    <w:p w14:paraId="1E08B51A" w14:textId="04E37EE6" w:rsidR="009F43B2" w:rsidRPr="00D623A1" w:rsidRDefault="00C75C05" w:rsidP="0040127E">
      <w:pPr>
        <w:pStyle w:val="Akapitzlist"/>
        <w:numPr>
          <w:ilvl w:val="0"/>
          <w:numId w:val="532"/>
        </w:numPr>
        <w:spacing w:after="0" w:line="360" w:lineRule="auto"/>
        <w:rPr>
          <w:rFonts w:ascii="Times New Roman" w:hAnsi="Times New Roman"/>
          <w:sz w:val="24"/>
          <w:szCs w:val="24"/>
        </w:rPr>
      </w:pPr>
      <w:r w:rsidRPr="00D623A1">
        <w:rPr>
          <w:rFonts w:ascii="Times New Roman" w:hAnsi="Times New Roman"/>
          <w:sz w:val="24"/>
          <w:szCs w:val="24"/>
        </w:rPr>
        <w:t>r</w:t>
      </w:r>
      <w:r w:rsidR="009F43B2" w:rsidRPr="00D623A1">
        <w:rPr>
          <w:rFonts w:ascii="Times New Roman" w:hAnsi="Times New Roman"/>
          <w:sz w:val="24"/>
          <w:szCs w:val="24"/>
        </w:rPr>
        <w:t>ehabilitacja ruchowa i oddechowa, stąd ważne jest podawanie leków p/bólowych</w:t>
      </w:r>
    </w:p>
    <w:p w14:paraId="4F1861CA" w14:textId="47143EA4" w:rsidR="009F43B2" w:rsidRPr="00D623A1" w:rsidRDefault="00C75C05" w:rsidP="0040127E">
      <w:pPr>
        <w:pStyle w:val="Akapitzlist"/>
        <w:numPr>
          <w:ilvl w:val="0"/>
          <w:numId w:val="532"/>
        </w:numPr>
        <w:spacing w:after="0" w:line="360" w:lineRule="auto"/>
        <w:rPr>
          <w:rFonts w:ascii="Times New Roman" w:hAnsi="Times New Roman"/>
          <w:sz w:val="24"/>
          <w:szCs w:val="24"/>
        </w:rPr>
      </w:pPr>
      <w:r w:rsidRPr="00D623A1">
        <w:rPr>
          <w:rFonts w:ascii="Times New Roman" w:hAnsi="Times New Roman"/>
          <w:sz w:val="24"/>
          <w:szCs w:val="24"/>
        </w:rPr>
        <w:t>l</w:t>
      </w:r>
      <w:r w:rsidR="009F43B2" w:rsidRPr="00D623A1">
        <w:rPr>
          <w:rFonts w:ascii="Times New Roman" w:hAnsi="Times New Roman"/>
          <w:sz w:val="24"/>
          <w:szCs w:val="24"/>
        </w:rPr>
        <w:t xml:space="preserve">eczenie żywieniowe – niedożywienie w okresie pooperacyjnym jest istotnym czynnikiem rozwoju ZMO oraz zakażeń przewodu pokarmowego np. Clostridium </w:t>
      </w:r>
      <w:proofErr w:type="spellStart"/>
      <w:r w:rsidR="009F43B2" w:rsidRPr="00D623A1">
        <w:rPr>
          <w:rFonts w:ascii="Times New Roman" w:hAnsi="Times New Roman"/>
          <w:sz w:val="24"/>
          <w:szCs w:val="24"/>
        </w:rPr>
        <w:t>difficile</w:t>
      </w:r>
      <w:proofErr w:type="spellEnd"/>
    </w:p>
    <w:p w14:paraId="756C56D3" w14:textId="079F8C48" w:rsidR="009F43B2" w:rsidRPr="00D623A1" w:rsidRDefault="00C75C05" w:rsidP="0040127E">
      <w:pPr>
        <w:pStyle w:val="Akapitzlist"/>
        <w:numPr>
          <w:ilvl w:val="0"/>
          <w:numId w:val="532"/>
        </w:numPr>
        <w:spacing w:after="0" w:line="360" w:lineRule="auto"/>
        <w:rPr>
          <w:rFonts w:ascii="Times New Roman" w:hAnsi="Times New Roman"/>
          <w:sz w:val="24"/>
          <w:szCs w:val="24"/>
        </w:rPr>
      </w:pPr>
      <w:r w:rsidRPr="00D623A1">
        <w:rPr>
          <w:rFonts w:ascii="Times New Roman" w:hAnsi="Times New Roman"/>
          <w:sz w:val="24"/>
          <w:szCs w:val="24"/>
        </w:rPr>
        <w:lastRenderedPageBreak/>
        <w:t>j</w:t>
      </w:r>
      <w:r w:rsidR="009F43B2" w:rsidRPr="00D623A1">
        <w:rPr>
          <w:rFonts w:ascii="Times New Roman" w:hAnsi="Times New Roman"/>
          <w:sz w:val="24"/>
          <w:szCs w:val="24"/>
        </w:rPr>
        <w:t xml:space="preserve">ak najdłuższe przebywanie chorego w łóżku, koniecznie z założeniem </w:t>
      </w:r>
      <w:proofErr w:type="spellStart"/>
      <w:r w:rsidR="009F43B2" w:rsidRPr="00D623A1">
        <w:rPr>
          <w:rFonts w:ascii="Times New Roman" w:hAnsi="Times New Roman"/>
          <w:sz w:val="24"/>
          <w:szCs w:val="24"/>
        </w:rPr>
        <w:t>venflonu</w:t>
      </w:r>
      <w:proofErr w:type="spellEnd"/>
      <w:r w:rsidR="009F43B2" w:rsidRPr="00D623A1">
        <w:rPr>
          <w:rFonts w:ascii="Times New Roman" w:hAnsi="Times New Roman"/>
          <w:sz w:val="24"/>
          <w:szCs w:val="24"/>
        </w:rPr>
        <w:t xml:space="preserve">,  cewnika moczowego i jak najdłuższym utrzymaniem drenów i cewników w ranie </w:t>
      </w:r>
      <w:proofErr w:type="spellStart"/>
      <w:r w:rsidR="009F43B2" w:rsidRPr="00D623A1">
        <w:rPr>
          <w:rFonts w:ascii="Times New Roman" w:hAnsi="Times New Roman"/>
          <w:sz w:val="24"/>
          <w:szCs w:val="24"/>
        </w:rPr>
        <w:t>poopracyjnej</w:t>
      </w:r>
      <w:proofErr w:type="spellEnd"/>
    </w:p>
    <w:p w14:paraId="584BD1B0" w14:textId="295273BC" w:rsidR="009F43B2" w:rsidRPr="00D623A1" w:rsidRDefault="00C75C05" w:rsidP="0040127E">
      <w:pPr>
        <w:pStyle w:val="Akapitzlist"/>
        <w:numPr>
          <w:ilvl w:val="0"/>
          <w:numId w:val="532"/>
        </w:numPr>
        <w:spacing w:after="0" w:line="360" w:lineRule="auto"/>
        <w:rPr>
          <w:rFonts w:ascii="Times New Roman" w:hAnsi="Times New Roman"/>
          <w:sz w:val="24"/>
          <w:szCs w:val="24"/>
        </w:rPr>
      </w:pPr>
      <w:r w:rsidRPr="00D623A1">
        <w:rPr>
          <w:rFonts w:ascii="Times New Roman" w:hAnsi="Times New Roman"/>
          <w:sz w:val="24"/>
          <w:szCs w:val="24"/>
        </w:rPr>
        <w:t>o</w:t>
      </w:r>
      <w:r w:rsidR="009F43B2" w:rsidRPr="00D623A1">
        <w:rPr>
          <w:rFonts w:ascii="Times New Roman" w:hAnsi="Times New Roman"/>
          <w:sz w:val="24"/>
          <w:szCs w:val="24"/>
        </w:rPr>
        <w:t xml:space="preserve">dpowiedzi </w:t>
      </w:r>
      <w:r w:rsidRPr="00D623A1">
        <w:rPr>
          <w:rFonts w:ascii="Times New Roman" w:hAnsi="Times New Roman"/>
          <w:sz w:val="24"/>
          <w:szCs w:val="24"/>
        </w:rPr>
        <w:t>a</w:t>
      </w:r>
      <w:r w:rsidR="009F43B2" w:rsidRPr="00D623A1">
        <w:rPr>
          <w:rFonts w:ascii="Times New Roman" w:hAnsi="Times New Roman"/>
          <w:sz w:val="24"/>
          <w:szCs w:val="24"/>
        </w:rPr>
        <w:t xml:space="preserve"> i </w:t>
      </w:r>
      <w:r w:rsidRPr="00D623A1">
        <w:rPr>
          <w:rFonts w:ascii="Times New Roman" w:hAnsi="Times New Roman"/>
          <w:sz w:val="24"/>
          <w:szCs w:val="24"/>
        </w:rPr>
        <w:t>b</w:t>
      </w:r>
      <w:r w:rsidR="009F43B2" w:rsidRPr="00D623A1">
        <w:rPr>
          <w:rFonts w:ascii="Times New Roman" w:hAnsi="Times New Roman"/>
          <w:sz w:val="24"/>
          <w:szCs w:val="24"/>
        </w:rPr>
        <w:t xml:space="preserve"> są prawidłowe</w:t>
      </w:r>
    </w:p>
    <w:p w14:paraId="6FB842A6"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Jako środek pierwszego użycia w postępowaniu z raną są:</w:t>
      </w:r>
    </w:p>
    <w:p w14:paraId="0AE1C1DC" w14:textId="28958208" w:rsidR="009F43B2" w:rsidRPr="00D623A1" w:rsidRDefault="00C75C05" w:rsidP="0040127E">
      <w:pPr>
        <w:pStyle w:val="Akapitzlist"/>
        <w:numPr>
          <w:ilvl w:val="0"/>
          <w:numId w:val="533"/>
        </w:numPr>
        <w:spacing w:after="0" w:line="360" w:lineRule="auto"/>
        <w:rPr>
          <w:rFonts w:ascii="Times New Roman" w:hAnsi="Times New Roman"/>
          <w:sz w:val="24"/>
          <w:szCs w:val="24"/>
        </w:rPr>
      </w:pPr>
      <w:r w:rsidRPr="00D623A1">
        <w:rPr>
          <w:rFonts w:ascii="Times New Roman" w:hAnsi="Times New Roman"/>
          <w:sz w:val="24"/>
          <w:szCs w:val="24"/>
        </w:rPr>
        <w:t>a</w:t>
      </w:r>
      <w:r w:rsidR="009F43B2" w:rsidRPr="00D623A1">
        <w:rPr>
          <w:rFonts w:ascii="Times New Roman" w:hAnsi="Times New Roman"/>
          <w:sz w:val="24"/>
          <w:szCs w:val="24"/>
        </w:rPr>
        <w:t>ntyseptyki</w:t>
      </w:r>
    </w:p>
    <w:p w14:paraId="11D6C99A" w14:textId="41A25C79" w:rsidR="009F43B2" w:rsidRPr="00D623A1" w:rsidRDefault="00C75C05" w:rsidP="0040127E">
      <w:pPr>
        <w:pStyle w:val="Akapitzlist"/>
        <w:numPr>
          <w:ilvl w:val="0"/>
          <w:numId w:val="533"/>
        </w:numPr>
        <w:spacing w:after="0" w:line="360" w:lineRule="auto"/>
        <w:rPr>
          <w:rFonts w:ascii="Times New Roman" w:hAnsi="Times New Roman"/>
          <w:sz w:val="24"/>
          <w:szCs w:val="24"/>
        </w:rPr>
      </w:pPr>
      <w:r w:rsidRPr="00D623A1">
        <w:rPr>
          <w:rFonts w:ascii="Times New Roman" w:hAnsi="Times New Roman"/>
          <w:sz w:val="24"/>
          <w:szCs w:val="24"/>
        </w:rPr>
        <w:t>a</w:t>
      </w:r>
      <w:r w:rsidR="009F43B2" w:rsidRPr="00D623A1">
        <w:rPr>
          <w:rFonts w:ascii="Times New Roman" w:hAnsi="Times New Roman"/>
          <w:sz w:val="24"/>
          <w:szCs w:val="24"/>
        </w:rPr>
        <w:t>ntybiotyki</w:t>
      </w:r>
    </w:p>
    <w:p w14:paraId="7800C0A7" w14:textId="18291964" w:rsidR="009F43B2" w:rsidRPr="00D623A1" w:rsidRDefault="00C75C05" w:rsidP="0040127E">
      <w:pPr>
        <w:pStyle w:val="Akapitzlist"/>
        <w:numPr>
          <w:ilvl w:val="0"/>
          <w:numId w:val="533"/>
        </w:numPr>
        <w:spacing w:after="0" w:line="360" w:lineRule="auto"/>
        <w:rPr>
          <w:rFonts w:ascii="Times New Roman" w:hAnsi="Times New Roman"/>
          <w:sz w:val="24"/>
          <w:szCs w:val="24"/>
        </w:rPr>
      </w:pPr>
      <w:proofErr w:type="spellStart"/>
      <w:r w:rsidRPr="00D623A1">
        <w:rPr>
          <w:rFonts w:ascii="Times New Roman" w:hAnsi="Times New Roman"/>
          <w:sz w:val="24"/>
          <w:szCs w:val="24"/>
        </w:rPr>
        <w:t>l</w:t>
      </w:r>
      <w:r w:rsidR="009F43B2" w:rsidRPr="00D623A1">
        <w:rPr>
          <w:rFonts w:ascii="Times New Roman" w:hAnsi="Times New Roman"/>
          <w:sz w:val="24"/>
          <w:szCs w:val="24"/>
        </w:rPr>
        <w:t>awaseptyki</w:t>
      </w:r>
      <w:proofErr w:type="spellEnd"/>
    </w:p>
    <w:p w14:paraId="4FEBD136" w14:textId="05C2F1F6" w:rsidR="009F43B2" w:rsidRPr="00D623A1" w:rsidRDefault="00C75C05" w:rsidP="0040127E">
      <w:pPr>
        <w:pStyle w:val="Akapitzlist"/>
        <w:numPr>
          <w:ilvl w:val="0"/>
          <w:numId w:val="533"/>
        </w:numPr>
        <w:spacing w:after="0" w:line="360" w:lineRule="auto"/>
        <w:rPr>
          <w:rFonts w:ascii="Times New Roman" w:hAnsi="Times New Roman"/>
          <w:sz w:val="24"/>
          <w:szCs w:val="24"/>
        </w:rPr>
      </w:pPr>
      <w:r w:rsidRPr="00D623A1">
        <w:rPr>
          <w:rFonts w:ascii="Times New Roman" w:hAnsi="Times New Roman"/>
          <w:sz w:val="24"/>
          <w:szCs w:val="24"/>
        </w:rPr>
        <w:t>o</w:t>
      </w:r>
      <w:r w:rsidR="009F43B2" w:rsidRPr="00D623A1">
        <w:rPr>
          <w:rFonts w:ascii="Times New Roman" w:hAnsi="Times New Roman"/>
          <w:sz w:val="24"/>
          <w:szCs w:val="24"/>
        </w:rPr>
        <w:t>patrunki z jonami srebra</w:t>
      </w:r>
    </w:p>
    <w:p w14:paraId="24C5D8EA" w14:textId="77777777" w:rsidR="009F43B2" w:rsidRPr="00826E9D" w:rsidRDefault="009F43B2" w:rsidP="0040127E">
      <w:pPr>
        <w:pStyle w:val="Akapitzlist"/>
        <w:numPr>
          <w:ilvl w:val="0"/>
          <w:numId w:val="1"/>
        </w:numPr>
        <w:spacing w:after="0" w:line="360" w:lineRule="auto"/>
        <w:rPr>
          <w:rFonts w:ascii="Times New Roman" w:hAnsi="Times New Roman"/>
          <w:b/>
          <w:bCs/>
          <w:sz w:val="24"/>
          <w:szCs w:val="24"/>
        </w:rPr>
      </w:pPr>
      <w:r w:rsidRPr="00826E9D">
        <w:rPr>
          <w:rFonts w:ascii="Times New Roman" w:hAnsi="Times New Roman"/>
          <w:b/>
          <w:bCs/>
          <w:sz w:val="24"/>
          <w:szCs w:val="24"/>
        </w:rPr>
        <w:t>W ramach okołooperacyjnej profilaktyki  antybiotykowej ważne jest:</w:t>
      </w:r>
    </w:p>
    <w:p w14:paraId="551F49BF" w14:textId="197C2E48" w:rsidR="009F43B2" w:rsidRPr="00D623A1" w:rsidRDefault="00C75C05" w:rsidP="0040127E">
      <w:pPr>
        <w:numPr>
          <w:ilvl w:val="0"/>
          <w:numId w:val="534"/>
        </w:numPr>
        <w:spacing w:after="0" w:line="360" w:lineRule="auto"/>
        <w:contextualSpacing/>
        <w:rPr>
          <w:rFonts w:ascii="Times New Roman" w:hAnsi="Times New Roman"/>
          <w:sz w:val="24"/>
          <w:szCs w:val="24"/>
        </w:rPr>
      </w:pPr>
      <w:r w:rsidRPr="00D623A1">
        <w:rPr>
          <w:rFonts w:ascii="Times New Roman" w:hAnsi="Times New Roman"/>
          <w:sz w:val="24"/>
          <w:szCs w:val="24"/>
        </w:rPr>
        <w:t>d</w:t>
      </w:r>
      <w:r w:rsidR="009F43B2" w:rsidRPr="00D623A1">
        <w:rPr>
          <w:rFonts w:ascii="Times New Roman" w:hAnsi="Times New Roman"/>
          <w:sz w:val="24"/>
          <w:szCs w:val="24"/>
        </w:rPr>
        <w:t>oustne podanie antybiotyki na 3 godz. przed zabiegiem</w:t>
      </w:r>
    </w:p>
    <w:p w14:paraId="2C5CFBD4" w14:textId="717DE1D9" w:rsidR="009F43B2" w:rsidRPr="00D623A1" w:rsidRDefault="00C75C05" w:rsidP="0040127E">
      <w:pPr>
        <w:numPr>
          <w:ilvl w:val="0"/>
          <w:numId w:val="53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9F43B2" w:rsidRPr="00D623A1">
        <w:rPr>
          <w:rFonts w:ascii="Times New Roman" w:hAnsi="Times New Roman" w:cs="Times New Roman"/>
          <w:sz w:val="24"/>
          <w:szCs w:val="24"/>
        </w:rPr>
        <w:t>arenteralne podanie antybiotyku krótko przed nacięciem skóry ok. 30 min.</w:t>
      </w:r>
    </w:p>
    <w:p w14:paraId="0635CCE2" w14:textId="25D52A31" w:rsidR="009F43B2" w:rsidRPr="00D623A1" w:rsidRDefault="00C75C05" w:rsidP="0040127E">
      <w:pPr>
        <w:numPr>
          <w:ilvl w:val="0"/>
          <w:numId w:val="53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9F43B2" w:rsidRPr="00D623A1">
        <w:rPr>
          <w:rFonts w:ascii="Times New Roman" w:hAnsi="Times New Roman" w:cs="Times New Roman"/>
          <w:sz w:val="24"/>
          <w:szCs w:val="24"/>
        </w:rPr>
        <w:t>odanie antybiotyku, który najczęściej używany jest na oddziale w leczeniu zakażeń miejsca operowanego</w:t>
      </w:r>
    </w:p>
    <w:p w14:paraId="5901BDE9" w14:textId="58106F8E" w:rsidR="009F43B2" w:rsidRPr="00D623A1" w:rsidRDefault="00C75C05" w:rsidP="0040127E">
      <w:pPr>
        <w:numPr>
          <w:ilvl w:val="0"/>
          <w:numId w:val="53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w:t>
      </w:r>
      <w:r w:rsidR="009F43B2" w:rsidRPr="00D623A1">
        <w:rPr>
          <w:rFonts w:ascii="Times New Roman" w:hAnsi="Times New Roman" w:cs="Times New Roman"/>
          <w:sz w:val="24"/>
          <w:szCs w:val="24"/>
        </w:rPr>
        <w:t>ednorazowe podanie antybiotyku, nawet jak zabieg operacyjny trwa długo</w:t>
      </w:r>
    </w:p>
    <w:p w14:paraId="42AE463E" w14:textId="77777777"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Zapobieganie zapaleniu płuc u pacjentów wentylowanych mechanicznie, obejmuje:</w:t>
      </w:r>
    </w:p>
    <w:p w14:paraId="32C98BB2" w14:textId="2114F652" w:rsidR="009F43B2" w:rsidRPr="00D623A1" w:rsidRDefault="00C75C05" w:rsidP="0040127E">
      <w:pPr>
        <w:numPr>
          <w:ilvl w:val="0"/>
          <w:numId w:val="53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9F43B2" w:rsidRPr="00D623A1">
        <w:rPr>
          <w:rFonts w:ascii="Times New Roman" w:hAnsi="Times New Roman" w:cs="Times New Roman"/>
          <w:sz w:val="24"/>
          <w:szCs w:val="24"/>
        </w:rPr>
        <w:t xml:space="preserve">tosowanie odsysania </w:t>
      </w:r>
      <w:proofErr w:type="spellStart"/>
      <w:r w:rsidR="009F43B2" w:rsidRPr="00D623A1">
        <w:rPr>
          <w:rFonts w:ascii="Times New Roman" w:hAnsi="Times New Roman" w:cs="Times New Roman"/>
          <w:sz w:val="24"/>
          <w:szCs w:val="24"/>
        </w:rPr>
        <w:t>podgłośniowego</w:t>
      </w:r>
      <w:proofErr w:type="spellEnd"/>
      <w:r w:rsidR="009F43B2" w:rsidRPr="00D623A1">
        <w:rPr>
          <w:rFonts w:ascii="Times New Roman" w:hAnsi="Times New Roman" w:cs="Times New Roman"/>
          <w:sz w:val="24"/>
          <w:szCs w:val="24"/>
        </w:rPr>
        <w:t>- w celu usunięcia wydzieliny spływającej z j. ustnej, nosa, zatok, gromadzącej się pod mankietem rurki intubacyjnej ( metodą ciągłą za pomocą niskociśnieniowej pompy lub ręcznie strzykawką- co 2 godziny ) .</w:t>
      </w:r>
    </w:p>
    <w:p w14:paraId="7900F6F7" w14:textId="292A6A94" w:rsidR="009F43B2" w:rsidRPr="00D623A1" w:rsidRDefault="00C75C05" w:rsidP="0040127E">
      <w:pPr>
        <w:numPr>
          <w:ilvl w:val="0"/>
          <w:numId w:val="53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9F43B2" w:rsidRPr="00D623A1">
        <w:rPr>
          <w:rFonts w:ascii="Times New Roman" w:hAnsi="Times New Roman" w:cs="Times New Roman"/>
          <w:sz w:val="24"/>
          <w:szCs w:val="24"/>
        </w:rPr>
        <w:t>ozycja półsiedząca</w:t>
      </w:r>
    </w:p>
    <w:p w14:paraId="350F50A0" w14:textId="611820C2" w:rsidR="009F43B2" w:rsidRPr="00D623A1" w:rsidRDefault="00C75C05" w:rsidP="0040127E">
      <w:pPr>
        <w:numPr>
          <w:ilvl w:val="0"/>
          <w:numId w:val="53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h</w:t>
      </w:r>
      <w:r w:rsidR="009F43B2" w:rsidRPr="00D623A1">
        <w:rPr>
          <w:rFonts w:ascii="Times New Roman" w:hAnsi="Times New Roman" w:cs="Times New Roman"/>
          <w:sz w:val="24"/>
          <w:szCs w:val="24"/>
        </w:rPr>
        <w:t xml:space="preserve">igiena jamy ustnej -2% wodnym roztworem </w:t>
      </w:r>
      <w:proofErr w:type="spellStart"/>
      <w:r w:rsidR="009F43B2" w:rsidRPr="00D623A1">
        <w:rPr>
          <w:rFonts w:ascii="Times New Roman" w:hAnsi="Times New Roman" w:cs="Times New Roman"/>
          <w:sz w:val="24"/>
          <w:szCs w:val="24"/>
        </w:rPr>
        <w:t>chroheksydyny</w:t>
      </w:r>
      <w:proofErr w:type="spellEnd"/>
      <w:r w:rsidR="009F43B2" w:rsidRPr="00D623A1">
        <w:rPr>
          <w:rFonts w:ascii="Times New Roman" w:hAnsi="Times New Roman" w:cs="Times New Roman"/>
          <w:sz w:val="24"/>
          <w:szCs w:val="24"/>
        </w:rPr>
        <w:t xml:space="preserve"> lub pasta nakładana na wew. stronę policzków</w:t>
      </w:r>
    </w:p>
    <w:p w14:paraId="2794DD5F" w14:textId="1599D0B1" w:rsidR="009F43B2" w:rsidRPr="00D623A1" w:rsidRDefault="009F43B2" w:rsidP="0040127E">
      <w:pPr>
        <w:numPr>
          <w:ilvl w:val="0"/>
          <w:numId w:val="53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14FD57C9" w14:textId="77777777"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Zabawki na oddziale pediatrycznym podlegają:</w:t>
      </w:r>
    </w:p>
    <w:p w14:paraId="561D7E6E" w14:textId="1E76CAE4" w:rsidR="009F43B2" w:rsidRPr="00D623A1" w:rsidRDefault="00C75C05" w:rsidP="0040127E">
      <w:pPr>
        <w:numPr>
          <w:ilvl w:val="0"/>
          <w:numId w:val="53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w:t>
      </w:r>
      <w:r w:rsidR="009F43B2" w:rsidRPr="00D623A1">
        <w:rPr>
          <w:rFonts w:ascii="Times New Roman" w:hAnsi="Times New Roman" w:cs="Times New Roman"/>
          <w:sz w:val="24"/>
          <w:szCs w:val="24"/>
        </w:rPr>
        <w:t>edynie myciu lub praniu</w:t>
      </w:r>
    </w:p>
    <w:p w14:paraId="44881595" w14:textId="49480AA8" w:rsidR="009F43B2" w:rsidRPr="00D623A1" w:rsidRDefault="00C75C05" w:rsidP="0040127E">
      <w:pPr>
        <w:numPr>
          <w:ilvl w:val="0"/>
          <w:numId w:val="53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w:t>
      </w:r>
      <w:r w:rsidR="009F43B2" w:rsidRPr="00D623A1">
        <w:rPr>
          <w:rFonts w:ascii="Times New Roman" w:hAnsi="Times New Roman" w:cs="Times New Roman"/>
          <w:sz w:val="24"/>
          <w:szCs w:val="24"/>
        </w:rPr>
        <w:t xml:space="preserve">yciu, praniu i dezynfekcji chemicznej lub termicznej oraz szybkiemu suszeniu zwłaszcza </w:t>
      </w:r>
      <w:proofErr w:type="spellStart"/>
      <w:r w:rsidR="009F43B2" w:rsidRPr="00D623A1">
        <w:rPr>
          <w:rFonts w:ascii="Times New Roman" w:hAnsi="Times New Roman" w:cs="Times New Roman"/>
          <w:sz w:val="24"/>
          <w:szCs w:val="24"/>
        </w:rPr>
        <w:t>pluszaków</w:t>
      </w:r>
      <w:proofErr w:type="spellEnd"/>
      <w:r w:rsidR="009F43B2" w:rsidRPr="00D623A1">
        <w:rPr>
          <w:rFonts w:ascii="Times New Roman" w:hAnsi="Times New Roman" w:cs="Times New Roman"/>
          <w:sz w:val="24"/>
          <w:szCs w:val="24"/>
        </w:rPr>
        <w:t>; pod warunkiem, że dana zabawka należy do jednego dziecka</w:t>
      </w:r>
    </w:p>
    <w:p w14:paraId="33B0C3E1" w14:textId="4BE583E8" w:rsidR="009F43B2" w:rsidRPr="00D623A1" w:rsidRDefault="00C75C05" w:rsidP="0040127E">
      <w:pPr>
        <w:numPr>
          <w:ilvl w:val="0"/>
          <w:numId w:val="53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w:t>
      </w:r>
      <w:r w:rsidR="009F43B2" w:rsidRPr="00D623A1">
        <w:rPr>
          <w:rFonts w:ascii="Times New Roman" w:hAnsi="Times New Roman" w:cs="Times New Roman"/>
          <w:sz w:val="24"/>
          <w:szCs w:val="24"/>
        </w:rPr>
        <w:t xml:space="preserve">tylizacji jak materiał zakaźny w przypadku dziecka poddanego izolacji </w:t>
      </w:r>
    </w:p>
    <w:p w14:paraId="1F5764E8" w14:textId="11C9E63E" w:rsidR="009F43B2" w:rsidRPr="00D623A1" w:rsidRDefault="00C75C05" w:rsidP="0040127E">
      <w:pPr>
        <w:numPr>
          <w:ilvl w:val="0"/>
          <w:numId w:val="53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 xml:space="preserve">dpowiedzi </w:t>
      </w:r>
      <w:r w:rsidRPr="00D623A1">
        <w:rPr>
          <w:rFonts w:ascii="Times New Roman" w:hAnsi="Times New Roman" w:cs="Times New Roman"/>
          <w:sz w:val="24"/>
          <w:szCs w:val="24"/>
        </w:rPr>
        <w:t>b</w:t>
      </w:r>
      <w:r w:rsidR="009F43B2" w:rsidRPr="00D623A1">
        <w:rPr>
          <w:rFonts w:ascii="Times New Roman" w:hAnsi="Times New Roman" w:cs="Times New Roman"/>
          <w:sz w:val="24"/>
          <w:szCs w:val="24"/>
        </w:rPr>
        <w:t xml:space="preserve"> i </w:t>
      </w:r>
      <w:r w:rsidRPr="00D623A1">
        <w:rPr>
          <w:rFonts w:ascii="Times New Roman" w:hAnsi="Times New Roman" w:cs="Times New Roman"/>
          <w:sz w:val="24"/>
          <w:szCs w:val="24"/>
        </w:rPr>
        <w:t>c</w:t>
      </w:r>
      <w:r w:rsidR="009F43B2" w:rsidRPr="00D623A1">
        <w:rPr>
          <w:rFonts w:ascii="Times New Roman" w:hAnsi="Times New Roman" w:cs="Times New Roman"/>
          <w:sz w:val="24"/>
          <w:szCs w:val="24"/>
        </w:rPr>
        <w:t xml:space="preserve"> prawidłowe</w:t>
      </w:r>
    </w:p>
    <w:p w14:paraId="76C6EDC5" w14:textId="77777777"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 xml:space="preserve">W przypadku kobiet rodzących siłami natury, rekomendowane jest wykonanie badania przesiewowego w kierunku GBS – </w:t>
      </w:r>
      <w:proofErr w:type="spellStart"/>
      <w:r w:rsidRPr="00826E9D">
        <w:rPr>
          <w:rFonts w:ascii="Times New Roman" w:hAnsi="Times New Roman" w:cs="Times New Roman"/>
          <w:b/>
          <w:bCs/>
          <w:sz w:val="24"/>
          <w:szCs w:val="24"/>
        </w:rPr>
        <w:t>streptococcus</w:t>
      </w:r>
      <w:proofErr w:type="spellEnd"/>
      <w:r w:rsidRPr="00826E9D">
        <w:rPr>
          <w:rFonts w:ascii="Times New Roman" w:hAnsi="Times New Roman" w:cs="Times New Roman"/>
          <w:b/>
          <w:bCs/>
          <w:sz w:val="24"/>
          <w:szCs w:val="24"/>
        </w:rPr>
        <w:t xml:space="preserve"> </w:t>
      </w:r>
      <w:proofErr w:type="spellStart"/>
      <w:r w:rsidRPr="00826E9D">
        <w:rPr>
          <w:rFonts w:ascii="Times New Roman" w:hAnsi="Times New Roman" w:cs="Times New Roman"/>
          <w:b/>
          <w:bCs/>
          <w:sz w:val="24"/>
          <w:szCs w:val="24"/>
        </w:rPr>
        <w:t>agalactiae</w:t>
      </w:r>
      <w:proofErr w:type="spellEnd"/>
      <w:r w:rsidRPr="00826E9D">
        <w:rPr>
          <w:rFonts w:ascii="Times New Roman" w:hAnsi="Times New Roman" w:cs="Times New Roman"/>
          <w:b/>
          <w:bCs/>
          <w:sz w:val="24"/>
          <w:szCs w:val="24"/>
        </w:rPr>
        <w:t xml:space="preserve"> ( </w:t>
      </w:r>
      <w:proofErr w:type="spellStart"/>
      <w:r w:rsidRPr="00826E9D">
        <w:rPr>
          <w:rFonts w:ascii="Times New Roman" w:hAnsi="Times New Roman" w:cs="Times New Roman"/>
          <w:b/>
          <w:bCs/>
          <w:sz w:val="24"/>
          <w:szCs w:val="24"/>
        </w:rPr>
        <w:t>Group</w:t>
      </w:r>
      <w:proofErr w:type="spellEnd"/>
      <w:r w:rsidRPr="00826E9D">
        <w:rPr>
          <w:rFonts w:ascii="Times New Roman" w:hAnsi="Times New Roman" w:cs="Times New Roman"/>
          <w:b/>
          <w:bCs/>
          <w:sz w:val="24"/>
          <w:szCs w:val="24"/>
        </w:rPr>
        <w:t xml:space="preserve"> B </w:t>
      </w:r>
      <w:proofErr w:type="spellStart"/>
      <w:r w:rsidRPr="00826E9D">
        <w:rPr>
          <w:rFonts w:ascii="Times New Roman" w:hAnsi="Times New Roman" w:cs="Times New Roman"/>
          <w:b/>
          <w:bCs/>
          <w:sz w:val="24"/>
          <w:szCs w:val="24"/>
        </w:rPr>
        <w:t>Streptococcus</w:t>
      </w:r>
      <w:proofErr w:type="spellEnd"/>
      <w:r w:rsidRPr="00826E9D">
        <w:rPr>
          <w:rFonts w:ascii="Times New Roman" w:hAnsi="Times New Roman" w:cs="Times New Roman"/>
          <w:b/>
          <w:bCs/>
          <w:sz w:val="24"/>
          <w:szCs w:val="24"/>
        </w:rPr>
        <w:t>- szczepy paciorkowców beta hemolitycznych z grupy serologicznej B), ponieważ chodzi o:</w:t>
      </w:r>
    </w:p>
    <w:p w14:paraId="489CA86F" w14:textId="54C9FC6A" w:rsidR="009F43B2" w:rsidRPr="00D623A1" w:rsidRDefault="00C75C05" w:rsidP="0040127E">
      <w:pPr>
        <w:pStyle w:val="Akapitzlist"/>
        <w:numPr>
          <w:ilvl w:val="0"/>
          <w:numId w:val="53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chronę noworodków przed zakażeniami ze strony matki</w:t>
      </w:r>
    </w:p>
    <w:p w14:paraId="3CF68C8E" w14:textId="6F6E407B" w:rsidR="009F43B2" w:rsidRPr="00D623A1" w:rsidRDefault="00C75C05" w:rsidP="0040127E">
      <w:pPr>
        <w:pStyle w:val="Akapitzlist"/>
        <w:numPr>
          <w:ilvl w:val="0"/>
          <w:numId w:val="53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 xml:space="preserve">chronę personelu </w:t>
      </w:r>
    </w:p>
    <w:p w14:paraId="597B0272" w14:textId="434DC5BF" w:rsidR="009F43B2" w:rsidRPr="00D623A1" w:rsidRDefault="00C75C05" w:rsidP="0040127E">
      <w:pPr>
        <w:pStyle w:val="Akapitzlist"/>
        <w:numPr>
          <w:ilvl w:val="0"/>
          <w:numId w:val="53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 xml:space="preserve">chronę samych ciężarnych położnic </w:t>
      </w:r>
    </w:p>
    <w:p w14:paraId="5F19A79A" w14:textId="5A1D5C51" w:rsidR="009F43B2" w:rsidRPr="00D623A1" w:rsidRDefault="00C75C05" w:rsidP="0040127E">
      <w:pPr>
        <w:pStyle w:val="Akapitzlist"/>
        <w:numPr>
          <w:ilvl w:val="0"/>
          <w:numId w:val="53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 xml:space="preserve">dpowiedzi </w:t>
      </w:r>
      <w:r w:rsidRPr="00D623A1">
        <w:rPr>
          <w:rFonts w:ascii="Times New Roman" w:hAnsi="Times New Roman" w:cs="Times New Roman"/>
          <w:sz w:val="24"/>
          <w:szCs w:val="24"/>
        </w:rPr>
        <w:t>a</w:t>
      </w:r>
      <w:r w:rsidR="009F43B2" w:rsidRPr="00D623A1">
        <w:rPr>
          <w:rFonts w:ascii="Times New Roman" w:hAnsi="Times New Roman" w:cs="Times New Roman"/>
          <w:sz w:val="24"/>
          <w:szCs w:val="24"/>
        </w:rPr>
        <w:t xml:space="preserve"> i </w:t>
      </w:r>
      <w:r w:rsidRPr="00D623A1">
        <w:rPr>
          <w:rFonts w:ascii="Times New Roman" w:hAnsi="Times New Roman" w:cs="Times New Roman"/>
          <w:sz w:val="24"/>
          <w:szCs w:val="24"/>
        </w:rPr>
        <w:t>c</w:t>
      </w:r>
      <w:r w:rsidR="009F43B2" w:rsidRPr="00D623A1">
        <w:rPr>
          <w:rFonts w:ascii="Times New Roman" w:hAnsi="Times New Roman" w:cs="Times New Roman"/>
          <w:sz w:val="24"/>
          <w:szCs w:val="24"/>
        </w:rPr>
        <w:t xml:space="preserve"> są prawidłowe</w:t>
      </w:r>
    </w:p>
    <w:p w14:paraId="763FB721" w14:textId="09243E92"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W jakim czasie należy pobrać krew na posiew?</w:t>
      </w:r>
    </w:p>
    <w:p w14:paraId="05615451" w14:textId="004BDDD7" w:rsidR="009F43B2" w:rsidRPr="00D623A1" w:rsidRDefault="00C75C05" w:rsidP="0040127E">
      <w:pPr>
        <w:pStyle w:val="Akapitzlist"/>
        <w:numPr>
          <w:ilvl w:val="0"/>
          <w:numId w:val="5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k</w:t>
      </w:r>
      <w:r w:rsidR="009F43B2" w:rsidRPr="00D623A1">
        <w:rPr>
          <w:rFonts w:ascii="Times New Roman" w:hAnsi="Times New Roman" w:cs="Times New Roman"/>
          <w:sz w:val="24"/>
          <w:szCs w:val="24"/>
        </w:rPr>
        <w:t>rew należy pobrać przed rozpoczęciem antybiotykoterapii lub tuż przed podaniem kolejnej dawki antybiotyku</w:t>
      </w:r>
    </w:p>
    <w:p w14:paraId="01EC6D7D" w14:textId="45217489" w:rsidR="009F43B2" w:rsidRPr="00D623A1" w:rsidRDefault="00C75C05" w:rsidP="0040127E">
      <w:pPr>
        <w:pStyle w:val="Akapitzlist"/>
        <w:numPr>
          <w:ilvl w:val="0"/>
          <w:numId w:val="5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w:t>
      </w:r>
      <w:r w:rsidR="009F43B2" w:rsidRPr="00D623A1">
        <w:rPr>
          <w:rFonts w:ascii="Times New Roman" w:hAnsi="Times New Roman" w:cs="Times New Roman"/>
          <w:sz w:val="24"/>
          <w:szCs w:val="24"/>
        </w:rPr>
        <w:t>rew należy pobrać na  szczycie gorączki.</w:t>
      </w:r>
    </w:p>
    <w:p w14:paraId="66310184" w14:textId="723070B8" w:rsidR="009F43B2" w:rsidRPr="00D623A1" w:rsidRDefault="00C75C05" w:rsidP="0040127E">
      <w:pPr>
        <w:pStyle w:val="Akapitzlist"/>
        <w:numPr>
          <w:ilvl w:val="0"/>
          <w:numId w:val="5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w:t>
      </w:r>
      <w:r w:rsidR="009F43B2" w:rsidRPr="00D623A1">
        <w:rPr>
          <w:rFonts w:ascii="Times New Roman" w:hAnsi="Times New Roman" w:cs="Times New Roman"/>
          <w:sz w:val="24"/>
          <w:szCs w:val="24"/>
        </w:rPr>
        <w:t>rew należy pobrać na ok. 30 min. przed spodziewanym skokiem gorączki( raczej nie w szczycie</w:t>
      </w:r>
    </w:p>
    <w:p w14:paraId="01140C23" w14:textId="7692D4EB" w:rsidR="009F43B2" w:rsidRPr="00D623A1" w:rsidRDefault="00C75C05" w:rsidP="0040127E">
      <w:pPr>
        <w:pStyle w:val="Akapitzlist"/>
        <w:numPr>
          <w:ilvl w:val="0"/>
          <w:numId w:val="53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 xml:space="preserve">dpowiedzi </w:t>
      </w:r>
      <w:r w:rsidRPr="00D623A1">
        <w:rPr>
          <w:rFonts w:ascii="Times New Roman" w:hAnsi="Times New Roman" w:cs="Times New Roman"/>
          <w:sz w:val="24"/>
          <w:szCs w:val="24"/>
        </w:rPr>
        <w:t>a</w:t>
      </w:r>
      <w:r w:rsidR="009F43B2" w:rsidRPr="00D623A1">
        <w:rPr>
          <w:rFonts w:ascii="Times New Roman" w:hAnsi="Times New Roman" w:cs="Times New Roman"/>
          <w:sz w:val="24"/>
          <w:szCs w:val="24"/>
        </w:rPr>
        <w:t xml:space="preserve"> i </w:t>
      </w:r>
      <w:r w:rsidRPr="00D623A1">
        <w:rPr>
          <w:rFonts w:ascii="Times New Roman" w:hAnsi="Times New Roman" w:cs="Times New Roman"/>
          <w:sz w:val="24"/>
          <w:szCs w:val="24"/>
        </w:rPr>
        <w:t>c</w:t>
      </w:r>
      <w:r w:rsidR="009F43B2" w:rsidRPr="00D623A1">
        <w:rPr>
          <w:rFonts w:ascii="Times New Roman" w:hAnsi="Times New Roman" w:cs="Times New Roman"/>
          <w:sz w:val="24"/>
          <w:szCs w:val="24"/>
        </w:rPr>
        <w:t xml:space="preserve"> są prawidłowe</w:t>
      </w:r>
    </w:p>
    <w:p w14:paraId="79224366" w14:textId="14B748EF"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Zaznacz prawidłowe stwierdzenie:</w:t>
      </w:r>
    </w:p>
    <w:p w14:paraId="32809219" w14:textId="77777777" w:rsidR="009F43B2" w:rsidRPr="00D623A1" w:rsidRDefault="009F43B2" w:rsidP="0040127E">
      <w:pPr>
        <w:numPr>
          <w:ilvl w:val="0"/>
          <w:numId w:val="5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ropa jest najlepszym materiałem diagnostycznym ponieważ składa się z martwych komórek</w:t>
      </w:r>
    </w:p>
    <w:p w14:paraId="097199A2" w14:textId="77777777" w:rsidR="009F43B2" w:rsidRPr="00D623A1" w:rsidRDefault="009F43B2" w:rsidP="0040127E">
      <w:pPr>
        <w:numPr>
          <w:ilvl w:val="0"/>
          <w:numId w:val="5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ropa nie jest najlepszym materiałem diagnostycznym ponieważ składa się z martwych komórek</w:t>
      </w:r>
    </w:p>
    <w:p w14:paraId="661F9971" w14:textId="77777777" w:rsidR="009F43B2" w:rsidRPr="00D623A1" w:rsidRDefault="009F43B2" w:rsidP="0040127E">
      <w:pPr>
        <w:numPr>
          <w:ilvl w:val="0"/>
          <w:numId w:val="5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lepszym materiałem jest materiał pobrany z podścieliska, gdzie toczy się proces zapalny i występują żywe komórki drobnoustrojów</w:t>
      </w:r>
    </w:p>
    <w:p w14:paraId="654E69BA" w14:textId="722B435E" w:rsidR="009F43B2" w:rsidRPr="00D623A1" w:rsidRDefault="009F43B2" w:rsidP="0040127E">
      <w:pPr>
        <w:numPr>
          <w:ilvl w:val="0"/>
          <w:numId w:val="5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Odpowiedzi </w:t>
      </w:r>
      <w:r w:rsidR="00C75C05" w:rsidRPr="00D623A1">
        <w:rPr>
          <w:rFonts w:ascii="Times New Roman" w:hAnsi="Times New Roman" w:cs="Times New Roman"/>
          <w:sz w:val="24"/>
          <w:szCs w:val="24"/>
        </w:rPr>
        <w:t>b</w:t>
      </w:r>
      <w:r w:rsidRPr="00D623A1">
        <w:rPr>
          <w:rFonts w:ascii="Times New Roman" w:hAnsi="Times New Roman" w:cs="Times New Roman"/>
          <w:sz w:val="24"/>
          <w:szCs w:val="24"/>
        </w:rPr>
        <w:t xml:space="preserve"> i </w:t>
      </w:r>
      <w:r w:rsidR="00C75C05" w:rsidRPr="00D623A1">
        <w:rPr>
          <w:rFonts w:ascii="Times New Roman" w:hAnsi="Times New Roman" w:cs="Times New Roman"/>
          <w:sz w:val="24"/>
          <w:szCs w:val="24"/>
        </w:rPr>
        <w:t>c</w:t>
      </w:r>
      <w:r w:rsidRPr="00D623A1">
        <w:rPr>
          <w:rFonts w:ascii="Times New Roman" w:hAnsi="Times New Roman" w:cs="Times New Roman"/>
          <w:sz w:val="24"/>
          <w:szCs w:val="24"/>
        </w:rPr>
        <w:t xml:space="preserve"> są prawidłowe</w:t>
      </w:r>
    </w:p>
    <w:p w14:paraId="4C3EF39D" w14:textId="427D6981"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Pobranie materiału ze środowiska szpitalnego- powierzchnie nierówne /wilgotne. Wskaż prawidłową odpowiedź.</w:t>
      </w:r>
    </w:p>
    <w:p w14:paraId="2614B118" w14:textId="49557780" w:rsidR="009F43B2" w:rsidRPr="00D623A1" w:rsidRDefault="009F43B2" w:rsidP="0040127E">
      <w:pPr>
        <w:pStyle w:val="Akapitzlist"/>
        <w:numPr>
          <w:ilvl w:val="0"/>
          <w:numId w:val="540"/>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wymazówka</w:t>
      </w:r>
      <w:proofErr w:type="spellEnd"/>
      <w:r w:rsidRPr="00D623A1">
        <w:rPr>
          <w:rFonts w:ascii="Times New Roman" w:hAnsi="Times New Roman" w:cs="Times New Roman"/>
          <w:sz w:val="24"/>
          <w:szCs w:val="24"/>
        </w:rPr>
        <w:t xml:space="preserve"> transportowa z podłożem żelowym</w:t>
      </w:r>
    </w:p>
    <w:p w14:paraId="02DA9E25" w14:textId="07EC46BE" w:rsidR="009F43B2" w:rsidRPr="00D623A1" w:rsidRDefault="00C75C05" w:rsidP="0040127E">
      <w:pPr>
        <w:pStyle w:val="Akapitzlist"/>
        <w:numPr>
          <w:ilvl w:val="0"/>
          <w:numId w:val="540"/>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w</w:t>
      </w:r>
      <w:r w:rsidR="009F43B2" w:rsidRPr="00D623A1">
        <w:rPr>
          <w:rFonts w:ascii="Times New Roman" w:hAnsi="Times New Roman" w:cs="Times New Roman"/>
          <w:sz w:val="24"/>
          <w:szCs w:val="24"/>
        </w:rPr>
        <w:t>ymazówka</w:t>
      </w:r>
      <w:proofErr w:type="spellEnd"/>
      <w:r w:rsidR="009F43B2" w:rsidRPr="00D623A1">
        <w:rPr>
          <w:rFonts w:ascii="Times New Roman" w:hAnsi="Times New Roman" w:cs="Times New Roman"/>
          <w:sz w:val="24"/>
          <w:szCs w:val="24"/>
        </w:rPr>
        <w:t xml:space="preserve"> sucha</w:t>
      </w:r>
    </w:p>
    <w:p w14:paraId="17F19C4E" w14:textId="591F9F07" w:rsidR="009F43B2" w:rsidRPr="00D623A1" w:rsidRDefault="009F43B2" w:rsidP="0040127E">
      <w:pPr>
        <w:pStyle w:val="Akapitzlist"/>
        <w:numPr>
          <w:ilvl w:val="0"/>
          <w:numId w:val="54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płytki odciskowe z agarem z meniskiem wypukłym</w:t>
      </w:r>
    </w:p>
    <w:p w14:paraId="2B060BEB" w14:textId="0E62A0DF" w:rsidR="009F43B2" w:rsidRPr="00D623A1" w:rsidRDefault="009F43B2" w:rsidP="0040127E">
      <w:pPr>
        <w:pStyle w:val="Akapitzlist"/>
        <w:numPr>
          <w:ilvl w:val="0"/>
          <w:numId w:val="54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metoda przepłukiwania wodą destylowaną, 0,9% NaCl lub Płynem </w:t>
      </w:r>
      <w:proofErr w:type="spellStart"/>
      <w:r w:rsidRPr="00D623A1">
        <w:rPr>
          <w:rFonts w:ascii="Times New Roman" w:hAnsi="Times New Roman" w:cs="Times New Roman"/>
          <w:sz w:val="24"/>
          <w:szCs w:val="24"/>
        </w:rPr>
        <w:t>Ringera</w:t>
      </w:r>
      <w:proofErr w:type="spellEnd"/>
      <w:r w:rsidRPr="00D623A1">
        <w:rPr>
          <w:rFonts w:ascii="Times New Roman" w:hAnsi="Times New Roman" w:cs="Times New Roman"/>
          <w:sz w:val="24"/>
          <w:szCs w:val="24"/>
        </w:rPr>
        <w:t xml:space="preserve"> </w:t>
      </w:r>
    </w:p>
    <w:p w14:paraId="22040DF7" w14:textId="6167D96B" w:rsidR="009F43B2" w:rsidRPr="00D623A1" w:rsidRDefault="009F43B2" w:rsidP="0040127E">
      <w:pPr>
        <w:pStyle w:val="Akapitzlist"/>
        <w:numPr>
          <w:ilvl w:val="0"/>
          <w:numId w:val="1"/>
        </w:numPr>
        <w:spacing w:after="0" w:line="360" w:lineRule="auto"/>
        <w:rPr>
          <w:rFonts w:ascii="Times New Roman" w:hAnsi="Times New Roman" w:cs="Times New Roman"/>
          <w:sz w:val="24"/>
          <w:szCs w:val="24"/>
        </w:rPr>
      </w:pPr>
      <w:r w:rsidRPr="00826E9D">
        <w:rPr>
          <w:rFonts w:ascii="Times New Roman" w:hAnsi="Times New Roman" w:cs="Times New Roman"/>
          <w:b/>
          <w:bCs/>
          <w:sz w:val="24"/>
          <w:szCs w:val="24"/>
        </w:rPr>
        <w:t>W celu potwierdzenia ogniska epidemi</w:t>
      </w:r>
      <w:r w:rsidR="00C75C05" w:rsidRPr="00826E9D">
        <w:rPr>
          <w:rFonts w:ascii="Times New Roman" w:hAnsi="Times New Roman" w:cs="Times New Roman"/>
          <w:b/>
          <w:bCs/>
          <w:sz w:val="24"/>
          <w:szCs w:val="24"/>
        </w:rPr>
        <w:t>cznego</w:t>
      </w:r>
      <w:r w:rsidRPr="00826E9D">
        <w:rPr>
          <w:rFonts w:ascii="Times New Roman" w:hAnsi="Times New Roman" w:cs="Times New Roman"/>
          <w:b/>
          <w:bCs/>
          <w:sz w:val="24"/>
          <w:szCs w:val="24"/>
        </w:rPr>
        <w:t>, należy wykonać</w:t>
      </w:r>
      <w:r w:rsidRPr="00D623A1">
        <w:rPr>
          <w:rFonts w:ascii="Times New Roman" w:hAnsi="Times New Roman" w:cs="Times New Roman"/>
          <w:sz w:val="24"/>
          <w:szCs w:val="24"/>
        </w:rPr>
        <w:t>:</w:t>
      </w:r>
    </w:p>
    <w:p w14:paraId="10987D2C" w14:textId="4B6C2D3A" w:rsidR="009F43B2" w:rsidRPr="00D623A1" w:rsidRDefault="00C75C05" w:rsidP="0040127E">
      <w:pPr>
        <w:numPr>
          <w:ilvl w:val="0"/>
          <w:numId w:val="5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9F43B2" w:rsidRPr="00D623A1">
        <w:rPr>
          <w:rFonts w:ascii="Times New Roman" w:hAnsi="Times New Roman" w:cs="Times New Roman"/>
          <w:sz w:val="24"/>
          <w:szCs w:val="24"/>
        </w:rPr>
        <w:t>adania kliniczne</w:t>
      </w:r>
    </w:p>
    <w:p w14:paraId="4506BC8D" w14:textId="4EC67AE0" w:rsidR="009F43B2" w:rsidRPr="00D623A1" w:rsidRDefault="00C75C05" w:rsidP="0040127E">
      <w:pPr>
        <w:numPr>
          <w:ilvl w:val="0"/>
          <w:numId w:val="5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9F43B2" w:rsidRPr="00D623A1">
        <w:rPr>
          <w:rFonts w:ascii="Times New Roman" w:hAnsi="Times New Roman" w:cs="Times New Roman"/>
          <w:sz w:val="24"/>
          <w:szCs w:val="24"/>
        </w:rPr>
        <w:t>adania laboratoryjne</w:t>
      </w:r>
    </w:p>
    <w:p w14:paraId="2E7C5693" w14:textId="44ECED79" w:rsidR="009F43B2" w:rsidRPr="00D623A1" w:rsidRDefault="00C75C05" w:rsidP="0040127E">
      <w:pPr>
        <w:numPr>
          <w:ilvl w:val="0"/>
          <w:numId w:val="5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9F43B2" w:rsidRPr="00D623A1">
        <w:rPr>
          <w:rFonts w:ascii="Times New Roman" w:hAnsi="Times New Roman" w:cs="Times New Roman"/>
          <w:sz w:val="24"/>
          <w:szCs w:val="24"/>
        </w:rPr>
        <w:t xml:space="preserve">ystarczy jedynie wywiad </w:t>
      </w:r>
    </w:p>
    <w:p w14:paraId="731207B6" w14:textId="65C8BF14" w:rsidR="009F43B2" w:rsidRPr="00D623A1" w:rsidRDefault="00C75C05" w:rsidP="0040127E">
      <w:pPr>
        <w:numPr>
          <w:ilvl w:val="0"/>
          <w:numId w:val="5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 xml:space="preserve">dpowiedzi </w:t>
      </w:r>
      <w:r w:rsidRPr="00D623A1">
        <w:rPr>
          <w:rFonts w:ascii="Times New Roman" w:hAnsi="Times New Roman" w:cs="Times New Roman"/>
          <w:sz w:val="24"/>
          <w:szCs w:val="24"/>
        </w:rPr>
        <w:t>a</w:t>
      </w:r>
      <w:r w:rsidR="009F43B2" w:rsidRPr="00D623A1">
        <w:rPr>
          <w:rFonts w:ascii="Times New Roman" w:hAnsi="Times New Roman" w:cs="Times New Roman"/>
          <w:sz w:val="24"/>
          <w:szCs w:val="24"/>
        </w:rPr>
        <w:t xml:space="preserve"> i </w:t>
      </w:r>
      <w:r w:rsidRPr="00D623A1">
        <w:rPr>
          <w:rFonts w:ascii="Times New Roman" w:hAnsi="Times New Roman" w:cs="Times New Roman"/>
          <w:sz w:val="24"/>
          <w:szCs w:val="24"/>
        </w:rPr>
        <w:t>b</w:t>
      </w:r>
      <w:r w:rsidR="009F43B2" w:rsidRPr="00D623A1">
        <w:rPr>
          <w:rFonts w:ascii="Times New Roman" w:hAnsi="Times New Roman" w:cs="Times New Roman"/>
          <w:sz w:val="24"/>
          <w:szCs w:val="24"/>
        </w:rPr>
        <w:t xml:space="preserve"> są prawidłowe</w:t>
      </w:r>
    </w:p>
    <w:p w14:paraId="5303F8E2" w14:textId="5F0FC14C"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W przypadku wystąpienia ogniska epidemicznego należy zastosować:</w:t>
      </w:r>
    </w:p>
    <w:p w14:paraId="5A6FE824" w14:textId="7CDEB1A5" w:rsidR="009F43B2" w:rsidRPr="00D623A1" w:rsidRDefault="000B79B0" w:rsidP="0040127E">
      <w:pPr>
        <w:numPr>
          <w:ilvl w:val="0"/>
          <w:numId w:val="5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9F43B2" w:rsidRPr="00D623A1">
        <w:rPr>
          <w:rFonts w:ascii="Times New Roman" w:hAnsi="Times New Roman" w:cs="Times New Roman"/>
          <w:sz w:val="24"/>
          <w:szCs w:val="24"/>
        </w:rPr>
        <w:t>wykle stosowane na danym oddziale metody dekontaminacji</w:t>
      </w:r>
    </w:p>
    <w:p w14:paraId="12299874" w14:textId="11E09FAD" w:rsidR="009F43B2" w:rsidRPr="00D623A1" w:rsidRDefault="000B79B0" w:rsidP="0040127E">
      <w:pPr>
        <w:numPr>
          <w:ilvl w:val="0"/>
          <w:numId w:val="5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9F43B2" w:rsidRPr="00D623A1">
        <w:rPr>
          <w:rFonts w:ascii="Times New Roman" w:hAnsi="Times New Roman" w:cs="Times New Roman"/>
          <w:sz w:val="24"/>
          <w:szCs w:val="24"/>
        </w:rPr>
        <w:t>adzwyczajne metody dekontaminacji np. zamgławianie pomieszczeń; sterylizację i dezynfekcję wysokiego/ średniego stopnia wszystkich sprzętów mających kontakt z pacjentem</w:t>
      </w:r>
    </w:p>
    <w:p w14:paraId="60CA58C7" w14:textId="32736668" w:rsidR="009F43B2" w:rsidRPr="00D623A1" w:rsidRDefault="000B79B0" w:rsidP="0040127E">
      <w:pPr>
        <w:numPr>
          <w:ilvl w:val="0"/>
          <w:numId w:val="5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w:t>
      </w:r>
      <w:r w:rsidR="009F43B2" w:rsidRPr="00D623A1">
        <w:rPr>
          <w:rFonts w:ascii="Times New Roman" w:hAnsi="Times New Roman" w:cs="Times New Roman"/>
          <w:sz w:val="24"/>
          <w:szCs w:val="24"/>
        </w:rPr>
        <w:t>etody dekontaminacji np. zamgławianie pomieszczeń; sterylizację i dezynfekcję niskiego stopnia wszystkich sprzętów mających kontakt z pacjentem</w:t>
      </w:r>
    </w:p>
    <w:p w14:paraId="4DBCC4CD" w14:textId="11A8FECE" w:rsidR="009F43B2" w:rsidRPr="00D623A1" w:rsidRDefault="000B79B0" w:rsidP="0040127E">
      <w:pPr>
        <w:numPr>
          <w:ilvl w:val="0"/>
          <w:numId w:val="5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9F43B2" w:rsidRPr="00D623A1">
        <w:rPr>
          <w:rFonts w:ascii="Times New Roman" w:hAnsi="Times New Roman" w:cs="Times New Roman"/>
          <w:sz w:val="24"/>
          <w:szCs w:val="24"/>
        </w:rPr>
        <w:t>ekontaminację obejmującą głównie personel medyczny</w:t>
      </w:r>
    </w:p>
    <w:p w14:paraId="5DD6C5A3" w14:textId="7A7085CC"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Raport końcowy z wygaszenia ogniska epidemicznego wymaga podania zestawienia dodatnich wyników badań w kierunku biologicznych czynników chorobotwórczych pobranych w trakcie dochodzenia epidemiologicznego. Liczba wykonanych badań obejmuje:</w:t>
      </w:r>
    </w:p>
    <w:p w14:paraId="1368DDE7" w14:textId="15BFBBE0" w:rsidR="009F43B2" w:rsidRPr="00D623A1" w:rsidRDefault="000B79B0" w:rsidP="0040127E">
      <w:pPr>
        <w:numPr>
          <w:ilvl w:val="0"/>
          <w:numId w:val="5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9F43B2" w:rsidRPr="00D623A1">
        <w:rPr>
          <w:rFonts w:ascii="Times New Roman" w:hAnsi="Times New Roman" w:cs="Times New Roman"/>
          <w:sz w:val="24"/>
          <w:szCs w:val="24"/>
        </w:rPr>
        <w:t>róbki od pacjentów</w:t>
      </w:r>
    </w:p>
    <w:p w14:paraId="391598AC" w14:textId="7E794631" w:rsidR="009F43B2" w:rsidRPr="00D623A1" w:rsidRDefault="000B79B0" w:rsidP="0040127E">
      <w:pPr>
        <w:numPr>
          <w:ilvl w:val="0"/>
          <w:numId w:val="5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9F43B2" w:rsidRPr="00D623A1">
        <w:rPr>
          <w:rFonts w:ascii="Times New Roman" w:hAnsi="Times New Roman" w:cs="Times New Roman"/>
          <w:sz w:val="24"/>
          <w:szCs w:val="24"/>
        </w:rPr>
        <w:t>róbki od personelu</w:t>
      </w:r>
    </w:p>
    <w:p w14:paraId="0C8EC957" w14:textId="05F3EB49" w:rsidR="009F43B2" w:rsidRPr="00D623A1" w:rsidRDefault="000B79B0" w:rsidP="0040127E">
      <w:pPr>
        <w:numPr>
          <w:ilvl w:val="0"/>
          <w:numId w:val="5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9F43B2" w:rsidRPr="00D623A1">
        <w:rPr>
          <w:rFonts w:ascii="Times New Roman" w:hAnsi="Times New Roman" w:cs="Times New Roman"/>
          <w:sz w:val="24"/>
          <w:szCs w:val="24"/>
        </w:rPr>
        <w:t>róbki ze środowiska szpitalnego</w:t>
      </w:r>
    </w:p>
    <w:p w14:paraId="5CCED3B0" w14:textId="0DACC367" w:rsidR="009F43B2" w:rsidRPr="00D623A1" w:rsidRDefault="000B79B0" w:rsidP="0040127E">
      <w:pPr>
        <w:numPr>
          <w:ilvl w:val="0"/>
          <w:numId w:val="5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9F43B2" w:rsidRPr="00D623A1">
        <w:rPr>
          <w:rFonts w:ascii="Times New Roman" w:hAnsi="Times New Roman" w:cs="Times New Roman"/>
          <w:sz w:val="24"/>
          <w:szCs w:val="24"/>
        </w:rPr>
        <w:t>szystkie odpowiedzi są prawidłowe</w:t>
      </w:r>
    </w:p>
    <w:p w14:paraId="4AC2A4AB" w14:textId="152F00F9"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lastRenderedPageBreak/>
        <w:t>Definicje poszczególnych zakażeń szpitalnych obejmują:</w:t>
      </w:r>
    </w:p>
    <w:p w14:paraId="28340DAA" w14:textId="68E142E9" w:rsidR="009F43B2" w:rsidRPr="00D623A1" w:rsidRDefault="000B79B0" w:rsidP="0040127E">
      <w:pPr>
        <w:numPr>
          <w:ilvl w:val="0"/>
          <w:numId w:val="5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t>
      </w:r>
      <w:r w:rsidR="009F43B2" w:rsidRPr="00D623A1">
        <w:rPr>
          <w:rFonts w:ascii="Times New Roman" w:hAnsi="Times New Roman" w:cs="Times New Roman"/>
          <w:sz w:val="24"/>
          <w:szCs w:val="24"/>
        </w:rPr>
        <w:t>ryteria kliniczne</w:t>
      </w:r>
    </w:p>
    <w:p w14:paraId="6FFCE88E" w14:textId="7A86C5EB" w:rsidR="009F43B2" w:rsidRPr="00D623A1" w:rsidRDefault="000B79B0" w:rsidP="0040127E">
      <w:pPr>
        <w:numPr>
          <w:ilvl w:val="0"/>
          <w:numId w:val="5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9F43B2" w:rsidRPr="00D623A1">
        <w:rPr>
          <w:rFonts w:ascii="Times New Roman" w:hAnsi="Times New Roman" w:cs="Times New Roman"/>
          <w:sz w:val="24"/>
          <w:szCs w:val="24"/>
        </w:rPr>
        <w:t xml:space="preserve">asady potwierdzania mikrobiologicznego </w:t>
      </w:r>
    </w:p>
    <w:p w14:paraId="54727975" w14:textId="78E42F9F" w:rsidR="009F43B2" w:rsidRPr="00D623A1" w:rsidRDefault="000B79B0" w:rsidP="0040127E">
      <w:pPr>
        <w:numPr>
          <w:ilvl w:val="0"/>
          <w:numId w:val="5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9F43B2" w:rsidRPr="00D623A1">
        <w:rPr>
          <w:rFonts w:ascii="Times New Roman" w:hAnsi="Times New Roman" w:cs="Times New Roman"/>
          <w:sz w:val="24"/>
          <w:szCs w:val="24"/>
        </w:rPr>
        <w:t xml:space="preserve"> niektórych przypadkach np. w zapaleniu płuc dodatkowo potwierdzenie z wykorzystaniem diagnostyki obrazowej</w:t>
      </w:r>
    </w:p>
    <w:p w14:paraId="46AA70AB" w14:textId="60D78E07" w:rsidR="009F43B2" w:rsidRPr="00D623A1" w:rsidRDefault="000B79B0" w:rsidP="0040127E">
      <w:pPr>
        <w:numPr>
          <w:ilvl w:val="0"/>
          <w:numId w:val="5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9F43B2" w:rsidRPr="00D623A1">
        <w:rPr>
          <w:rFonts w:ascii="Times New Roman" w:hAnsi="Times New Roman" w:cs="Times New Roman"/>
          <w:sz w:val="24"/>
          <w:szCs w:val="24"/>
        </w:rPr>
        <w:t>szystkie odpowiedzi są prawidłowe</w:t>
      </w:r>
    </w:p>
    <w:p w14:paraId="0FAEE804" w14:textId="6CB0936D" w:rsidR="009F43B2" w:rsidRPr="00826E9D" w:rsidRDefault="009F43B2" w:rsidP="0040127E">
      <w:pPr>
        <w:pStyle w:val="Akapitzlist"/>
        <w:numPr>
          <w:ilvl w:val="0"/>
          <w:numId w:val="1"/>
        </w:numPr>
        <w:spacing w:after="0" w:line="360" w:lineRule="auto"/>
        <w:rPr>
          <w:rFonts w:ascii="Times New Roman" w:hAnsi="Times New Roman" w:cs="Times New Roman"/>
          <w:b/>
          <w:bCs/>
          <w:sz w:val="24"/>
          <w:szCs w:val="24"/>
        </w:rPr>
      </w:pPr>
      <w:r w:rsidRPr="00826E9D">
        <w:rPr>
          <w:rFonts w:ascii="Times New Roman" w:hAnsi="Times New Roman" w:cs="Times New Roman"/>
          <w:b/>
          <w:bCs/>
          <w:sz w:val="24"/>
          <w:szCs w:val="24"/>
        </w:rPr>
        <w:t>Rejestr zakażeń szpitalnych powinien obejmować:</w:t>
      </w:r>
    </w:p>
    <w:p w14:paraId="440794DB" w14:textId="1EAE29C9" w:rsidR="009F43B2" w:rsidRPr="00D623A1" w:rsidRDefault="000B79B0" w:rsidP="0040127E">
      <w:pPr>
        <w:numPr>
          <w:ilvl w:val="0"/>
          <w:numId w:val="5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cenę narażenia pacjentów na ryzyko występowania zakażeń oraz możliwości profilaktyki</w:t>
      </w:r>
    </w:p>
    <w:p w14:paraId="71E66042" w14:textId="175EAEFE" w:rsidR="009F43B2" w:rsidRPr="00D623A1" w:rsidRDefault="000B79B0" w:rsidP="0040127E">
      <w:pPr>
        <w:numPr>
          <w:ilvl w:val="0"/>
          <w:numId w:val="5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cenę narażenia pracowników na ryzyko występowania zakażeń oraz możliwości profilaktyki</w:t>
      </w:r>
    </w:p>
    <w:p w14:paraId="2E07C7DA" w14:textId="183C2235" w:rsidR="009F43B2" w:rsidRPr="00D623A1" w:rsidRDefault="000B79B0" w:rsidP="0040127E">
      <w:pPr>
        <w:numPr>
          <w:ilvl w:val="0"/>
          <w:numId w:val="5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cenę narażenia odwiedzających na ryzyko występowania zakażeń oraz możliwości profilaktyki</w:t>
      </w:r>
    </w:p>
    <w:p w14:paraId="7B8AC40B" w14:textId="4F33DC5E" w:rsidR="009F43B2" w:rsidRPr="00D623A1" w:rsidRDefault="000B79B0" w:rsidP="0040127E">
      <w:pPr>
        <w:numPr>
          <w:ilvl w:val="0"/>
          <w:numId w:val="5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9F43B2" w:rsidRPr="00D623A1">
        <w:rPr>
          <w:rFonts w:ascii="Times New Roman" w:hAnsi="Times New Roman" w:cs="Times New Roman"/>
          <w:sz w:val="24"/>
          <w:szCs w:val="24"/>
        </w:rPr>
        <w:t>szystkie odpowiedzi są prawidłowe</w:t>
      </w:r>
    </w:p>
    <w:p w14:paraId="158FCFA3" w14:textId="23299949" w:rsidR="009F43B2" w:rsidRPr="00F23F1B" w:rsidRDefault="009F43B2" w:rsidP="0040127E">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Najbardziej pożądanym sposobem prowadzenia rejestru z punktu widzenia pacjenta jest:</w:t>
      </w:r>
    </w:p>
    <w:p w14:paraId="491D5A95" w14:textId="12C9D15E" w:rsidR="009F43B2" w:rsidRPr="00D623A1" w:rsidRDefault="000B79B0" w:rsidP="0040127E">
      <w:pPr>
        <w:numPr>
          <w:ilvl w:val="0"/>
          <w:numId w:val="5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w:t>
      </w:r>
      <w:r w:rsidR="009F43B2" w:rsidRPr="00D623A1">
        <w:rPr>
          <w:rFonts w:ascii="Times New Roman" w:hAnsi="Times New Roman" w:cs="Times New Roman"/>
          <w:sz w:val="24"/>
          <w:szCs w:val="24"/>
        </w:rPr>
        <w:t>ejestr retrospektywny np. raz w miesiącu na podstawie dokumentacji z oddziału</w:t>
      </w:r>
    </w:p>
    <w:p w14:paraId="0628F314" w14:textId="1CB44715" w:rsidR="009F43B2" w:rsidRPr="00D623A1" w:rsidRDefault="000B79B0" w:rsidP="0040127E">
      <w:pPr>
        <w:numPr>
          <w:ilvl w:val="0"/>
          <w:numId w:val="5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w:t>
      </w:r>
      <w:r w:rsidR="009F43B2" w:rsidRPr="00D623A1">
        <w:rPr>
          <w:rFonts w:ascii="Times New Roman" w:hAnsi="Times New Roman" w:cs="Times New Roman"/>
          <w:sz w:val="24"/>
          <w:szCs w:val="24"/>
        </w:rPr>
        <w:t>odzienny prospektywny nadzór nad zakażeniami</w:t>
      </w:r>
    </w:p>
    <w:p w14:paraId="6C01FDC9" w14:textId="693560FB" w:rsidR="009F43B2" w:rsidRPr="00D623A1" w:rsidRDefault="000B79B0" w:rsidP="0040127E">
      <w:pPr>
        <w:numPr>
          <w:ilvl w:val="0"/>
          <w:numId w:val="5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9F43B2" w:rsidRPr="00D623A1">
        <w:rPr>
          <w:rFonts w:ascii="Times New Roman" w:hAnsi="Times New Roman" w:cs="Times New Roman"/>
          <w:sz w:val="24"/>
          <w:szCs w:val="24"/>
        </w:rPr>
        <w:t>ystem mieszany retro i prospektywny</w:t>
      </w:r>
    </w:p>
    <w:p w14:paraId="2371F8B7" w14:textId="20E3042B" w:rsidR="009F43B2" w:rsidRPr="00D623A1" w:rsidRDefault="000B79B0" w:rsidP="0040127E">
      <w:pPr>
        <w:numPr>
          <w:ilvl w:val="0"/>
          <w:numId w:val="5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9F43B2" w:rsidRPr="00D623A1">
        <w:rPr>
          <w:rFonts w:ascii="Times New Roman" w:hAnsi="Times New Roman" w:cs="Times New Roman"/>
          <w:sz w:val="24"/>
          <w:szCs w:val="24"/>
        </w:rPr>
        <w:t>szystkie odpowiedzi są prawidłowe</w:t>
      </w:r>
    </w:p>
    <w:p w14:paraId="6F067742" w14:textId="4D112095" w:rsidR="009F43B2" w:rsidRPr="00F23F1B" w:rsidRDefault="009F43B2" w:rsidP="0040127E">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W celu oceny ryzyka rozwoju zakażenia należy zaplanować, jakie dane będą zbierane do obliczania współczynników:</w:t>
      </w:r>
    </w:p>
    <w:p w14:paraId="661A12BD" w14:textId="31E8B7EB" w:rsidR="009F43B2" w:rsidRPr="00D623A1" w:rsidRDefault="000B79B0" w:rsidP="0040127E">
      <w:pPr>
        <w:numPr>
          <w:ilvl w:val="0"/>
          <w:numId w:val="5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9F43B2" w:rsidRPr="00D623A1">
        <w:rPr>
          <w:rFonts w:ascii="Times New Roman" w:hAnsi="Times New Roman" w:cs="Times New Roman"/>
          <w:sz w:val="24"/>
          <w:szCs w:val="24"/>
        </w:rPr>
        <w:t>ane do licznika np. liczba pacjentów z zakażeniem VRE</w:t>
      </w:r>
    </w:p>
    <w:p w14:paraId="114DCEEE" w14:textId="22FB46C9" w:rsidR="009F43B2" w:rsidRPr="00D623A1" w:rsidRDefault="000B79B0" w:rsidP="0040127E">
      <w:pPr>
        <w:numPr>
          <w:ilvl w:val="0"/>
          <w:numId w:val="5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9F43B2" w:rsidRPr="00D623A1">
        <w:rPr>
          <w:rFonts w:ascii="Times New Roman" w:hAnsi="Times New Roman" w:cs="Times New Roman"/>
          <w:sz w:val="24"/>
          <w:szCs w:val="24"/>
        </w:rPr>
        <w:t>ane do mianownika- określenie populacji z jakiej będą pochodziły poszukiwane przypadki pacjentów np. z zakażeniem VRE</w:t>
      </w:r>
    </w:p>
    <w:p w14:paraId="71083402" w14:textId="0D7B0424" w:rsidR="009F43B2" w:rsidRPr="00D623A1" w:rsidRDefault="000B79B0" w:rsidP="0040127E">
      <w:pPr>
        <w:numPr>
          <w:ilvl w:val="0"/>
          <w:numId w:val="5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9F43B2" w:rsidRPr="00D623A1">
        <w:rPr>
          <w:rFonts w:ascii="Times New Roman" w:hAnsi="Times New Roman" w:cs="Times New Roman"/>
          <w:sz w:val="24"/>
          <w:szCs w:val="24"/>
        </w:rPr>
        <w:t xml:space="preserve"> jakiego okresu czasu będą pochodziły określone dane</w:t>
      </w:r>
    </w:p>
    <w:p w14:paraId="62C02FBA" w14:textId="0627BA3C" w:rsidR="009F43B2" w:rsidRPr="00D623A1" w:rsidRDefault="000B79B0" w:rsidP="0040127E">
      <w:pPr>
        <w:numPr>
          <w:ilvl w:val="0"/>
          <w:numId w:val="5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9F43B2" w:rsidRPr="00D623A1">
        <w:rPr>
          <w:rFonts w:ascii="Times New Roman" w:hAnsi="Times New Roman" w:cs="Times New Roman"/>
          <w:sz w:val="24"/>
          <w:szCs w:val="24"/>
        </w:rPr>
        <w:t>szystkie odpowiedzi są prawidłowe</w:t>
      </w:r>
    </w:p>
    <w:p w14:paraId="0608EF5D" w14:textId="5F6C4C7C" w:rsidR="009F43B2" w:rsidRPr="00F23F1B" w:rsidRDefault="009F43B2" w:rsidP="0040127E">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Matryca analizy ryzyka zakażenia szpitalnego obejmuje:</w:t>
      </w:r>
    </w:p>
    <w:p w14:paraId="1FD386E6" w14:textId="171864C1" w:rsidR="009F43B2" w:rsidRPr="00D623A1" w:rsidRDefault="000B79B0" w:rsidP="0040127E">
      <w:pPr>
        <w:numPr>
          <w:ilvl w:val="0"/>
          <w:numId w:val="5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9F43B2" w:rsidRPr="00D623A1">
        <w:rPr>
          <w:rFonts w:ascii="Times New Roman" w:hAnsi="Times New Roman" w:cs="Times New Roman"/>
          <w:sz w:val="24"/>
          <w:szCs w:val="24"/>
        </w:rPr>
        <w:t>kutki ryzyka</w:t>
      </w:r>
    </w:p>
    <w:p w14:paraId="10EAF44C" w14:textId="6968FBE9" w:rsidR="009F43B2" w:rsidRPr="00D623A1" w:rsidRDefault="000B79B0" w:rsidP="0040127E">
      <w:pPr>
        <w:numPr>
          <w:ilvl w:val="0"/>
          <w:numId w:val="5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9F43B2" w:rsidRPr="00D623A1">
        <w:rPr>
          <w:rFonts w:ascii="Times New Roman" w:hAnsi="Times New Roman" w:cs="Times New Roman"/>
          <w:sz w:val="24"/>
          <w:szCs w:val="24"/>
        </w:rPr>
        <w:t>rawdopodobieństwo wystąpienia ryzyka</w:t>
      </w:r>
    </w:p>
    <w:p w14:paraId="20AACE88" w14:textId="6E22C162" w:rsidR="009F43B2" w:rsidRPr="00D623A1" w:rsidRDefault="000B79B0" w:rsidP="0040127E">
      <w:pPr>
        <w:numPr>
          <w:ilvl w:val="0"/>
          <w:numId w:val="5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9F43B2" w:rsidRPr="00D623A1">
        <w:rPr>
          <w:rFonts w:ascii="Times New Roman" w:hAnsi="Times New Roman" w:cs="Times New Roman"/>
          <w:sz w:val="24"/>
          <w:szCs w:val="24"/>
        </w:rPr>
        <w:t xml:space="preserve">dpowiedzi </w:t>
      </w:r>
      <w:r w:rsidRPr="00D623A1">
        <w:rPr>
          <w:rFonts w:ascii="Times New Roman" w:hAnsi="Times New Roman" w:cs="Times New Roman"/>
          <w:sz w:val="24"/>
          <w:szCs w:val="24"/>
        </w:rPr>
        <w:t>a</w:t>
      </w:r>
      <w:r w:rsidR="009F43B2" w:rsidRPr="00D623A1">
        <w:rPr>
          <w:rFonts w:ascii="Times New Roman" w:hAnsi="Times New Roman" w:cs="Times New Roman"/>
          <w:sz w:val="24"/>
          <w:szCs w:val="24"/>
        </w:rPr>
        <w:t xml:space="preserve"> i </w:t>
      </w:r>
      <w:r w:rsidRPr="00D623A1">
        <w:rPr>
          <w:rFonts w:ascii="Times New Roman" w:hAnsi="Times New Roman" w:cs="Times New Roman"/>
          <w:sz w:val="24"/>
          <w:szCs w:val="24"/>
        </w:rPr>
        <w:t>b</w:t>
      </w:r>
      <w:r w:rsidR="009F43B2" w:rsidRPr="00D623A1">
        <w:rPr>
          <w:rFonts w:ascii="Times New Roman" w:hAnsi="Times New Roman" w:cs="Times New Roman"/>
          <w:sz w:val="24"/>
          <w:szCs w:val="24"/>
        </w:rPr>
        <w:t xml:space="preserve"> są prawidłowe</w:t>
      </w:r>
    </w:p>
    <w:p w14:paraId="53C1FB1A" w14:textId="3EF0E1A5" w:rsidR="009F43B2" w:rsidRPr="00D623A1" w:rsidRDefault="000B79B0" w:rsidP="0040127E">
      <w:pPr>
        <w:numPr>
          <w:ilvl w:val="0"/>
          <w:numId w:val="5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ż</w:t>
      </w:r>
      <w:r w:rsidR="009F43B2" w:rsidRPr="00D623A1">
        <w:rPr>
          <w:rFonts w:ascii="Times New Roman" w:hAnsi="Times New Roman" w:cs="Times New Roman"/>
          <w:sz w:val="24"/>
          <w:szCs w:val="24"/>
        </w:rPr>
        <w:t>adna odpowiedź nie jest prawidłowa</w:t>
      </w:r>
    </w:p>
    <w:p w14:paraId="7D926A98" w14:textId="329FECE3" w:rsidR="00FF30BD" w:rsidRPr="008B0115" w:rsidRDefault="00F23F1B" w:rsidP="008B0115">
      <w:pPr>
        <w:spacing w:after="0" w:line="360" w:lineRule="auto"/>
        <w:contextualSpacing/>
        <w:rPr>
          <w:rFonts w:ascii="Times New Roman" w:hAnsi="Times New Roman" w:cs="Times New Roman"/>
          <w:color w:val="2E74B5" w:themeColor="accent5" w:themeShade="BF"/>
          <w:sz w:val="24"/>
          <w:szCs w:val="24"/>
        </w:rPr>
      </w:pPr>
      <w:r w:rsidRPr="008B0115">
        <w:rPr>
          <w:rFonts w:ascii="Times New Roman" w:hAnsi="Times New Roman" w:cs="Times New Roman"/>
          <w:color w:val="2E74B5" w:themeColor="accent5" w:themeShade="BF"/>
          <w:sz w:val="24"/>
          <w:szCs w:val="24"/>
        </w:rPr>
        <w:t>Opieka i edukacja terapeutyczna- Choroba nowotworowa</w:t>
      </w:r>
    </w:p>
    <w:p w14:paraId="751051A9"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Jak nazywa się etap, który trwa od kilku miesięcy do kilku lat i podczas którego nowotwór rozwija się, nabiera zdolności do naciekania tkanek oraz zdolności do </w:t>
      </w:r>
      <w:proofErr w:type="spellStart"/>
      <w:r w:rsidRPr="00F23F1B">
        <w:rPr>
          <w:rFonts w:ascii="Times New Roman" w:hAnsi="Times New Roman" w:cs="Times New Roman"/>
          <w:b/>
          <w:bCs/>
          <w:sz w:val="24"/>
          <w:szCs w:val="24"/>
        </w:rPr>
        <w:t>przerzutowania</w:t>
      </w:r>
      <w:proofErr w:type="spellEnd"/>
      <w:r w:rsidRPr="00F23F1B">
        <w:rPr>
          <w:rFonts w:ascii="Times New Roman" w:hAnsi="Times New Roman" w:cs="Times New Roman"/>
          <w:b/>
          <w:bCs/>
          <w:sz w:val="24"/>
          <w:szCs w:val="24"/>
        </w:rPr>
        <w:t xml:space="preserve"> (metastazy)?</w:t>
      </w:r>
    </w:p>
    <w:p w14:paraId="0E19B7C2" w14:textId="0F987696" w:rsidR="00FF30BD" w:rsidRPr="00D623A1" w:rsidRDefault="00503962" w:rsidP="0040127E">
      <w:pPr>
        <w:numPr>
          <w:ilvl w:val="1"/>
          <w:numId w:val="5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w:t>
      </w:r>
      <w:r w:rsidR="00FF30BD" w:rsidRPr="00D623A1">
        <w:rPr>
          <w:rFonts w:ascii="Times New Roman" w:hAnsi="Times New Roman" w:cs="Times New Roman"/>
          <w:sz w:val="24"/>
          <w:szCs w:val="24"/>
        </w:rPr>
        <w:t>nicjacja</w:t>
      </w:r>
    </w:p>
    <w:p w14:paraId="0BAB4E98" w14:textId="06016BB6" w:rsidR="00FF30BD" w:rsidRPr="00D623A1" w:rsidRDefault="00503962" w:rsidP="0040127E">
      <w:pPr>
        <w:numPr>
          <w:ilvl w:val="1"/>
          <w:numId w:val="5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romocja</w:t>
      </w:r>
    </w:p>
    <w:p w14:paraId="45F2CAC6" w14:textId="00142CE3" w:rsidR="00FF30BD" w:rsidRPr="00D623A1" w:rsidRDefault="00503962" w:rsidP="0040127E">
      <w:pPr>
        <w:numPr>
          <w:ilvl w:val="1"/>
          <w:numId w:val="5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p</w:t>
      </w:r>
      <w:r w:rsidR="00FF30BD" w:rsidRPr="00D623A1">
        <w:rPr>
          <w:rFonts w:ascii="Times New Roman" w:hAnsi="Times New Roman" w:cs="Times New Roman"/>
          <w:sz w:val="24"/>
          <w:szCs w:val="24"/>
        </w:rPr>
        <w:t>rogresja</w:t>
      </w:r>
    </w:p>
    <w:p w14:paraId="0E59F88E" w14:textId="30B1CCBA" w:rsidR="00FF30BD" w:rsidRPr="00D623A1" w:rsidRDefault="00503962" w:rsidP="0040127E">
      <w:pPr>
        <w:numPr>
          <w:ilvl w:val="1"/>
          <w:numId w:val="5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w:t>
      </w:r>
      <w:r w:rsidR="00FF30BD" w:rsidRPr="00D623A1">
        <w:rPr>
          <w:rFonts w:ascii="Times New Roman" w:hAnsi="Times New Roman" w:cs="Times New Roman"/>
          <w:sz w:val="24"/>
          <w:szCs w:val="24"/>
        </w:rPr>
        <w:t>poptoza</w:t>
      </w:r>
    </w:p>
    <w:p w14:paraId="2CA12545"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Napromienianie ze źródła będącego w bezpośrednim kontakcie z pacjentem to:</w:t>
      </w:r>
    </w:p>
    <w:p w14:paraId="3D1F9F0F" w14:textId="37C6AC7D" w:rsidR="00FF30BD" w:rsidRPr="00D623A1" w:rsidRDefault="00503962">
      <w:pPr>
        <w:numPr>
          <w:ilvl w:val="1"/>
          <w:numId w:val="560"/>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t</w:t>
      </w:r>
      <w:r w:rsidR="00FF30BD" w:rsidRPr="00D623A1">
        <w:rPr>
          <w:rFonts w:ascii="Times New Roman" w:hAnsi="Times New Roman" w:cs="Times New Roman"/>
          <w:sz w:val="24"/>
          <w:szCs w:val="24"/>
        </w:rPr>
        <w:t>eleterapia</w:t>
      </w:r>
      <w:proofErr w:type="spellEnd"/>
      <w:r w:rsidR="00FF30BD" w:rsidRPr="00D623A1">
        <w:rPr>
          <w:rFonts w:ascii="Times New Roman" w:hAnsi="Times New Roman" w:cs="Times New Roman"/>
          <w:sz w:val="24"/>
          <w:szCs w:val="24"/>
        </w:rPr>
        <w:t xml:space="preserve"> </w:t>
      </w:r>
    </w:p>
    <w:p w14:paraId="0125D7DF" w14:textId="71F7124C" w:rsidR="00FF30BD" w:rsidRPr="00D623A1" w:rsidRDefault="00503962">
      <w:pPr>
        <w:numPr>
          <w:ilvl w:val="1"/>
          <w:numId w:val="5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FF30BD" w:rsidRPr="00D623A1">
        <w:rPr>
          <w:rFonts w:ascii="Times New Roman" w:hAnsi="Times New Roman" w:cs="Times New Roman"/>
          <w:sz w:val="24"/>
          <w:szCs w:val="24"/>
        </w:rPr>
        <w:t>rachyterapia</w:t>
      </w:r>
    </w:p>
    <w:p w14:paraId="23D73C30" w14:textId="7050A886" w:rsidR="00FF30BD" w:rsidRPr="00D623A1" w:rsidRDefault="00503962">
      <w:pPr>
        <w:numPr>
          <w:ilvl w:val="1"/>
          <w:numId w:val="560"/>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c</w:t>
      </w:r>
      <w:r w:rsidR="00FF30BD" w:rsidRPr="00D623A1">
        <w:rPr>
          <w:rFonts w:ascii="Times New Roman" w:hAnsi="Times New Roman" w:cs="Times New Roman"/>
          <w:sz w:val="24"/>
          <w:szCs w:val="24"/>
        </w:rPr>
        <w:t>hemioradioterapia</w:t>
      </w:r>
      <w:proofErr w:type="spellEnd"/>
    </w:p>
    <w:p w14:paraId="132CBD6E" w14:textId="7002F8D1" w:rsidR="00FF30BD" w:rsidRPr="00D623A1" w:rsidRDefault="00503962">
      <w:pPr>
        <w:numPr>
          <w:ilvl w:val="1"/>
          <w:numId w:val="560"/>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r</w:t>
      </w:r>
      <w:r w:rsidR="00FF30BD" w:rsidRPr="00D623A1">
        <w:rPr>
          <w:rFonts w:ascii="Times New Roman" w:hAnsi="Times New Roman" w:cs="Times New Roman"/>
          <w:sz w:val="24"/>
          <w:szCs w:val="24"/>
        </w:rPr>
        <w:t>adiochirurgia</w:t>
      </w:r>
      <w:proofErr w:type="spellEnd"/>
      <w:r w:rsidR="00FF30BD" w:rsidRPr="00D623A1">
        <w:rPr>
          <w:rFonts w:ascii="Times New Roman" w:hAnsi="Times New Roman" w:cs="Times New Roman"/>
          <w:sz w:val="24"/>
          <w:szCs w:val="24"/>
        </w:rPr>
        <w:t xml:space="preserve"> </w:t>
      </w:r>
    </w:p>
    <w:p w14:paraId="366BE896"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Jak oblicza się współczynnik zachorowalności?</w:t>
      </w:r>
    </w:p>
    <w:p w14:paraId="64C6867D" w14:textId="355A98A3" w:rsidR="00FF30BD" w:rsidRPr="00D623A1" w:rsidRDefault="00503962">
      <w:pPr>
        <w:numPr>
          <w:ilvl w:val="1"/>
          <w:numId w:val="56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FF30BD" w:rsidRPr="00D623A1">
        <w:rPr>
          <w:rFonts w:ascii="Times New Roman" w:hAnsi="Times New Roman" w:cs="Times New Roman"/>
          <w:sz w:val="24"/>
          <w:szCs w:val="24"/>
        </w:rPr>
        <w:t>zieląc liczbę osób chorych w danej populacji i w danym okresie przez liczbę narażonych na chorobę</w:t>
      </w:r>
    </w:p>
    <w:p w14:paraId="2F225037" w14:textId="2C01CA57" w:rsidR="00FF30BD" w:rsidRPr="00D623A1" w:rsidRDefault="00503962">
      <w:pPr>
        <w:numPr>
          <w:ilvl w:val="1"/>
          <w:numId w:val="56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FF30BD" w:rsidRPr="00D623A1">
        <w:rPr>
          <w:rFonts w:ascii="Times New Roman" w:hAnsi="Times New Roman" w:cs="Times New Roman"/>
          <w:sz w:val="24"/>
          <w:szCs w:val="24"/>
        </w:rPr>
        <w:t>zieląc liczbę nowych przypadków choroby w danej populacji i w danym okresie przez liczbę członków tej populacji</w:t>
      </w:r>
    </w:p>
    <w:p w14:paraId="526C098C" w14:textId="5F3449EE" w:rsidR="00FF30BD" w:rsidRPr="00D623A1" w:rsidRDefault="00503962">
      <w:pPr>
        <w:numPr>
          <w:ilvl w:val="1"/>
          <w:numId w:val="56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FF30BD" w:rsidRPr="00D623A1">
        <w:rPr>
          <w:rFonts w:ascii="Times New Roman" w:hAnsi="Times New Roman" w:cs="Times New Roman"/>
          <w:sz w:val="24"/>
          <w:szCs w:val="24"/>
        </w:rPr>
        <w:t>zieląc liczbę zgonów z powodu choroby w danej populacji i w danym okresie przez liczbę osób chorujących na tę chorobę</w:t>
      </w:r>
    </w:p>
    <w:p w14:paraId="15B72936" w14:textId="04EE6AD9" w:rsidR="00FF30BD" w:rsidRPr="00D623A1" w:rsidRDefault="00503962">
      <w:pPr>
        <w:numPr>
          <w:ilvl w:val="1"/>
          <w:numId w:val="56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FF30BD" w:rsidRPr="00D623A1">
        <w:rPr>
          <w:rFonts w:ascii="Times New Roman" w:hAnsi="Times New Roman" w:cs="Times New Roman"/>
          <w:sz w:val="24"/>
          <w:szCs w:val="24"/>
        </w:rPr>
        <w:t>zieląc liczbę zgonów w danej populacji i w danym czasie przez liczbę osób w tej populacji</w:t>
      </w:r>
    </w:p>
    <w:p w14:paraId="2EB4BEEE"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Jakie nowotwory najczęściej występują u dzieci?</w:t>
      </w:r>
    </w:p>
    <w:p w14:paraId="670D80C8" w14:textId="2C09A633" w:rsidR="00FF30BD" w:rsidRPr="00D623A1" w:rsidRDefault="00503962">
      <w:pPr>
        <w:numPr>
          <w:ilvl w:val="1"/>
          <w:numId w:val="562"/>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c</w:t>
      </w:r>
      <w:r w:rsidR="00FF30BD" w:rsidRPr="00D623A1">
        <w:rPr>
          <w:rFonts w:ascii="Times New Roman" w:hAnsi="Times New Roman" w:cs="Times New Roman"/>
          <w:sz w:val="24"/>
          <w:szCs w:val="24"/>
        </w:rPr>
        <w:t>hłoniaki</w:t>
      </w:r>
      <w:proofErr w:type="spellEnd"/>
    </w:p>
    <w:p w14:paraId="0C126E13" w14:textId="04F576C7" w:rsidR="00FF30BD" w:rsidRPr="00D623A1" w:rsidRDefault="00503962">
      <w:pPr>
        <w:numPr>
          <w:ilvl w:val="1"/>
          <w:numId w:val="56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g</w:t>
      </w:r>
      <w:r w:rsidR="00FF30BD" w:rsidRPr="00D623A1">
        <w:rPr>
          <w:rFonts w:ascii="Times New Roman" w:hAnsi="Times New Roman" w:cs="Times New Roman"/>
          <w:sz w:val="24"/>
          <w:szCs w:val="24"/>
        </w:rPr>
        <w:t>uzy mózgu</w:t>
      </w:r>
    </w:p>
    <w:p w14:paraId="3A157438" w14:textId="71FE398B" w:rsidR="00FF30BD" w:rsidRPr="00D623A1" w:rsidRDefault="00503962">
      <w:pPr>
        <w:numPr>
          <w:ilvl w:val="1"/>
          <w:numId w:val="56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FF30BD" w:rsidRPr="00D623A1">
        <w:rPr>
          <w:rFonts w:ascii="Times New Roman" w:hAnsi="Times New Roman" w:cs="Times New Roman"/>
          <w:sz w:val="24"/>
          <w:szCs w:val="24"/>
        </w:rPr>
        <w:t>iałaczki</w:t>
      </w:r>
    </w:p>
    <w:p w14:paraId="64184D5A" w14:textId="327436F7" w:rsidR="00FF30BD" w:rsidRPr="00D623A1" w:rsidRDefault="00503962">
      <w:pPr>
        <w:numPr>
          <w:ilvl w:val="1"/>
          <w:numId w:val="56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g</w:t>
      </w:r>
      <w:r w:rsidR="00FF30BD" w:rsidRPr="00D623A1">
        <w:rPr>
          <w:rFonts w:ascii="Times New Roman" w:hAnsi="Times New Roman" w:cs="Times New Roman"/>
          <w:sz w:val="24"/>
          <w:szCs w:val="24"/>
        </w:rPr>
        <w:t>uzy lite</w:t>
      </w:r>
    </w:p>
    <w:p w14:paraId="135C5AB4"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Co zrobisz w przypadku wynaczynienia </w:t>
      </w:r>
      <w:proofErr w:type="spellStart"/>
      <w:r w:rsidRPr="00F23F1B">
        <w:rPr>
          <w:rFonts w:ascii="Times New Roman" w:hAnsi="Times New Roman" w:cs="Times New Roman"/>
          <w:b/>
          <w:bCs/>
          <w:sz w:val="24"/>
          <w:szCs w:val="24"/>
        </w:rPr>
        <w:t>cytostatyku</w:t>
      </w:r>
      <w:proofErr w:type="spellEnd"/>
      <w:r w:rsidRPr="00F23F1B">
        <w:rPr>
          <w:rFonts w:ascii="Times New Roman" w:hAnsi="Times New Roman" w:cs="Times New Roman"/>
          <w:b/>
          <w:bCs/>
          <w:sz w:val="24"/>
          <w:szCs w:val="24"/>
        </w:rPr>
        <w:t>?</w:t>
      </w:r>
    </w:p>
    <w:p w14:paraId="5910592C" w14:textId="16E5394F" w:rsidR="00FF30BD" w:rsidRPr="00D623A1" w:rsidRDefault="00503962">
      <w:pPr>
        <w:numPr>
          <w:ilvl w:val="1"/>
          <w:numId w:val="56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FF30BD" w:rsidRPr="00D623A1">
        <w:rPr>
          <w:rFonts w:ascii="Times New Roman" w:hAnsi="Times New Roman" w:cs="Times New Roman"/>
          <w:sz w:val="24"/>
          <w:szCs w:val="24"/>
        </w:rPr>
        <w:t xml:space="preserve">atychmiast wyciągnę </w:t>
      </w:r>
      <w:proofErr w:type="spellStart"/>
      <w:r w:rsidR="00FF30BD" w:rsidRPr="00D623A1">
        <w:rPr>
          <w:rFonts w:ascii="Times New Roman" w:hAnsi="Times New Roman" w:cs="Times New Roman"/>
          <w:sz w:val="24"/>
          <w:szCs w:val="24"/>
        </w:rPr>
        <w:t>wenflon</w:t>
      </w:r>
      <w:proofErr w:type="spellEnd"/>
      <w:r w:rsidR="00FF30BD" w:rsidRPr="00D623A1">
        <w:rPr>
          <w:rFonts w:ascii="Times New Roman" w:hAnsi="Times New Roman" w:cs="Times New Roman"/>
          <w:sz w:val="24"/>
          <w:szCs w:val="24"/>
        </w:rPr>
        <w:t xml:space="preserve"> z miejsca wkłucia</w:t>
      </w:r>
    </w:p>
    <w:p w14:paraId="6339C626" w14:textId="539112A1" w:rsidR="00FF30BD" w:rsidRPr="00D623A1" w:rsidRDefault="00503962">
      <w:pPr>
        <w:numPr>
          <w:ilvl w:val="1"/>
          <w:numId w:val="56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rzepłuczę wkłucie</w:t>
      </w:r>
    </w:p>
    <w:p w14:paraId="3A737F7D" w14:textId="1DAC6FF6" w:rsidR="00FF30BD" w:rsidRPr="00D623A1" w:rsidRDefault="00503962">
      <w:pPr>
        <w:numPr>
          <w:ilvl w:val="1"/>
          <w:numId w:val="56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FF30BD" w:rsidRPr="00D623A1">
        <w:rPr>
          <w:rFonts w:ascii="Times New Roman" w:hAnsi="Times New Roman" w:cs="Times New Roman"/>
          <w:sz w:val="24"/>
          <w:szCs w:val="24"/>
        </w:rPr>
        <w:t>atychmiast zatrzymam podawanie leku</w:t>
      </w:r>
    </w:p>
    <w:p w14:paraId="7BEEB686" w14:textId="44549696" w:rsidR="00FF30BD" w:rsidRPr="00D623A1" w:rsidRDefault="00503962">
      <w:pPr>
        <w:numPr>
          <w:ilvl w:val="1"/>
          <w:numId w:val="56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astosuję wilgotny kompres lub okład z alkoholu</w:t>
      </w:r>
    </w:p>
    <w:p w14:paraId="0FDD23E6"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Które z poniższych zmian zaliczamy do wczesnych objawów popromiennego zapalenia skóry?</w:t>
      </w:r>
    </w:p>
    <w:p w14:paraId="31B6F3B7" w14:textId="39F34884" w:rsidR="00FF30BD" w:rsidRPr="00D623A1" w:rsidRDefault="00503962">
      <w:pPr>
        <w:numPr>
          <w:ilvl w:val="1"/>
          <w:numId w:val="56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ł</w:t>
      </w:r>
      <w:r w:rsidR="00FF30BD" w:rsidRPr="00D623A1">
        <w:rPr>
          <w:rFonts w:ascii="Times New Roman" w:hAnsi="Times New Roman" w:cs="Times New Roman"/>
          <w:sz w:val="24"/>
          <w:szCs w:val="24"/>
        </w:rPr>
        <w:t>agodny rumień, złuszczenie naskórka, czasami owrzodzenia</w:t>
      </w:r>
    </w:p>
    <w:p w14:paraId="52B0800E" w14:textId="20345826" w:rsidR="00FF30BD" w:rsidRPr="00D623A1" w:rsidRDefault="00503962">
      <w:pPr>
        <w:numPr>
          <w:ilvl w:val="1"/>
          <w:numId w:val="56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t</w:t>
      </w:r>
      <w:r w:rsidR="00FF30BD" w:rsidRPr="00D623A1">
        <w:rPr>
          <w:rFonts w:ascii="Times New Roman" w:hAnsi="Times New Roman" w:cs="Times New Roman"/>
          <w:sz w:val="24"/>
          <w:szCs w:val="24"/>
        </w:rPr>
        <w:t>eleangiektazje, atrofia, zwłóknienia, obrzęki, owrzodzenia</w:t>
      </w:r>
    </w:p>
    <w:p w14:paraId="582D8B5A" w14:textId="42092280" w:rsidR="00FF30BD" w:rsidRPr="00D623A1" w:rsidRDefault="00503962">
      <w:pPr>
        <w:numPr>
          <w:ilvl w:val="1"/>
          <w:numId w:val="56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ojawiają się nie wcześniej niż 90 dni po radioterapii</w:t>
      </w:r>
    </w:p>
    <w:p w14:paraId="6647D59B" w14:textId="2C82F1A8" w:rsidR="00FF30BD" w:rsidRPr="00D623A1" w:rsidRDefault="00503962">
      <w:pPr>
        <w:numPr>
          <w:ilvl w:val="1"/>
          <w:numId w:val="56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w:t>
      </w:r>
      <w:r w:rsidR="00FF30BD" w:rsidRPr="00D623A1">
        <w:rPr>
          <w:rFonts w:ascii="Times New Roman" w:hAnsi="Times New Roman" w:cs="Times New Roman"/>
          <w:sz w:val="24"/>
          <w:szCs w:val="24"/>
        </w:rPr>
        <w:t>ają charakter zmian przewlekłych, trwale pogarszają jakość życia</w:t>
      </w:r>
    </w:p>
    <w:p w14:paraId="6CDA9A4F"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proofErr w:type="spellStart"/>
      <w:r w:rsidRPr="00F23F1B">
        <w:rPr>
          <w:rFonts w:ascii="Times New Roman" w:hAnsi="Times New Roman" w:cs="Times New Roman"/>
          <w:b/>
          <w:bCs/>
          <w:sz w:val="24"/>
          <w:szCs w:val="24"/>
        </w:rPr>
        <w:t>Kserostomia</w:t>
      </w:r>
      <w:proofErr w:type="spellEnd"/>
      <w:r w:rsidRPr="00F23F1B">
        <w:rPr>
          <w:rFonts w:ascii="Times New Roman" w:hAnsi="Times New Roman" w:cs="Times New Roman"/>
          <w:b/>
          <w:bCs/>
          <w:sz w:val="24"/>
          <w:szCs w:val="24"/>
        </w:rPr>
        <w:t xml:space="preserve"> to:</w:t>
      </w:r>
    </w:p>
    <w:p w14:paraId="195EC455" w14:textId="0A87A4B9" w:rsidR="00FF30BD" w:rsidRPr="00D623A1" w:rsidRDefault="00503962">
      <w:pPr>
        <w:numPr>
          <w:ilvl w:val="1"/>
          <w:numId w:val="56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FF30BD" w:rsidRPr="00D623A1">
        <w:rPr>
          <w:rFonts w:ascii="Times New Roman" w:hAnsi="Times New Roman" w:cs="Times New Roman"/>
          <w:sz w:val="24"/>
          <w:szCs w:val="24"/>
        </w:rPr>
        <w:t>ubiektywne odczucie suchości w jamie ustnej</w:t>
      </w:r>
    </w:p>
    <w:p w14:paraId="639EBFA0" w14:textId="3C91D556" w:rsidR="00FF30BD" w:rsidRPr="00D623A1" w:rsidRDefault="00503962">
      <w:pPr>
        <w:numPr>
          <w:ilvl w:val="1"/>
          <w:numId w:val="56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 xml:space="preserve">apalenie błon śluzowych </w:t>
      </w:r>
    </w:p>
    <w:p w14:paraId="5C2A59A8" w14:textId="65958733" w:rsidR="00FF30BD" w:rsidRPr="00D623A1" w:rsidRDefault="00503962">
      <w:pPr>
        <w:numPr>
          <w:ilvl w:val="1"/>
          <w:numId w:val="56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opromienna próchnica zębów</w:t>
      </w:r>
    </w:p>
    <w:p w14:paraId="5FBE5786" w14:textId="60E1B850" w:rsidR="00FF30BD" w:rsidRPr="00D623A1" w:rsidRDefault="00503962">
      <w:pPr>
        <w:numPr>
          <w:ilvl w:val="1"/>
          <w:numId w:val="56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abieg higieniczny jamy ustnej</w:t>
      </w:r>
    </w:p>
    <w:p w14:paraId="24309330"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Do jakiej grupy wiekowej kobiet kierowany jest </w:t>
      </w:r>
      <w:proofErr w:type="spellStart"/>
      <w:r w:rsidRPr="00F23F1B">
        <w:rPr>
          <w:rFonts w:ascii="Times New Roman" w:hAnsi="Times New Roman" w:cs="Times New Roman"/>
          <w:b/>
          <w:bCs/>
          <w:sz w:val="24"/>
          <w:szCs w:val="24"/>
        </w:rPr>
        <w:t>skrining</w:t>
      </w:r>
      <w:proofErr w:type="spellEnd"/>
      <w:r w:rsidRPr="00F23F1B">
        <w:rPr>
          <w:rFonts w:ascii="Times New Roman" w:hAnsi="Times New Roman" w:cs="Times New Roman"/>
          <w:b/>
          <w:bCs/>
          <w:sz w:val="24"/>
          <w:szCs w:val="24"/>
        </w:rPr>
        <w:t xml:space="preserve"> mammograficzny?</w:t>
      </w:r>
    </w:p>
    <w:p w14:paraId="768B544D" w14:textId="77777777" w:rsidR="00FF30BD" w:rsidRPr="00D623A1" w:rsidRDefault="00FF30BD">
      <w:pPr>
        <w:numPr>
          <w:ilvl w:val="1"/>
          <w:numId w:val="56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40-60 lat</w:t>
      </w:r>
    </w:p>
    <w:p w14:paraId="5A2E1332" w14:textId="77777777" w:rsidR="00FF30BD" w:rsidRPr="00D623A1" w:rsidRDefault="00FF30BD">
      <w:pPr>
        <w:numPr>
          <w:ilvl w:val="1"/>
          <w:numId w:val="56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45-65 lat</w:t>
      </w:r>
    </w:p>
    <w:p w14:paraId="34A33D81" w14:textId="77777777" w:rsidR="00FF30BD" w:rsidRPr="00D623A1" w:rsidRDefault="00FF30BD">
      <w:pPr>
        <w:numPr>
          <w:ilvl w:val="1"/>
          <w:numId w:val="56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49-69 lat</w:t>
      </w:r>
    </w:p>
    <w:p w14:paraId="757B5D9E" w14:textId="77777777" w:rsidR="00FF30BD" w:rsidRPr="00D623A1" w:rsidRDefault="00FF30BD">
      <w:pPr>
        <w:numPr>
          <w:ilvl w:val="1"/>
          <w:numId w:val="56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50-69 lat</w:t>
      </w:r>
    </w:p>
    <w:p w14:paraId="18C37BD9"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Jak należy wykonywać samobadanie piersi?</w:t>
      </w:r>
    </w:p>
    <w:p w14:paraId="1E72FAA4" w14:textId="23328CC3" w:rsidR="00FF30BD" w:rsidRPr="00D623A1" w:rsidRDefault="00503962">
      <w:pPr>
        <w:numPr>
          <w:ilvl w:val="1"/>
          <w:numId w:val="56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rzesuwając trzy środkowe palce prawej dłoni od obwodu piersi spiralnie, zgodnie z ruchem wskazówek zegara do brodawki</w:t>
      </w:r>
    </w:p>
    <w:p w14:paraId="3C063201" w14:textId="1C7E450C" w:rsidR="00FF30BD" w:rsidRPr="00D623A1" w:rsidRDefault="00503962">
      <w:pPr>
        <w:numPr>
          <w:ilvl w:val="1"/>
          <w:numId w:val="56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rzesuwając trzy środkowe palce prawej dłoni od brodawki piersi spiralnie, zgodnie z ruchem wskazówek zegara do obwodu</w:t>
      </w:r>
    </w:p>
    <w:p w14:paraId="54B934B1" w14:textId="296BB2E6" w:rsidR="00FF30BD" w:rsidRPr="00D623A1" w:rsidRDefault="00503962">
      <w:pPr>
        <w:numPr>
          <w:ilvl w:val="1"/>
          <w:numId w:val="567"/>
        </w:numPr>
        <w:spacing w:after="0" w:line="360" w:lineRule="auto"/>
        <w:contextualSpacing/>
        <w:rPr>
          <w:rFonts w:ascii="Times New Roman" w:hAnsi="Times New Roman" w:cs="Times New Roman"/>
          <w:sz w:val="24"/>
          <w:szCs w:val="24"/>
        </w:rPr>
      </w:pPr>
      <w:bookmarkStart w:id="25" w:name="_Hlk121433209"/>
      <w:r w:rsidRPr="00D623A1">
        <w:rPr>
          <w:rFonts w:ascii="Times New Roman" w:hAnsi="Times New Roman" w:cs="Times New Roman"/>
          <w:sz w:val="24"/>
          <w:szCs w:val="24"/>
        </w:rPr>
        <w:t>u</w:t>
      </w:r>
      <w:r w:rsidR="00FF30BD" w:rsidRPr="00D623A1">
        <w:rPr>
          <w:rFonts w:ascii="Times New Roman" w:hAnsi="Times New Roman" w:cs="Times New Roman"/>
          <w:sz w:val="24"/>
          <w:szCs w:val="24"/>
        </w:rPr>
        <w:t>ciskając dwoma palcami prawej ręki każdy kwadrant piersi od brodawki w kierunku obwodu piersi</w:t>
      </w:r>
    </w:p>
    <w:bookmarkEnd w:id="25"/>
    <w:p w14:paraId="60274C75" w14:textId="54C18097" w:rsidR="00FF30BD" w:rsidRPr="00D623A1" w:rsidRDefault="00503962">
      <w:pPr>
        <w:numPr>
          <w:ilvl w:val="1"/>
          <w:numId w:val="56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w:t>
      </w:r>
      <w:r w:rsidR="00FF30BD" w:rsidRPr="00D623A1">
        <w:rPr>
          <w:rFonts w:ascii="Times New Roman" w:hAnsi="Times New Roman" w:cs="Times New Roman"/>
          <w:sz w:val="24"/>
          <w:szCs w:val="24"/>
        </w:rPr>
        <w:t>ciskając dwoma palcami prawej ręki każdy kwadrant piersi od obwodu w kierunku brodawki piersi</w:t>
      </w:r>
    </w:p>
    <w:p w14:paraId="5EACFC65"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Wynaczynienie VINCRYSTYNY  wymaga natychmiastowego wdrożenia postępowania ratunkowego i zastosowania antidotum, jaka to substancja?</w:t>
      </w:r>
    </w:p>
    <w:p w14:paraId="2D5B8B01" w14:textId="77777777" w:rsidR="00FF30BD" w:rsidRPr="00D623A1" w:rsidRDefault="00FF30BD">
      <w:pPr>
        <w:numPr>
          <w:ilvl w:val="1"/>
          <w:numId w:val="568"/>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Paclitaxel</w:t>
      </w:r>
      <w:proofErr w:type="spellEnd"/>
    </w:p>
    <w:p w14:paraId="2BF076D0" w14:textId="77777777" w:rsidR="00FF30BD" w:rsidRPr="00D623A1" w:rsidRDefault="00FF30BD">
      <w:pPr>
        <w:numPr>
          <w:ilvl w:val="1"/>
          <w:numId w:val="56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DMSO (</w:t>
      </w:r>
      <w:proofErr w:type="spellStart"/>
      <w:r w:rsidRPr="00D623A1">
        <w:rPr>
          <w:rFonts w:ascii="Times New Roman" w:hAnsi="Times New Roman" w:cs="Times New Roman"/>
          <w:sz w:val="24"/>
          <w:szCs w:val="24"/>
        </w:rPr>
        <w:t>dimetylosulfotlenek</w:t>
      </w:r>
      <w:proofErr w:type="spellEnd"/>
      <w:r w:rsidRPr="00D623A1">
        <w:rPr>
          <w:rFonts w:ascii="Times New Roman" w:hAnsi="Times New Roman" w:cs="Times New Roman"/>
          <w:sz w:val="24"/>
          <w:szCs w:val="24"/>
        </w:rPr>
        <w:t>)</w:t>
      </w:r>
    </w:p>
    <w:p w14:paraId="430ACE0C" w14:textId="77777777" w:rsidR="00FF30BD" w:rsidRPr="00D623A1" w:rsidRDefault="00FF30BD">
      <w:pPr>
        <w:numPr>
          <w:ilvl w:val="1"/>
          <w:numId w:val="56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Hialuronidaza</w:t>
      </w:r>
    </w:p>
    <w:p w14:paraId="108F7CF3" w14:textId="241B3EC0" w:rsidR="00FF30BD" w:rsidRPr="00D623A1" w:rsidRDefault="00503962">
      <w:pPr>
        <w:numPr>
          <w:ilvl w:val="1"/>
          <w:numId w:val="56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FF30BD" w:rsidRPr="00D623A1">
        <w:rPr>
          <w:rFonts w:ascii="Times New Roman" w:hAnsi="Times New Roman" w:cs="Times New Roman"/>
          <w:sz w:val="24"/>
          <w:szCs w:val="24"/>
        </w:rPr>
        <w:t>rak</w:t>
      </w:r>
    </w:p>
    <w:p w14:paraId="2506A2B3" w14:textId="4DEFED2B" w:rsidR="00FF30BD" w:rsidRPr="00F23F1B" w:rsidRDefault="00FF30BD" w:rsidP="0040127E">
      <w:pPr>
        <w:spacing w:after="0" w:line="360" w:lineRule="auto"/>
        <w:contextualSpacing/>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t>Opieka i edukacja terapeutyczna w chorobach przewlekłych-ból</w:t>
      </w:r>
    </w:p>
    <w:p w14:paraId="0A9C82E6"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W związku z wejściem w życie 11 maja 2017 roku ustawy z dnia 23 marca 2017 r. o zmianie ustawy o prawach pacjenta i Rzeczniku Praw Pacjenta oraz niektórych innych ustaw, której artykuł 20a stanowi, iż:</w:t>
      </w:r>
    </w:p>
    <w:p w14:paraId="31566B2D" w14:textId="77777777" w:rsidR="00FF30BD" w:rsidRPr="00D623A1" w:rsidRDefault="00FF30BD" w:rsidP="0040127E">
      <w:pPr>
        <w:numPr>
          <w:ilvl w:val="0"/>
          <w:numId w:val="5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leczeniu bólu decyduje wyłącznie ordynator/kierownik oddziału</w:t>
      </w:r>
    </w:p>
    <w:p w14:paraId="5B5A6AF9" w14:textId="0FAC7EB4" w:rsidR="00FF30BD" w:rsidRPr="00D623A1" w:rsidRDefault="00BA51DC" w:rsidP="0040127E">
      <w:pPr>
        <w:numPr>
          <w:ilvl w:val="0"/>
          <w:numId w:val="5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acjent ma prawo do leczenia bólu</w:t>
      </w:r>
    </w:p>
    <w:p w14:paraId="36C6B331" w14:textId="04B44A69" w:rsidR="00FF30BD" w:rsidRPr="00D623A1" w:rsidRDefault="00BA51DC" w:rsidP="0040127E">
      <w:pPr>
        <w:numPr>
          <w:ilvl w:val="0"/>
          <w:numId w:val="5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odmiot udzielający świadczeń zdrowotnych jest obowiązany podejmować działania polegające      na określeniu stopnia natężenia bólu, leczeniu bólu oraz monitorowaniu skuteczności tego leczenia.</w:t>
      </w:r>
    </w:p>
    <w:p w14:paraId="2F07FE7D" w14:textId="248E6B9E" w:rsidR="00FF30BD" w:rsidRPr="00D623A1" w:rsidRDefault="00FF30BD" w:rsidP="0040127E">
      <w:pPr>
        <w:numPr>
          <w:ilvl w:val="0"/>
          <w:numId w:val="5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prawidłowe odpowiedzi </w:t>
      </w:r>
      <w:r w:rsidR="00BA51DC" w:rsidRPr="00D623A1">
        <w:rPr>
          <w:rFonts w:ascii="Times New Roman" w:hAnsi="Times New Roman" w:cs="Times New Roman"/>
          <w:sz w:val="24"/>
          <w:szCs w:val="24"/>
        </w:rPr>
        <w:t>b</w:t>
      </w:r>
      <w:r w:rsidRPr="00D623A1">
        <w:rPr>
          <w:rFonts w:ascii="Times New Roman" w:hAnsi="Times New Roman" w:cs="Times New Roman"/>
          <w:sz w:val="24"/>
          <w:szCs w:val="24"/>
        </w:rPr>
        <w:t xml:space="preserve"> i </w:t>
      </w:r>
      <w:r w:rsidR="00BA51DC" w:rsidRPr="00D623A1">
        <w:rPr>
          <w:rFonts w:ascii="Times New Roman" w:hAnsi="Times New Roman" w:cs="Times New Roman"/>
          <w:sz w:val="24"/>
          <w:szCs w:val="24"/>
        </w:rPr>
        <w:t>c</w:t>
      </w:r>
    </w:p>
    <w:p w14:paraId="60BACBD0"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Kto powinien informować pacjenta o uśmierzaniu bólu?</w:t>
      </w:r>
    </w:p>
    <w:p w14:paraId="7929D28F" w14:textId="77777777" w:rsidR="00FF30BD" w:rsidRPr="00D623A1" w:rsidRDefault="00FF30BD">
      <w:pPr>
        <w:numPr>
          <w:ilvl w:val="0"/>
          <w:numId w:val="72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dowolny członek personelu medycznego który wcześniej ukończył szkolenie z zakresu uśmierzania bólu pooperacyjnego</w:t>
      </w:r>
    </w:p>
    <w:p w14:paraId="547FBCA5" w14:textId="77777777" w:rsidR="00FF30BD" w:rsidRPr="00D623A1" w:rsidRDefault="00FF30BD">
      <w:pPr>
        <w:numPr>
          <w:ilvl w:val="0"/>
          <w:numId w:val="72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lekarz prowadzący</w:t>
      </w:r>
    </w:p>
    <w:p w14:paraId="4374FA28" w14:textId="77777777" w:rsidR="00FF30BD" w:rsidRPr="00D623A1" w:rsidRDefault="00FF30BD">
      <w:pPr>
        <w:numPr>
          <w:ilvl w:val="0"/>
          <w:numId w:val="72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pielęgniarka/pielęgniarz</w:t>
      </w:r>
    </w:p>
    <w:p w14:paraId="14D8826C" w14:textId="6798F3B8" w:rsidR="00FF30BD" w:rsidRPr="00D623A1" w:rsidRDefault="00FF30BD" w:rsidP="0040127E">
      <w:pPr>
        <w:numPr>
          <w:ilvl w:val="0"/>
          <w:numId w:val="72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wyłącznie ordynator/lekarz kierujący oddziałem</w:t>
      </w:r>
    </w:p>
    <w:p w14:paraId="511021F4"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W kwestii bólu pacjenta należy informować o:</w:t>
      </w:r>
    </w:p>
    <w:p w14:paraId="72F37ABC" w14:textId="77777777" w:rsidR="00FF30BD" w:rsidRPr="00D623A1" w:rsidRDefault="00FF30BD">
      <w:pPr>
        <w:numPr>
          <w:ilvl w:val="1"/>
          <w:numId w:val="56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występowaniu bólu pooperacyjnego, </w:t>
      </w:r>
    </w:p>
    <w:p w14:paraId="01B86A1F" w14:textId="77777777" w:rsidR="00FF30BD" w:rsidRPr="00D623A1" w:rsidRDefault="00FF30BD">
      <w:pPr>
        <w:numPr>
          <w:ilvl w:val="1"/>
          <w:numId w:val="56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możliwościach leczenia bólu</w:t>
      </w:r>
    </w:p>
    <w:p w14:paraId="1ACBE96D" w14:textId="77777777" w:rsidR="00FF30BD" w:rsidRPr="00D623A1" w:rsidRDefault="00FF30BD">
      <w:pPr>
        <w:numPr>
          <w:ilvl w:val="1"/>
          <w:numId w:val="56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metodach uśmierzania bólu</w:t>
      </w:r>
    </w:p>
    <w:p w14:paraId="324CFDD8" w14:textId="13B2C3CE" w:rsidR="00FF30BD" w:rsidRPr="00D623A1" w:rsidRDefault="00FF30BD" w:rsidP="0040127E">
      <w:pPr>
        <w:numPr>
          <w:ilvl w:val="1"/>
          <w:numId w:val="56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4EB30955"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Jak często należy powtarzać pomiar natężenia bólu u pacjentów po operacji?</w:t>
      </w:r>
    </w:p>
    <w:p w14:paraId="4579CEC1" w14:textId="77777777" w:rsidR="00FF30BD" w:rsidRPr="00D623A1" w:rsidRDefault="00FF30BD">
      <w:pPr>
        <w:numPr>
          <w:ilvl w:val="1"/>
          <w:numId w:val="570"/>
        </w:numPr>
        <w:spacing w:after="0" w:line="360" w:lineRule="auto"/>
        <w:ind w:left="1776"/>
        <w:contextualSpacing/>
        <w:rPr>
          <w:rFonts w:ascii="Times New Roman" w:hAnsi="Times New Roman" w:cs="Times New Roman"/>
          <w:sz w:val="24"/>
          <w:szCs w:val="24"/>
        </w:rPr>
      </w:pPr>
      <w:r w:rsidRPr="00D623A1">
        <w:rPr>
          <w:rFonts w:ascii="Times New Roman" w:hAnsi="Times New Roman" w:cs="Times New Roman"/>
          <w:sz w:val="24"/>
          <w:szCs w:val="24"/>
        </w:rPr>
        <w:t>1-2 razy na dobę</w:t>
      </w:r>
    </w:p>
    <w:p w14:paraId="6CFDA9E3" w14:textId="77777777" w:rsidR="00FF30BD" w:rsidRPr="00D623A1" w:rsidRDefault="00FF30BD">
      <w:pPr>
        <w:numPr>
          <w:ilvl w:val="1"/>
          <w:numId w:val="570"/>
        </w:numPr>
        <w:spacing w:after="0" w:line="360" w:lineRule="auto"/>
        <w:ind w:left="1776"/>
        <w:contextualSpacing/>
        <w:rPr>
          <w:rFonts w:ascii="Times New Roman" w:hAnsi="Times New Roman" w:cs="Times New Roman"/>
          <w:sz w:val="24"/>
          <w:szCs w:val="24"/>
        </w:rPr>
      </w:pPr>
      <w:r w:rsidRPr="00D623A1">
        <w:rPr>
          <w:rFonts w:ascii="Times New Roman" w:hAnsi="Times New Roman" w:cs="Times New Roman"/>
          <w:sz w:val="24"/>
          <w:szCs w:val="24"/>
        </w:rPr>
        <w:t>2 razy na dobę</w:t>
      </w:r>
    </w:p>
    <w:p w14:paraId="5A6B5942" w14:textId="77777777" w:rsidR="00FF30BD" w:rsidRPr="00D623A1" w:rsidRDefault="00FF30BD">
      <w:pPr>
        <w:numPr>
          <w:ilvl w:val="1"/>
          <w:numId w:val="570"/>
        </w:numPr>
        <w:spacing w:after="0" w:line="360" w:lineRule="auto"/>
        <w:ind w:left="1776"/>
        <w:contextualSpacing/>
        <w:rPr>
          <w:rFonts w:ascii="Times New Roman" w:hAnsi="Times New Roman" w:cs="Times New Roman"/>
          <w:sz w:val="24"/>
          <w:szCs w:val="24"/>
        </w:rPr>
      </w:pPr>
      <w:r w:rsidRPr="00D623A1">
        <w:rPr>
          <w:rFonts w:ascii="Times New Roman" w:hAnsi="Times New Roman" w:cs="Times New Roman"/>
          <w:sz w:val="24"/>
          <w:szCs w:val="24"/>
        </w:rPr>
        <w:t>kilka razy na dobę (co najmniej 4 razy) – w równych odstępach czasu</w:t>
      </w:r>
    </w:p>
    <w:p w14:paraId="4E7C4789" w14:textId="5DD8F4E2" w:rsidR="00FF30BD" w:rsidRPr="00D623A1" w:rsidRDefault="00FF30BD">
      <w:pPr>
        <w:numPr>
          <w:ilvl w:val="1"/>
          <w:numId w:val="570"/>
        </w:numPr>
        <w:spacing w:after="0" w:line="360" w:lineRule="auto"/>
        <w:ind w:left="1776"/>
        <w:contextualSpacing/>
        <w:rPr>
          <w:rFonts w:ascii="Times New Roman" w:hAnsi="Times New Roman" w:cs="Times New Roman"/>
          <w:sz w:val="24"/>
          <w:szCs w:val="24"/>
        </w:rPr>
      </w:pPr>
      <w:r w:rsidRPr="00D623A1">
        <w:rPr>
          <w:rFonts w:ascii="Times New Roman" w:hAnsi="Times New Roman" w:cs="Times New Roman"/>
          <w:sz w:val="24"/>
          <w:szCs w:val="24"/>
        </w:rPr>
        <w:t>na każde życzenie pacjenta</w:t>
      </w:r>
    </w:p>
    <w:p w14:paraId="10D12292"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oceny bólu u dzieci w wieku przedszkolnym służy skala:</w:t>
      </w:r>
    </w:p>
    <w:p w14:paraId="4227FFAC" w14:textId="77777777" w:rsidR="00FF30BD" w:rsidRPr="00D623A1" w:rsidRDefault="00FF30BD">
      <w:pPr>
        <w:numPr>
          <w:ilvl w:val="0"/>
          <w:numId w:val="57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analogowo-wzrokowa VAS,</w:t>
      </w:r>
    </w:p>
    <w:p w14:paraId="13885203" w14:textId="77777777" w:rsidR="00FF30BD" w:rsidRPr="00D623A1" w:rsidRDefault="00FF30BD">
      <w:pPr>
        <w:numPr>
          <w:ilvl w:val="0"/>
          <w:numId w:val="57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behawioralna,</w:t>
      </w:r>
    </w:p>
    <w:p w14:paraId="6FBEFF79" w14:textId="77777777" w:rsidR="00FF30BD" w:rsidRPr="00D623A1" w:rsidRDefault="00FF30BD">
      <w:pPr>
        <w:numPr>
          <w:ilvl w:val="0"/>
          <w:numId w:val="57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liczbowa,</w:t>
      </w:r>
    </w:p>
    <w:p w14:paraId="1445CC0B" w14:textId="5E27914C" w:rsidR="00FF30BD" w:rsidRPr="00D623A1" w:rsidRDefault="00FF30BD">
      <w:pPr>
        <w:numPr>
          <w:ilvl w:val="0"/>
          <w:numId w:val="57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wizualna.</w:t>
      </w:r>
    </w:p>
    <w:p w14:paraId="54B16EA7"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Do najgroźniejszego powikłania wskutek stosowania leków opioidowych możemy zaliczyć: </w:t>
      </w:r>
    </w:p>
    <w:p w14:paraId="35EEE066" w14:textId="62075B6B" w:rsidR="00FF30BD" w:rsidRPr="00D623A1" w:rsidRDefault="00FF30BD">
      <w:pPr>
        <w:numPr>
          <w:ilvl w:val="1"/>
          <w:numId w:val="572"/>
        </w:numPr>
        <w:spacing w:after="0" w:line="360" w:lineRule="auto"/>
        <w:ind w:left="1440"/>
        <w:contextualSpacing/>
        <w:rPr>
          <w:rFonts w:ascii="Times New Roman" w:hAnsi="Times New Roman" w:cs="Times New Roman"/>
          <w:sz w:val="24"/>
          <w:szCs w:val="24"/>
        </w:rPr>
      </w:pPr>
      <w:r w:rsidRPr="00D623A1">
        <w:rPr>
          <w:rFonts w:ascii="Times New Roman" w:hAnsi="Times New Roman" w:cs="Times New Roman"/>
          <w:sz w:val="24"/>
          <w:szCs w:val="24"/>
        </w:rPr>
        <w:t xml:space="preserve">odwodnienie wskutek przewlekłej biegunki </w:t>
      </w:r>
    </w:p>
    <w:p w14:paraId="282379D4" w14:textId="4C0E7766" w:rsidR="00FF30BD" w:rsidRPr="00D623A1" w:rsidRDefault="00FF30BD">
      <w:pPr>
        <w:numPr>
          <w:ilvl w:val="1"/>
          <w:numId w:val="572"/>
        </w:numPr>
        <w:spacing w:after="0" w:line="360" w:lineRule="auto"/>
        <w:ind w:left="1440"/>
        <w:contextualSpacing/>
        <w:rPr>
          <w:rFonts w:ascii="Times New Roman" w:hAnsi="Times New Roman" w:cs="Times New Roman"/>
          <w:sz w:val="24"/>
          <w:szCs w:val="24"/>
        </w:rPr>
      </w:pPr>
      <w:r w:rsidRPr="00D623A1">
        <w:rPr>
          <w:rFonts w:ascii="Times New Roman" w:hAnsi="Times New Roman" w:cs="Times New Roman"/>
          <w:sz w:val="24"/>
          <w:szCs w:val="24"/>
        </w:rPr>
        <w:t>porażenie ośrodka oddechowego</w:t>
      </w:r>
    </w:p>
    <w:p w14:paraId="74058C82" w14:textId="4F4B1021" w:rsidR="00FF30BD" w:rsidRPr="00D623A1" w:rsidRDefault="00FF30BD">
      <w:pPr>
        <w:numPr>
          <w:ilvl w:val="1"/>
          <w:numId w:val="572"/>
        </w:numPr>
        <w:spacing w:after="0" w:line="360" w:lineRule="auto"/>
        <w:ind w:left="1440"/>
        <w:contextualSpacing/>
        <w:rPr>
          <w:rFonts w:ascii="Times New Roman" w:hAnsi="Times New Roman" w:cs="Times New Roman"/>
          <w:sz w:val="24"/>
          <w:szCs w:val="24"/>
        </w:rPr>
      </w:pPr>
      <w:r w:rsidRPr="00D623A1">
        <w:rPr>
          <w:rFonts w:ascii="Times New Roman" w:hAnsi="Times New Roman" w:cs="Times New Roman"/>
          <w:sz w:val="24"/>
          <w:szCs w:val="24"/>
        </w:rPr>
        <w:t>powstanie kamieni kałowych</w:t>
      </w:r>
    </w:p>
    <w:p w14:paraId="6CCEC989" w14:textId="0DB6B049" w:rsidR="00FF30BD" w:rsidRPr="00D623A1" w:rsidRDefault="00FF30BD">
      <w:pPr>
        <w:numPr>
          <w:ilvl w:val="1"/>
          <w:numId w:val="572"/>
        </w:numPr>
        <w:spacing w:after="0" w:line="360" w:lineRule="auto"/>
        <w:ind w:left="1440"/>
        <w:contextualSpacing/>
        <w:rPr>
          <w:rFonts w:ascii="Times New Roman" w:hAnsi="Times New Roman" w:cs="Times New Roman"/>
          <w:sz w:val="24"/>
          <w:szCs w:val="24"/>
        </w:rPr>
      </w:pPr>
      <w:r w:rsidRPr="00D623A1">
        <w:rPr>
          <w:rFonts w:ascii="Times New Roman" w:hAnsi="Times New Roman" w:cs="Times New Roman"/>
          <w:sz w:val="24"/>
          <w:szCs w:val="24"/>
        </w:rPr>
        <w:t>zaburzenia w oddawaniu moczu</w:t>
      </w:r>
    </w:p>
    <w:p w14:paraId="54168301"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Ból:</w:t>
      </w:r>
    </w:p>
    <w:p w14:paraId="7EACAF7A" w14:textId="3495A262" w:rsidR="00FF30BD" w:rsidRPr="00D623A1" w:rsidRDefault="00FF30BD">
      <w:pPr>
        <w:numPr>
          <w:ilvl w:val="0"/>
          <w:numId w:val="57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jest tylko reakcją biologiczną na bodziec psychiczny</w:t>
      </w:r>
    </w:p>
    <w:p w14:paraId="41D4CDA9" w14:textId="6B83567A" w:rsidR="00FF30BD" w:rsidRPr="00D623A1" w:rsidRDefault="00FF30BD">
      <w:pPr>
        <w:numPr>
          <w:ilvl w:val="0"/>
          <w:numId w:val="57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 ma nic wspólnego z doświadczaniem emocjonalnym</w:t>
      </w:r>
    </w:p>
    <w:p w14:paraId="1BE2AD6E" w14:textId="28996E19" w:rsidR="00FF30BD" w:rsidRPr="00D623A1" w:rsidRDefault="00FF30BD">
      <w:pPr>
        <w:numPr>
          <w:ilvl w:val="0"/>
          <w:numId w:val="57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jest nieprzyjemnym odczuciem i przeżyciem emocjonalnymi zmysłowym związanym z uszkodzeniem tkanek</w:t>
      </w:r>
    </w:p>
    <w:p w14:paraId="1CAF137D" w14:textId="4061849E" w:rsidR="00FF30BD" w:rsidRPr="00D623A1" w:rsidRDefault="00FF30BD">
      <w:pPr>
        <w:numPr>
          <w:ilvl w:val="0"/>
          <w:numId w:val="57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jest tylko reakcją psychiczną na działający bodziec</w:t>
      </w:r>
    </w:p>
    <w:p w14:paraId="038B6E3E"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Ból przewlekły charakteryzuje się trwaniem:</w:t>
      </w:r>
    </w:p>
    <w:p w14:paraId="1710ED1C" w14:textId="21217E97" w:rsidR="00FF30BD" w:rsidRPr="00D623A1" w:rsidRDefault="00FF30BD">
      <w:pPr>
        <w:numPr>
          <w:ilvl w:val="1"/>
          <w:numId w:val="57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 dłużej niż 1 miesiąc</w:t>
      </w:r>
    </w:p>
    <w:p w14:paraId="7F650191" w14:textId="77777777" w:rsidR="00FF30BD" w:rsidRPr="00D623A1" w:rsidRDefault="00FF30BD">
      <w:pPr>
        <w:numPr>
          <w:ilvl w:val="1"/>
          <w:numId w:val="57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 dłużej niż 3 miesiące od chwili powstania,</w:t>
      </w:r>
    </w:p>
    <w:p w14:paraId="60FA12EE" w14:textId="1D02219A" w:rsidR="00FF30BD" w:rsidRPr="00D623A1" w:rsidRDefault="00FF30BD">
      <w:pPr>
        <w:numPr>
          <w:ilvl w:val="1"/>
          <w:numId w:val="57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powyżej 3 miesięcy</w:t>
      </w:r>
    </w:p>
    <w:p w14:paraId="658CFC9E" w14:textId="75CFD401" w:rsidR="00FF30BD" w:rsidRPr="00D623A1" w:rsidRDefault="00FF30BD">
      <w:pPr>
        <w:numPr>
          <w:ilvl w:val="1"/>
          <w:numId w:val="57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powyżej 2 miesięcy</w:t>
      </w:r>
    </w:p>
    <w:p w14:paraId="6CC43780"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Metoda TENS wykorzystywana w leczeniu bólu polega na:</w:t>
      </w:r>
    </w:p>
    <w:p w14:paraId="3E921E3D" w14:textId="41051A02" w:rsidR="00FF30BD" w:rsidRPr="00D623A1" w:rsidRDefault="00FF30BD">
      <w:pPr>
        <w:numPr>
          <w:ilvl w:val="1"/>
          <w:numId w:val="57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przezskórnej stymulacji nerwów</w:t>
      </w:r>
    </w:p>
    <w:p w14:paraId="069EE401" w14:textId="7BC38B13" w:rsidR="00FF30BD" w:rsidRPr="00D623A1" w:rsidRDefault="00FF30BD">
      <w:pPr>
        <w:numPr>
          <w:ilvl w:val="1"/>
          <w:numId w:val="575"/>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proprioceptywnym</w:t>
      </w:r>
      <w:proofErr w:type="spellEnd"/>
      <w:r w:rsidRPr="00D623A1">
        <w:rPr>
          <w:rFonts w:ascii="Times New Roman" w:hAnsi="Times New Roman" w:cs="Times New Roman"/>
          <w:sz w:val="24"/>
          <w:szCs w:val="24"/>
        </w:rPr>
        <w:t xml:space="preserve"> torowaniu</w:t>
      </w:r>
    </w:p>
    <w:p w14:paraId="189DA5AD" w14:textId="17BB5BA1" w:rsidR="00FF30BD" w:rsidRPr="00D623A1" w:rsidRDefault="00FF30BD">
      <w:pPr>
        <w:numPr>
          <w:ilvl w:val="1"/>
          <w:numId w:val="57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usprawnianiu </w:t>
      </w:r>
      <w:proofErr w:type="spellStart"/>
      <w:r w:rsidRPr="00D623A1">
        <w:rPr>
          <w:rFonts w:ascii="Times New Roman" w:hAnsi="Times New Roman" w:cs="Times New Roman"/>
          <w:sz w:val="24"/>
          <w:szCs w:val="24"/>
        </w:rPr>
        <w:t>neurorozwojowym</w:t>
      </w:r>
      <w:proofErr w:type="spellEnd"/>
    </w:p>
    <w:p w14:paraId="0567AF9B" w14:textId="49BF8599" w:rsidR="00FF30BD" w:rsidRPr="00D623A1" w:rsidRDefault="00FF30BD">
      <w:pPr>
        <w:numPr>
          <w:ilvl w:val="1"/>
          <w:numId w:val="57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nastrzykiwaniu obrzęku wywołanego guzem dużymi dawkami leków sterydowych.</w:t>
      </w:r>
    </w:p>
    <w:p w14:paraId="75C872B2" w14:textId="77777777" w:rsidR="00FF30BD" w:rsidRPr="00F23F1B" w:rsidRDefault="00FF30BD" w:rsidP="0040127E">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najczęściej obserwowanych objawów ubocznych podczas podawania morfiny należą:</w:t>
      </w:r>
    </w:p>
    <w:p w14:paraId="25E50902" w14:textId="77777777" w:rsidR="00FF30BD" w:rsidRPr="00D623A1" w:rsidRDefault="00FF30BD">
      <w:pPr>
        <w:numPr>
          <w:ilvl w:val="1"/>
          <w:numId w:val="57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zaparcia, nudności, wymioty, senność, suchość w ustach, </w:t>
      </w:r>
    </w:p>
    <w:p w14:paraId="5E974C65" w14:textId="4A10D9AD" w:rsidR="00FF30BD" w:rsidRPr="00D623A1" w:rsidRDefault="00FF30BD">
      <w:pPr>
        <w:numPr>
          <w:ilvl w:val="1"/>
          <w:numId w:val="57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pocenie się, wymioty, zaburzenia połykania, drgawki toniczne</w:t>
      </w:r>
    </w:p>
    <w:p w14:paraId="6D5AA125" w14:textId="037B9971" w:rsidR="00FF30BD" w:rsidRPr="00D623A1" w:rsidRDefault="00FF30BD">
      <w:pPr>
        <w:numPr>
          <w:ilvl w:val="1"/>
          <w:numId w:val="57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senność, mroczki przed oczami, ból głowy, drgawki toniczne</w:t>
      </w:r>
    </w:p>
    <w:p w14:paraId="48E4FC35" w14:textId="77777777" w:rsidR="00FF30BD" w:rsidRPr="00D623A1" w:rsidRDefault="00FF30BD">
      <w:pPr>
        <w:numPr>
          <w:ilvl w:val="1"/>
          <w:numId w:val="57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nudności, biegunka, przyśpieszenie oddechu, gorączka</w:t>
      </w:r>
    </w:p>
    <w:p w14:paraId="13AC4929" w14:textId="77777777" w:rsidR="00FF30BD" w:rsidRPr="00D623A1" w:rsidRDefault="00FF30BD" w:rsidP="0040127E">
      <w:pPr>
        <w:spacing w:after="0" w:line="360" w:lineRule="auto"/>
        <w:rPr>
          <w:rFonts w:ascii="Times New Roman" w:hAnsi="Times New Roman" w:cs="Times New Roman"/>
          <w:sz w:val="24"/>
          <w:szCs w:val="24"/>
        </w:rPr>
      </w:pPr>
    </w:p>
    <w:p w14:paraId="2ACDFDE5" w14:textId="086A7985" w:rsidR="00FF30BD" w:rsidRPr="00F23F1B" w:rsidRDefault="00FF30BD" w:rsidP="0040127E">
      <w:pPr>
        <w:spacing w:after="0" w:line="360" w:lineRule="auto"/>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t>Opieka i edukacja terapeutyczna w niewydolności krążenia</w:t>
      </w:r>
    </w:p>
    <w:p w14:paraId="3B91F469"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przyczyn niewydolności serca nie należy:</w:t>
      </w:r>
    </w:p>
    <w:p w14:paraId="695A3F27" w14:textId="7FE25156" w:rsidR="00FF30BD" w:rsidRPr="00D623A1" w:rsidRDefault="00BA51DC">
      <w:pPr>
        <w:numPr>
          <w:ilvl w:val="1"/>
          <w:numId w:val="57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FF30BD" w:rsidRPr="00D623A1">
        <w:rPr>
          <w:rFonts w:ascii="Times New Roman" w:hAnsi="Times New Roman" w:cs="Times New Roman"/>
          <w:sz w:val="24"/>
          <w:szCs w:val="24"/>
        </w:rPr>
        <w:t>adciśnienie tętnicze</w:t>
      </w:r>
    </w:p>
    <w:p w14:paraId="4635A14C" w14:textId="3B08FC77" w:rsidR="00FF30BD" w:rsidRPr="00D623A1" w:rsidRDefault="00BA51DC">
      <w:pPr>
        <w:numPr>
          <w:ilvl w:val="1"/>
          <w:numId w:val="57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FF30BD" w:rsidRPr="00D623A1">
        <w:rPr>
          <w:rFonts w:ascii="Times New Roman" w:hAnsi="Times New Roman" w:cs="Times New Roman"/>
          <w:sz w:val="24"/>
          <w:szCs w:val="24"/>
        </w:rPr>
        <w:t>usznica bolesna</w:t>
      </w:r>
    </w:p>
    <w:p w14:paraId="1279AA31" w14:textId="03F28B96" w:rsidR="00FF30BD" w:rsidRPr="00D623A1" w:rsidRDefault="00BA51DC">
      <w:pPr>
        <w:numPr>
          <w:ilvl w:val="1"/>
          <w:numId w:val="57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FF30BD" w:rsidRPr="00D623A1">
        <w:rPr>
          <w:rFonts w:ascii="Times New Roman" w:hAnsi="Times New Roman" w:cs="Times New Roman"/>
          <w:sz w:val="24"/>
          <w:szCs w:val="24"/>
        </w:rPr>
        <w:t>na moczanowa</w:t>
      </w:r>
    </w:p>
    <w:p w14:paraId="6082DB83" w14:textId="0CB2EEEB" w:rsidR="00FF30BD" w:rsidRPr="00D623A1" w:rsidRDefault="00BA51DC">
      <w:pPr>
        <w:numPr>
          <w:ilvl w:val="1"/>
          <w:numId w:val="57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FF30BD" w:rsidRPr="00D623A1">
        <w:rPr>
          <w:rFonts w:ascii="Times New Roman" w:hAnsi="Times New Roman" w:cs="Times New Roman"/>
          <w:sz w:val="24"/>
          <w:szCs w:val="24"/>
        </w:rPr>
        <w:t>adczynność tarczycy</w:t>
      </w:r>
    </w:p>
    <w:p w14:paraId="172C15E5"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objawów przewlekłej niewydolności serca lewokomorowej nie należy:</w:t>
      </w:r>
    </w:p>
    <w:p w14:paraId="1150BBD9" w14:textId="77777777" w:rsidR="00FF30BD" w:rsidRPr="00D623A1" w:rsidRDefault="00FF30BD">
      <w:pPr>
        <w:numPr>
          <w:ilvl w:val="1"/>
          <w:numId w:val="57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duszność</w:t>
      </w:r>
    </w:p>
    <w:p w14:paraId="61433C83" w14:textId="77777777" w:rsidR="00FF30BD" w:rsidRPr="00D623A1" w:rsidRDefault="00FF30BD">
      <w:pPr>
        <w:numPr>
          <w:ilvl w:val="1"/>
          <w:numId w:val="578"/>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ortopnoe</w:t>
      </w:r>
      <w:proofErr w:type="spellEnd"/>
    </w:p>
    <w:p w14:paraId="6B754EC5" w14:textId="77777777" w:rsidR="00FF30BD" w:rsidRPr="00D623A1" w:rsidRDefault="00FF30BD">
      <w:pPr>
        <w:numPr>
          <w:ilvl w:val="1"/>
          <w:numId w:val="57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sinica części dystalnych</w:t>
      </w:r>
    </w:p>
    <w:p w14:paraId="0E5BCBF6" w14:textId="77777777" w:rsidR="00FF30BD" w:rsidRPr="00D623A1" w:rsidRDefault="00FF30BD">
      <w:pPr>
        <w:numPr>
          <w:ilvl w:val="1"/>
          <w:numId w:val="57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kaszel</w:t>
      </w:r>
    </w:p>
    <w:p w14:paraId="72AC6186"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Ból wieńcowy:</w:t>
      </w:r>
    </w:p>
    <w:p w14:paraId="5A26449E" w14:textId="77777777" w:rsidR="00FF30BD" w:rsidRPr="00D623A1" w:rsidRDefault="00FF30BD">
      <w:pPr>
        <w:numPr>
          <w:ilvl w:val="1"/>
          <w:numId w:val="57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występuje w dusznicy bolesnej</w:t>
      </w:r>
    </w:p>
    <w:p w14:paraId="092353D1" w14:textId="77777777" w:rsidR="00FF30BD" w:rsidRPr="00D623A1" w:rsidRDefault="00FF30BD">
      <w:pPr>
        <w:numPr>
          <w:ilvl w:val="1"/>
          <w:numId w:val="57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ma charakter piekący i rozpierający</w:t>
      </w:r>
    </w:p>
    <w:p w14:paraId="2B533A6A" w14:textId="77777777" w:rsidR="00FF30BD" w:rsidRPr="00D623A1" w:rsidRDefault="00FF30BD">
      <w:pPr>
        <w:numPr>
          <w:ilvl w:val="1"/>
          <w:numId w:val="57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zlokalizowany jest za mostkiem</w:t>
      </w:r>
    </w:p>
    <w:p w14:paraId="32F4C4E8" w14:textId="77777777" w:rsidR="00FF30BD" w:rsidRPr="00D623A1" w:rsidRDefault="00FF30BD">
      <w:pPr>
        <w:numPr>
          <w:ilvl w:val="1"/>
          <w:numId w:val="57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są prawdziwe</w:t>
      </w:r>
    </w:p>
    <w:p w14:paraId="7332CE4C"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standardu badań laboratoryjnych w diagnostyce kardiologicznej nie należy:</w:t>
      </w:r>
    </w:p>
    <w:p w14:paraId="7F212787" w14:textId="77777777" w:rsidR="00FF30BD" w:rsidRPr="00D623A1" w:rsidRDefault="00FF30BD">
      <w:pPr>
        <w:numPr>
          <w:ilvl w:val="1"/>
          <w:numId w:val="58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morfologia</w:t>
      </w:r>
    </w:p>
    <w:p w14:paraId="35F651DE" w14:textId="77777777" w:rsidR="00FF30BD" w:rsidRPr="00D623A1" w:rsidRDefault="00FF30BD">
      <w:pPr>
        <w:numPr>
          <w:ilvl w:val="1"/>
          <w:numId w:val="58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hemoglobina </w:t>
      </w:r>
      <w:proofErr w:type="spellStart"/>
      <w:r w:rsidRPr="00D623A1">
        <w:rPr>
          <w:rFonts w:ascii="Times New Roman" w:hAnsi="Times New Roman" w:cs="Times New Roman"/>
          <w:sz w:val="24"/>
          <w:szCs w:val="24"/>
        </w:rPr>
        <w:t>glikolizowana</w:t>
      </w:r>
      <w:proofErr w:type="spellEnd"/>
      <w:r w:rsidRPr="00D623A1">
        <w:rPr>
          <w:rFonts w:ascii="Times New Roman" w:hAnsi="Times New Roman" w:cs="Times New Roman"/>
          <w:sz w:val="24"/>
          <w:szCs w:val="24"/>
        </w:rPr>
        <w:t xml:space="preserve"> HbA1C</w:t>
      </w:r>
    </w:p>
    <w:p w14:paraId="45AF73CF" w14:textId="77777777" w:rsidR="00FF30BD" w:rsidRPr="00D623A1" w:rsidRDefault="00FF30BD">
      <w:pPr>
        <w:numPr>
          <w:ilvl w:val="1"/>
          <w:numId w:val="58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peptydy </w:t>
      </w:r>
      <w:proofErr w:type="spellStart"/>
      <w:r w:rsidRPr="00D623A1">
        <w:rPr>
          <w:rFonts w:ascii="Times New Roman" w:hAnsi="Times New Roman" w:cs="Times New Roman"/>
          <w:sz w:val="24"/>
          <w:szCs w:val="24"/>
        </w:rPr>
        <w:t>natriuretyczne</w:t>
      </w:r>
      <w:proofErr w:type="spellEnd"/>
    </w:p>
    <w:p w14:paraId="76FAB4F2" w14:textId="77777777" w:rsidR="00FF30BD" w:rsidRPr="00D623A1" w:rsidRDefault="00FF30BD">
      <w:pPr>
        <w:numPr>
          <w:ilvl w:val="1"/>
          <w:numId w:val="58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badanie posiewu moczu</w:t>
      </w:r>
    </w:p>
    <w:p w14:paraId="0AFCA593"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czynników ryzyka choroby niedokrwiennej mięśnia sercowego nie należy:</w:t>
      </w:r>
    </w:p>
    <w:p w14:paraId="19689D0C" w14:textId="77777777" w:rsidR="00FF30BD" w:rsidRPr="00D623A1" w:rsidRDefault="00FF30BD">
      <w:pPr>
        <w:numPr>
          <w:ilvl w:val="1"/>
          <w:numId w:val="58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wiek powyżej 65 r.ż.</w:t>
      </w:r>
    </w:p>
    <w:p w14:paraId="5D5D8204" w14:textId="77777777" w:rsidR="00FF30BD" w:rsidRPr="00D623A1" w:rsidRDefault="00FF30BD">
      <w:pPr>
        <w:numPr>
          <w:ilvl w:val="1"/>
          <w:numId w:val="58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palenie tytuniu</w:t>
      </w:r>
    </w:p>
    <w:p w14:paraId="6751B72E" w14:textId="77777777" w:rsidR="00FF30BD" w:rsidRPr="00D623A1" w:rsidRDefault="00FF30BD">
      <w:pPr>
        <w:numPr>
          <w:ilvl w:val="1"/>
          <w:numId w:val="58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brak ruchu</w:t>
      </w:r>
    </w:p>
    <w:p w14:paraId="44ED56D9" w14:textId="77777777" w:rsidR="00FF30BD" w:rsidRPr="00D623A1" w:rsidRDefault="00FF30BD">
      <w:pPr>
        <w:numPr>
          <w:ilvl w:val="1"/>
          <w:numId w:val="58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cukrzyca</w:t>
      </w:r>
    </w:p>
    <w:p w14:paraId="60299554"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Mechanizmem który doprowadza do PNS (przewlekłej niewydolności serca) nie jest:</w:t>
      </w:r>
    </w:p>
    <w:p w14:paraId="365290D5" w14:textId="77777777" w:rsidR="00FF30BD" w:rsidRPr="00D623A1" w:rsidRDefault="00FF30BD">
      <w:pPr>
        <w:numPr>
          <w:ilvl w:val="1"/>
          <w:numId w:val="58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pierwotne upośledzenie kurczliwości</w:t>
      </w:r>
    </w:p>
    <w:p w14:paraId="188B02A3" w14:textId="77777777" w:rsidR="00FF30BD" w:rsidRPr="00D623A1" w:rsidRDefault="00FF30BD">
      <w:pPr>
        <w:numPr>
          <w:ilvl w:val="1"/>
          <w:numId w:val="58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przeciążenie ciśnieniowe</w:t>
      </w:r>
    </w:p>
    <w:p w14:paraId="27F0F717" w14:textId="77777777" w:rsidR="00FF30BD" w:rsidRPr="00D623A1" w:rsidRDefault="00FF30BD">
      <w:pPr>
        <w:numPr>
          <w:ilvl w:val="1"/>
          <w:numId w:val="58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niedociążenie ciśnieniowe</w:t>
      </w:r>
    </w:p>
    <w:p w14:paraId="6243F8F5" w14:textId="77777777" w:rsidR="00FF30BD" w:rsidRPr="00D623A1" w:rsidRDefault="00FF30BD">
      <w:pPr>
        <w:numPr>
          <w:ilvl w:val="1"/>
          <w:numId w:val="582"/>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tachyarytmie</w:t>
      </w:r>
      <w:proofErr w:type="spellEnd"/>
      <w:r w:rsidRPr="00D623A1">
        <w:rPr>
          <w:rFonts w:ascii="Times New Roman" w:hAnsi="Times New Roman" w:cs="Times New Roman"/>
          <w:sz w:val="24"/>
          <w:szCs w:val="24"/>
        </w:rPr>
        <w:t xml:space="preserve"> i </w:t>
      </w:r>
      <w:proofErr w:type="spellStart"/>
      <w:r w:rsidRPr="00D623A1">
        <w:rPr>
          <w:rFonts w:ascii="Times New Roman" w:hAnsi="Times New Roman" w:cs="Times New Roman"/>
          <w:sz w:val="24"/>
          <w:szCs w:val="24"/>
        </w:rPr>
        <w:t>bradyarytmie</w:t>
      </w:r>
      <w:proofErr w:type="spellEnd"/>
      <w:r w:rsidRPr="00D623A1">
        <w:rPr>
          <w:rFonts w:ascii="Times New Roman" w:hAnsi="Times New Roman" w:cs="Times New Roman"/>
          <w:sz w:val="24"/>
          <w:szCs w:val="24"/>
        </w:rPr>
        <w:t xml:space="preserve"> </w:t>
      </w:r>
    </w:p>
    <w:p w14:paraId="64B2B368" w14:textId="77777777" w:rsidR="00FF30BD" w:rsidRPr="00D623A1" w:rsidRDefault="00FF30BD" w:rsidP="00FF30BD">
      <w:pPr>
        <w:numPr>
          <w:ilvl w:val="0"/>
          <w:numId w:val="1"/>
        </w:numPr>
        <w:spacing w:after="0" w:line="360" w:lineRule="auto"/>
        <w:contextualSpacing/>
        <w:rPr>
          <w:rFonts w:ascii="Times New Roman" w:hAnsi="Times New Roman" w:cs="Times New Roman"/>
          <w:sz w:val="24"/>
          <w:szCs w:val="24"/>
        </w:rPr>
      </w:pPr>
      <w:r w:rsidRPr="00F23F1B">
        <w:rPr>
          <w:rFonts w:ascii="Times New Roman" w:hAnsi="Times New Roman" w:cs="Times New Roman"/>
          <w:b/>
          <w:bCs/>
          <w:sz w:val="24"/>
          <w:szCs w:val="24"/>
        </w:rPr>
        <w:t>Klasyfikacją PNS nie jest</w:t>
      </w:r>
      <w:r w:rsidRPr="00D623A1">
        <w:rPr>
          <w:rFonts w:ascii="Times New Roman" w:hAnsi="Times New Roman" w:cs="Times New Roman"/>
          <w:sz w:val="24"/>
          <w:szCs w:val="24"/>
        </w:rPr>
        <w:t>:</w:t>
      </w:r>
    </w:p>
    <w:p w14:paraId="369985E8" w14:textId="77777777" w:rsidR="00FF30BD" w:rsidRPr="00D623A1" w:rsidRDefault="00FF30BD">
      <w:pPr>
        <w:numPr>
          <w:ilvl w:val="1"/>
          <w:numId w:val="58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klasyfikacja NYHA</w:t>
      </w:r>
    </w:p>
    <w:p w14:paraId="3AB2E90D" w14:textId="77777777" w:rsidR="00FF30BD" w:rsidRPr="00D623A1" w:rsidRDefault="00FF30BD">
      <w:pPr>
        <w:numPr>
          <w:ilvl w:val="1"/>
          <w:numId w:val="58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klasyfikacja Wagnera</w:t>
      </w:r>
    </w:p>
    <w:p w14:paraId="7CA37468" w14:textId="77777777" w:rsidR="00FF30BD" w:rsidRPr="00D623A1" w:rsidRDefault="00FF30BD">
      <w:pPr>
        <w:numPr>
          <w:ilvl w:val="1"/>
          <w:numId w:val="58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klasyfikacja Webera-Janickiego</w:t>
      </w:r>
    </w:p>
    <w:p w14:paraId="25B5AE12" w14:textId="77777777" w:rsidR="00FF30BD" w:rsidRPr="00D623A1" w:rsidRDefault="00FF30BD">
      <w:pPr>
        <w:numPr>
          <w:ilvl w:val="1"/>
          <w:numId w:val="58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klasyfikacja ABCD</w:t>
      </w:r>
    </w:p>
    <w:p w14:paraId="45E3BEC8"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Duszność </w:t>
      </w:r>
      <w:proofErr w:type="spellStart"/>
      <w:r w:rsidRPr="00F23F1B">
        <w:rPr>
          <w:rFonts w:ascii="Times New Roman" w:hAnsi="Times New Roman" w:cs="Times New Roman"/>
          <w:b/>
          <w:bCs/>
          <w:sz w:val="24"/>
          <w:szCs w:val="24"/>
        </w:rPr>
        <w:t>ortopnoe</w:t>
      </w:r>
      <w:proofErr w:type="spellEnd"/>
      <w:r w:rsidRPr="00F23F1B">
        <w:rPr>
          <w:rFonts w:ascii="Times New Roman" w:hAnsi="Times New Roman" w:cs="Times New Roman"/>
          <w:b/>
          <w:bCs/>
          <w:sz w:val="24"/>
          <w:szCs w:val="24"/>
        </w:rPr>
        <w:t xml:space="preserve"> charakterystyczna jest dla:</w:t>
      </w:r>
    </w:p>
    <w:p w14:paraId="4D1ADB1E" w14:textId="77777777" w:rsidR="00FF30BD" w:rsidRPr="00D623A1" w:rsidRDefault="00FF30BD">
      <w:pPr>
        <w:numPr>
          <w:ilvl w:val="1"/>
          <w:numId w:val="58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ostrej niewydolności lewokomorowej</w:t>
      </w:r>
    </w:p>
    <w:p w14:paraId="1A54ED49" w14:textId="77777777" w:rsidR="00FF30BD" w:rsidRPr="00D623A1" w:rsidRDefault="00FF30BD">
      <w:pPr>
        <w:numPr>
          <w:ilvl w:val="1"/>
          <w:numId w:val="58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wstrząsu </w:t>
      </w:r>
      <w:proofErr w:type="spellStart"/>
      <w:r w:rsidRPr="00D623A1">
        <w:rPr>
          <w:rFonts w:ascii="Times New Roman" w:hAnsi="Times New Roman" w:cs="Times New Roman"/>
          <w:sz w:val="24"/>
          <w:szCs w:val="24"/>
        </w:rPr>
        <w:t>kardiogennego</w:t>
      </w:r>
      <w:proofErr w:type="spellEnd"/>
    </w:p>
    <w:p w14:paraId="471FC5C3" w14:textId="77777777" w:rsidR="00FF30BD" w:rsidRPr="00D623A1" w:rsidRDefault="00FF30BD">
      <w:pPr>
        <w:numPr>
          <w:ilvl w:val="1"/>
          <w:numId w:val="58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ostrej niewydolności </w:t>
      </w:r>
      <w:proofErr w:type="spellStart"/>
      <w:r w:rsidRPr="00D623A1">
        <w:rPr>
          <w:rFonts w:ascii="Times New Roman" w:hAnsi="Times New Roman" w:cs="Times New Roman"/>
          <w:sz w:val="24"/>
          <w:szCs w:val="24"/>
        </w:rPr>
        <w:t>prawokomorowej</w:t>
      </w:r>
      <w:proofErr w:type="spellEnd"/>
    </w:p>
    <w:p w14:paraId="28F2A52E" w14:textId="77777777" w:rsidR="00FF30BD" w:rsidRPr="00D623A1" w:rsidRDefault="00FF30BD">
      <w:pPr>
        <w:numPr>
          <w:ilvl w:val="1"/>
          <w:numId w:val="58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przewlekłej niewydolności </w:t>
      </w:r>
      <w:proofErr w:type="spellStart"/>
      <w:r w:rsidRPr="00D623A1">
        <w:rPr>
          <w:rFonts w:ascii="Times New Roman" w:hAnsi="Times New Roman" w:cs="Times New Roman"/>
          <w:sz w:val="24"/>
          <w:szCs w:val="24"/>
        </w:rPr>
        <w:t>prawokomorowej</w:t>
      </w:r>
      <w:proofErr w:type="spellEnd"/>
      <w:r w:rsidRPr="00D623A1">
        <w:rPr>
          <w:rFonts w:ascii="Times New Roman" w:hAnsi="Times New Roman" w:cs="Times New Roman"/>
          <w:sz w:val="24"/>
          <w:szCs w:val="24"/>
        </w:rPr>
        <w:t xml:space="preserve"> </w:t>
      </w:r>
    </w:p>
    <w:p w14:paraId="7FB7994B"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Obrzęki kończyn dolnych, nykturia, powiększenie wątroby, sinica części dystalnych występuje:</w:t>
      </w:r>
    </w:p>
    <w:p w14:paraId="4180CC4E" w14:textId="77777777" w:rsidR="00FF30BD" w:rsidRPr="00D623A1" w:rsidRDefault="00FF30BD">
      <w:pPr>
        <w:numPr>
          <w:ilvl w:val="1"/>
          <w:numId w:val="5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ostrej niewydolności lewokomorowej</w:t>
      </w:r>
    </w:p>
    <w:p w14:paraId="052AA222" w14:textId="77777777" w:rsidR="00FF30BD" w:rsidRPr="00D623A1" w:rsidRDefault="00FF30BD">
      <w:pPr>
        <w:numPr>
          <w:ilvl w:val="1"/>
          <w:numId w:val="5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przewlekłej niewydolności lewokomorowej</w:t>
      </w:r>
    </w:p>
    <w:p w14:paraId="4F9AA501" w14:textId="77777777" w:rsidR="00FF30BD" w:rsidRPr="00D623A1" w:rsidRDefault="00FF30BD">
      <w:pPr>
        <w:numPr>
          <w:ilvl w:val="1"/>
          <w:numId w:val="5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ostrej niewydolności </w:t>
      </w:r>
      <w:proofErr w:type="spellStart"/>
      <w:r w:rsidRPr="00D623A1">
        <w:rPr>
          <w:rFonts w:ascii="Times New Roman" w:hAnsi="Times New Roman" w:cs="Times New Roman"/>
          <w:sz w:val="24"/>
          <w:szCs w:val="24"/>
        </w:rPr>
        <w:t>prawokomorowej</w:t>
      </w:r>
      <w:proofErr w:type="spellEnd"/>
    </w:p>
    <w:p w14:paraId="7AB8E91B" w14:textId="77777777" w:rsidR="00FF30BD" w:rsidRPr="00D623A1" w:rsidRDefault="00FF30BD">
      <w:pPr>
        <w:numPr>
          <w:ilvl w:val="1"/>
          <w:numId w:val="5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przewlekłej niewydolności </w:t>
      </w:r>
      <w:proofErr w:type="spellStart"/>
      <w:r w:rsidRPr="00D623A1">
        <w:rPr>
          <w:rFonts w:ascii="Times New Roman" w:hAnsi="Times New Roman" w:cs="Times New Roman"/>
          <w:sz w:val="24"/>
          <w:szCs w:val="24"/>
        </w:rPr>
        <w:t>prawokomorowej</w:t>
      </w:r>
      <w:proofErr w:type="spellEnd"/>
      <w:r w:rsidRPr="00D623A1">
        <w:rPr>
          <w:rFonts w:ascii="Times New Roman" w:hAnsi="Times New Roman" w:cs="Times New Roman"/>
          <w:sz w:val="24"/>
          <w:szCs w:val="24"/>
        </w:rPr>
        <w:t xml:space="preserve"> </w:t>
      </w:r>
    </w:p>
    <w:p w14:paraId="22D3B788"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Jeśli w zapisie EKG wystąpi: QRS prawidłowy, rytm komór niemiarowy, fala f nieregularna o zmiennej amplitudzie, częstość wychyleń 350-600u/min świadczy to o:</w:t>
      </w:r>
    </w:p>
    <w:p w14:paraId="2F34A6A9" w14:textId="77777777" w:rsidR="00FF30BD" w:rsidRPr="00D623A1" w:rsidRDefault="00FF30BD">
      <w:pPr>
        <w:numPr>
          <w:ilvl w:val="1"/>
          <w:numId w:val="5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migotaniu komór</w:t>
      </w:r>
    </w:p>
    <w:p w14:paraId="11EA7B76" w14:textId="77777777" w:rsidR="00FF30BD" w:rsidRPr="00D623A1" w:rsidRDefault="00FF30BD">
      <w:pPr>
        <w:numPr>
          <w:ilvl w:val="1"/>
          <w:numId w:val="5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migotaniu przedsionków</w:t>
      </w:r>
    </w:p>
    <w:p w14:paraId="6B8F1E14" w14:textId="77777777" w:rsidR="00FF30BD" w:rsidRPr="00D623A1" w:rsidRDefault="00FF30BD">
      <w:pPr>
        <w:numPr>
          <w:ilvl w:val="1"/>
          <w:numId w:val="5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częstoskurczu komorowym</w:t>
      </w:r>
    </w:p>
    <w:p w14:paraId="4C617461" w14:textId="498443A7" w:rsidR="00FF30BD" w:rsidRPr="00F23F1B" w:rsidRDefault="00FF30BD" w:rsidP="00FF30BD">
      <w:pPr>
        <w:numPr>
          <w:ilvl w:val="1"/>
          <w:numId w:val="5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dodatkowym skurczu komorowym</w:t>
      </w:r>
    </w:p>
    <w:p w14:paraId="51BA94DD" w14:textId="77777777" w:rsidR="00FF30BD" w:rsidRPr="00F23F1B" w:rsidRDefault="00FF30BD" w:rsidP="00F23F1B">
      <w:pPr>
        <w:spacing w:after="0" w:line="360" w:lineRule="auto"/>
        <w:ind w:left="360"/>
        <w:contextualSpacing/>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t>Opieka i edukacja terapeutyczna w nadciśnieniu tętniczym</w:t>
      </w:r>
    </w:p>
    <w:p w14:paraId="7DEDC423"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standardu badań laboratoryjnych w diagnostyce nadciśnienia pierwotnego nie należy:</w:t>
      </w:r>
    </w:p>
    <w:p w14:paraId="258A7B76" w14:textId="77777777" w:rsidR="00FF30BD" w:rsidRPr="00D623A1" w:rsidRDefault="00FF30BD">
      <w:pPr>
        <w:numPr>
          <w:ilvl w:val="1"/>
          <w:numId w:val="58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morfologia</w:t>
      </w:r>
    </w:p>
    <w:p w14:paraId="4CAF2460" w14:textId="77777777" w:rsidR="00FF30BD" w:rsidRPr="00D623A1" w:rsidRDefault="00FF30BD">
      <w:pPr>
        <w:numPr>
          <w:ilvl w:val="1"/>
          <w:numId w:val="58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stężenie Fe</w:t>
      </w:r>
    </w:p>
    <w:p w14:paraId="76134DCA" w14:textId="77777777" w:rsidR="00FF30BD" w:rsidRPr="00D623A1" w:rsidRDefault="00FF30BD">
      <w:pPr>
        <w:numPr>
          <w:ilvl w:val="1"/>
          <w:numId w:val="58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peptydy </w:t>
      </w:r>
      <w:proofErr w:type="spellStart"/>
      <w:r w:rsidRPr="00D623A1">
        <w:rPr>
          <w:rFonts w:ascii="Times New Roman" w:hAnsi="Times New Roman" w:cs="Times New Roman"/>
          <w:sz w:val="24"/>
          <w:szCs w:val="24"/>
        </w:rPr>
        <w:t>natriuretyczne</w:t>
      </w:r>
      <w:proofErr w:type="spellEnd"/>
    </w:p>
    <w:p w14:paraId="5D9C3332" w14:textId="77777777" w:rsidR="00FF30BD" w:rsidRPr="00D623A1" w:rsidRDefault="00FF30BD">
      <w:pPr>
        <w:numPr>
          <w:ilvl w:val="1"/>
          <w:numId w:val="58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badanie ogólne moczu</w:t>
      </w:r>
    </w:p>
    <w:p w14:paraId="4C64E5E5"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Ciśnienie tętnicze 145/95mmHg występujące u pacjenta zaliczymy do:</w:t>
      </w:r>
    </w:p>
    <w:p w14:paraId="55D46F23" w14:textId="77777777" w:rsidR="00FF30BD" w:rsidRPr="00D623A1" w:rsidRDefault="00FF30BD">
      <w:pPr>
        <w:numPr>
          <w:ilvl w:val="1"/>
          <w:numId w:val="58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optymalnego ciśnienia tętniczego</w:t>
      </w:r>
    </w:p>
    <w:p w14:paraId="51B86F99" w14:textId="77777777" w:rsidR="00FF30BD" w:rsidRPr="00D623A1" w:rsidRDefault="00FF30BD">
      <w:pPr>
        <w:numPr>
          <w:ilvl w:val="1"/>
          <w:numId w:val="58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nadciśnienia tętniczego I stopnia</w:t>
      </w:r>
    </w:p>
    <w:p w14:paraId="2B9E3147" w14:textId="77777777" w:rsidR="00FF30BD" w:rsidRPr="00D623A1" w:rsidRDefault="00FF30BD">
      <w:pPr>
        <w:numPr>
          <w:ilvl w:val="1"/>
          <w:numId w:val="58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nadciśnienia tętniczego II stopnia</w:t>
      </w:r>
    </w:p>
    <w:p w14:paraId="6ED52B76" w14:textId="77777777" w:rsidR="00FF30BD" w:rsidRPr="00D623A1" w:rsidRDefault="00FF30BD">
      <w:pPr>
        <w:numPr>
          <w:ilvl w:val="1"/>
          <w:numId w:val="58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nadciśnienia tętniczego III stopnia</w:t>
      </w:r>
    </w:p>
    <w:p w14:paraId="02F13054"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chorób powodujących nadciśnienie wtórne nie należy:</w:t>
      </w:r>
    </w:p>
    <w:p w14:paraId="79D7ADB3" w14:textId="77777777" w:rsidR="00FF30BD" w:rsidRPr="00D623A1" w:rsidRDefault="00FF30BD">
      <w:pPr>
        <w:numPr>
          <w:ilvl w:val="1"/>
          <w:numId w:val="5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zespól Cushinga</w:t>
      </w:r>
    </w:p>
    <w:p w14:paraId="622FAC28" w14:textId="77777777" w:rsidR="00FF30BD" w:rsidRPr="00D623A1" w:rsidRDefault="00FF30BD">
      <w:pPr>
        <w:numPr>
          <w:ilvl w:val="1"/>
          <w:numId w:val="5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zespól </w:t>
      </w:r>
      <w:proofErr w:type="spellStart"/>
      <w:r w:rsidRPr="00D623A1">
        <w:rPr>
          <w:rFonts w:ascii="Times New Roman" w:hAnsi="Times New Roman" w:cs="Times New Roman"/>
          <w:sz w:val="24"/>
          <w:szCs w:val="24"/>
        </w:rPr>
        <w:t>Coona</w:t>
      </w:r>
      <w:proofErr w:type="spellEnd"/>
    </w:p>
    <w:p w14:paraId="59EC5C50" w14:textId="77777777" w:rsidR="00FF30BD" w:rsidRPr="00D623A1" w:rsidRDefault="00FF30BD">
      <w:pPr>
        <w:numPr>
          <w:ilvl w:val="1"/>
          <w:numId w:val="5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guz chromochłonny</w:t>
      </w:r>
    </w:p>
    <w:p w14:paraId="5B9E4479" w14:textId="77777777" w:rsidR="00FF30BD" w:rsidRPr="00D623A1" w:rsidRDefault="00FF30BD">
      <w:pPr>
        <w:numPr>
          <w:ilvl w:val="1"/>
          <w:numId w:val="5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POCHP</w:t>
      </w:r>
    </w:p>
    <w:p w14:paraId="61B5C6DF"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lastRenderedPageBreak/>
        <w:t>Zmiany w wyglądzie zewnętrznym pacjenta jak: nagromadzenie tkanki tłuszczowej na karku, twarzy tułowiu, hirsutyzm, rozstępy na skórze brzucha, ud, pośladków zwiększenie masy ciała – to obraz kliniczny:</w:t>
      </w:r>
    </w:p>
    <w:p w14:paraId="159B4EF4" w14:textId="3DC34826" w:rsidR="00FF30BD" w:rsidRPr="00D623A1" w:rsidRDefault="00BA51DC">
      <w:pPr>
        <w:numPr>
          <w:ilvl w:val="0"/>
          <w:numId w:val="5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espołu lub choroby Cushinga</w:t>
      </w:r>
    </w:p>
    <w:p w14:paraId="02309660" w14:textId="145E6E59" w:rsidR="00FF30BD" w:rsidRPr="00D623A1" w:rsidRDefault="00BA51DC">
      <w:pPr>
        <w:numPr>
          <w:ilvl w:val="0"/>
          <w:numId w:val="5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FF30BD" w:rsidRPr="00D623A1">
        <w:rPr>
          <w:rFonts w:ascii="Times New Roman" w:hAnsi="Times New Roman" w:cs="Times New Roman"/>
          <w:sz w:val="24"/>
          <w:szCs w:val="24"/>
        </w:rPr>
        <w:t>iedoczynności tarczycy</w:t>
      </w:r>
    </w:p>
    <w:p w14:paraId="1D05890A" w14:textId="1ADDFC84" w:rsidR="00FF30BD" w:rsidRPr="00D623A1" w:rsidRDefault="00BA51DC">
      <w:pPr>
        <w:numPr>
          <w:ilvl w:val="0"/>
          <w:numId w:val="5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w:t>
      </w:r>
      <w:r w:rsidR="00FF30BD" w:rsidRPr="00D623A1">
        <w:rPr>
          <w:rFonts w:ascii="Times New Roman" w:hAnsi="Times New Roman" w:cs="Times New Roman"/>
          <w:sz w:val="24"/>
          <w:szCs w:val="24"/>
        </w:rPr>
        <w:t>kromegalii</w:t>
      </w:r>
    </w:p>
    <w:p w14:paraId="786705E5" w14:textId="4AFB10AC" w:rsidR="00FF30BD" w:rsidRPr="00D623A1" w:rsidRDefault="00BA51DC">
      <w:pPr>
        <w:numPr>
          <w:ilvl w:val="0"/>
          <w:numId w:val="5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 xml:space="preserve">espołu </w:t>
      </w:r>
      <w:proofErr w:type="spellStart"/>
      <w:r w:rsidR="00FF30BD" w:rsidRPr="00D623A1">
        <w:rPr>
          <w:rFonts w:ascii="Times New Roman" w:hAnsi="Times New Roman" w:cs="Times New Roman"/>
          <w:sz w:val="24"/>
          <w:szCs w:val="24"/>
        </w:rPr>
        <w:t>Conna</w:t>
      </w:r>
      <w:proofErr w:type="spellEnd"/>
      <w:r w:rsidR="00FF30BD" w:rsidRPr="00D623A1">
        <w:rPr>
          <w:rFonts w:ascii="Times New Roman" w:hAnsi="Times New Roman" w:cs="Times New Roman"/>
          <w:sz w:val="24"/>
          <w:szCs w:val="24"/>
        </w:rPr>
        <w:t xml:space="preserve"> </w:t>
      </w:r>
    </w:p>
    <w:p w14:paraId="235A1B0E"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Na pomiar ciśnienia tętniczego może wpływać:</w:t>
      </w:r>
    </w:p>
    <w:p w14:paraId="52CC9B1C" w14:textId="77777777" w:rsidR="00FF30BD" w:rsidRPr="00D623A1" w:rsidRDefault="00FF30BD">
      <w:pPr>
        <w:numPr>
          <w:ilvl w:val="1"/>
          <w:numId w:val="59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szerokość mankietu aparatu</w:t>
      </w:r>
    </w:p>
    <w:p w14:paraId="0E6775C3" w14:textId="77777777" w:rsidR="00FF30BD" w:rsidRPr="00D623A1" w:rsidRDefault="00FF30BD">
      <w:pPr>
        <w:numPr>
          <w:ilvl w:val="1"/>
          <w:numId w:val="59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palenie tytoniu</w:t>
      </w:r>
    </w:p>
    <w:p w14:paraId="321D8598" w14:textId="77777777" w:rsidR="00FF30BD" w:rsidRPr="00D623A1" w:rsidRDefault="00FF30BD">
      <w:pPr>
        <w:numPr>
          <w:ilvl w:val="1"/>
          <w:numId w:val="59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wysiłek fizyczny</w:t>
      </w:r>
    </w:p>
    <w:p w14:paraId="319AE432" w14:textId="77777777" w:rsidR="00FF30BD" w:rsidRPr="00D623A1" w:rsidRDefault="00FF30BD">
      <w:pPr>
        <w:numPr>
          <w:ilvl w:val="1"/>
          <w:numId w:val="59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prawdziwe</w:t>
      </w:r>
    </w:p>
    <w:p w14:paraId="1E31330C"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Modyfikacja stylu życia pacjenta z NT obejmuje:</w:t>
      </w:r>
    </w:p>
    <w:p w14:paraId="608027E0" w14:textId="77777777" w:rsidR="00FF30BD" w:rsidRPr="00D623A1" w:rsidRDefault="00FF30BD">
      <w:pPr>
        <w:numPr>
          <w:ilvl w:val="1"/>
          <w:numId w:val="59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zmniejszenie masy ciała</w:t>
      </w:r>
    </w:p>
    <w:p w14:paraId="2F86B862" w14:textId="77777777" w:rsidR="00FF30BD" w:rsidRPr="00D623A1" w:rsidRDefault="00FF30BD">
      <w:pPr>
        <w:numPr>
          <w:ilvl w:val="1"/>
          <w:numId w:val="59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niepalenie tytoniu</w:t>
      </w:r>
    </w:p>
    <w:p w14:paraId="5E5C52AE" w14:textId="77777777" w:rsidR="00FF30BD" w:rsidRPr="00D623A1" w:rsidRDefault="00FF30BD">
      <w:pPr>
        <w:numPr>
          <w:ilvl w:val="1"/>
          <w:numId w:val="59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zwiększenie spożycia sodu</w:t>
      </w:r>
    </w:p>
    <w:p w14:paraId="16DCB734" w14:textId="77777777" w:rsidR="00FF30BD" w:rsidRPr="00D623A1" w:rsidRDefault="00FF30BD">
      <w:pPr>
        <w:numPr>
          <w:ilvl w:val="1"/>
          <w:numId w:val="59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prawidłowa </w:t>
      </w:r>
      <w:proofErr w:type="spellStart"/>
      <w:r w:rsidRPr="00D623A1">
        <w:rPr>
          <w:rFonts w:ascii="Times New Roman" w:hAnsi="Times New Roman" w:cs="Times New Roman"/>
          <w:sz w:val="24"/>
          <w:szCs w:val="24"/>
        </w:rPr>
        <w:t>a,b</w:t>
      </w:r>
      <w:proofErr w:type="spellEnd"/>
      <w:r w:rsidRPr="00D623A1">
        <w:rPr>
          <w:rFonts w:ascii="Times New Roman" w:hAnsi="Times New Roman" w:cs="Times New Roman"/>
          <w:sz w:val="24"/>
          <w:szCs w:val="24"/>
        </w:rPr>
        <w:t>.</w:t>
      </w:r>
    </w:p>
    <w:p w14:paraId="2C6CFF23"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Nie leczone nadciśnienie tętnicze może prowadzić do:</w:t>
      </w:r>
    </w:p>
    <w:p w14:paraId="6C84B2DC" w14:textId="77777777" w:rsidR="00FF30BD" w:rsidRPr="00D623A1" w:rsidRDefault="00FF30BD">
      <w:pPr>
        <w:numPr>
          <w:ilvl w:val="1"/>
          <w:numId w:val="59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udaru mózgu</w:t>
      </w:r>
    </w:p>
    <w:p w14:paraId="39CE9743" w14:textId="77777777" w:rsidR="00FF30BD" w:rsidRPr="00D623A1" w:rsidRDefault="00FF30BD">
      <w:pPr>
        <w:numPr>
          <w:ilvl w:val="1"/>
          <w:numId w:val="59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zawału serca</w:t>
      </w:r>
    </w:p>
    <w:p w14:paraId="458DAA33" w14:textId="77777777" w:rsidR="00FF30BD" w:rsidRPr="00D623A1" w:rsidRDefault="00FF30BD">
      <w:pPr>
        <w:numPr>
          <w:ilvl w:val="1"/>
          <w:numId w:val="59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niewydolności nerek</w:t>
      </w:r>
    </w:p>
    <w:p w14:paraId="66C73D98" w14:textId="77777777" w:rsidR="00FF30BD" w:rsidRPr="00D623A1" w:rsidRDefault="00FF30BD">
      <w:pPr>
        <w:numPr>
          <w:ilvl w:val="1"/>
          <w:numId w:val="59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prawdziwe</w:t>
      </w:r>
    </w:p>
    <w:p w14:paraId="0492CC9C"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Systematyczne przyjmowanie leków pozwala:</w:t>
      </w:r>
    </w:p>
    <w:p w14:paraId="0EC02EBA" w14:textId="77777777" w:rsidR="00FF30BD" w:rsidRPr="00D623A1" w:rsidRDefault="00FF30BD">
      <w:pPr>
        <w:numPr>
          <w:ilvl w:val="1"/>
          <w:numId w:val="59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chronić serce, mózg, nerki</w:t>
      </w:r>
    </w:p>
    <w:p w14:paraId="7DCD55EE" w14:textId="77777777" w:rsidR="00FF30BD" w:rsidRPr="00D623A1" w:rsidRDefault="00FF30BD">
      <w:pPr>
        <w:numPr>
          <w:ilvl w:val="1"/>
          <w:numId w:val="59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uniknąć przełomu nadciśnieniowego</w:t>
      </w:r>
    </w:p>
    <w:p w14:paraId="49668CC9" w14:textId="77777777" w:rsidR="00FF30BD" w:rsidRPr="00D623A1" w:rsidRDefault="00FF30BD">
      <w:pPr>
        <w:numPr>
          <w:ilvl w:val="1"/>
          <w:numId w:val="59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utrzymać wartości RR w granicy normy</w:t>
      </w:r>
    </w:p>
    <w:p w14:paraId="7E33E8A3" w14:textId="77777777" w:rsidR="00FF30BD" w:rsidRPr="00D623A1" w:rsidRDefault="00FF30BD">
      <w:pPr>
        <w:numPr>
          <w:ilvl w:val="1"/>
          <w:numId w:val="59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są prawdziwe</w:t>
      </w:r>
    </w:p>
    <w:p w14:paraId="2870AB74"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proofErr w:type="spellStart"/>
      <w:r w:rsidRPr="00F23F1B">
        <w:rPr>
          <w:rFonts w:ascii="Times New Roman" w:hAnsi="Times New Roman" w:cs="Times New Roman"/>
          <w:b/>
          <w:bCs/>
          <w:sz w:val="24"/>
          <w:szCs w:val="24"/>
        </w:rPr>
        <w:t>Captopryl</w:t>
      </w:r>
      <w:proofErr w:type="spellEnd"/>
      <w:r w:rsidRPr="00F23F1B">
        <w:rPr>
          <w:rFonts w:ascii="Times New Roman" w:hAnsi="Times New Roman" w:cs="Times New Roman"/>
          <w:b/>
          <w:bCs/>
          <w:sz w:val="24"/>
          <w:szCs w:val="24"/>
        </w:rPr>
        <w:t xml:space="preserve"> lek stosowany doraźnie w nadciśnieniu tętniczym to:</w:t>
      </w:r>
    </w:p>
    <w:p w14:paraId="056E4CE6" w14:textId="77777777" w:rsidR="00FF30BD" w:rsidRPr="00D623A1" w:rsidRDefault="00FF30BD">
      <w:pPr>
        <w:numPr>
          <w:ilvl w:val="1"/>
          <w:numId w:val="59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inhibitor </w:t>
      </w:r>
      <w:proofErr w:type="spellStart"/>
      <w:r w:rsidRPr="00D623A1">
        <w:rPr>
          <w:rFonts w:ascii="Times New Roman" w:hAnsi="Times New Roman" w:cs="Times New Roman"/>
          <w:sz w:val="24"/>
          <w:szCs w:val="24"/>
        </w:rPr>
        <w:t>konwertazy</w:t>
      </w:r>
      <w:proofErr w:type="spellEnd"/>
      <w:r w:rsidRPr="00D623A1">
        <w:rPr>
          <w:rFonts w:ascii="Times New Roman" w:hAnsi="Times New Roman" w:cs="Times New Roman"/>
          <w:sz w:val="24"/>
          <w:szCs w:val="24"/>
        </w:rPr>
        <w:t xml:space="preserve"> angiotensyny</w:t>
      </w:r>
    </w:p>
    <w:p w14:paraId="7388B92A" w14:textId="77777777" w:rsidR="00FF30BD" w:rsidRPr="00D623A1" w:rsidRDefault="00FF30BD">
      <w:pPr>
        <w:numPr>
          <w:ilvl w:val="1"/>
          <w:numId w:val="595"/>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diuretyk</w:t>
      </w:r>
      <w:proofErr w:type="spellEnd"/>
    </w:p>
    <w:p w14:paraId="5F348780" w14:textId="77777777" w:rsidR="00FF30BD" w:rsidRPr="00D623A1" w:rsidRDefault="00FF30BD">
      <w:pPr>
        <w:numPr>
          <w:ilvl w:val="1"/>
          <w:numId w:val="59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alfa- </w:t>
      </w:r>
      <w:proofErr w:type="spellStart"/>
      <w:r w:rsidRPr="00D623A1">
        <w:rPr>
          <w:rFonts w:ascii="Times New Roman" w:hAnsi="Times New Roman" w:cs="Times New Roman"/>
          <w:sz w:val="24"/>
          <w:szCs w:val="24"/>
        </w:rPr>
        <w:t>adronelityk</w:t>
      </w:r>
      <w:proofErr w:type="spellEnd"/>
    </w:p>
    <w:p w14:paraId="7D3F3474" w14:textId="77777777" w:rsidR="00FF30BD" w:rsidRPr="00D623A1" w:rsidRDefault="00FF30BD">
      <w:pPr>
        <w:numPr>
          <w:ilvl w:val="1"/>
          <w:numId w:val="59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antagonista kanału wapniowego</w:t>
      </w:r>
    </w:p>
    <w:p w14:paraId="7CCC491D"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Pacjent z nadciśnieniem tętniczym powinien stosować dietę:</w:t>
      </w:r>
    </w:p>
    <w:p w14:paraId="441DCADB" w14:textId="77777777" w:rsidR="00FF30BD" w:rsidRPr="00D623A1" w:rsidRDefault="00FF30BD">
      <w:pPr>
        <w:numPr>
          <w:ilvl w:val="1"/>
          <w:numId w:val="596"/>
        </w:numPr>
        <w:spacing w:after="0" w:line="360" w:lineRule="auto"/>
        <w:ind w:left="1080"/>
        <w:contextualSpacing/>
        <w:rPr>
          <w:rFonts w:ascii="Times New Roman" w:hAnsi="Times New Roman" w:cs="Times New Roman"/>
          <w:sz w:val="24"/>
          <w:szCs w:val="24"/>
        </w:rPr>
      </w:pPr>
      <w:r w:rsidRPr="00D623A1">
        <w:rPr>
          <w:rFonts w:ascii="Times New Roman" w:hAnsi="Times New Roman" w:cs="Times New Roman"/>
          <w:sz w:val="24"/>
          <w:szCs w:val="24"/>
        </w:rPr>
        <w:t>Kwaśniewskiego</w:t>
      </w:r>
    </w:p>
    <w:p w14:paraId="45FC0DFF" w14:textId="77777777" w:rsidR="00FF30BD" w:rsidRPr="00D623A1" w:rsidRDefault="00FF30BD">
      <w:pPr>
        <w:numPr>
          <w:ilvl w:val="1"/>
          <w:numId w:val="596"/>
        </w:numPr>
        <w:spacing w:after="0" w:line="360" w:lineRule="auto"/>
        <w:ind w:left="1080"/>
        <w:contextualSpacing/>
        <w:rPr>
          <w:rFonts w:ascii="Times New Roman" w:hAnsi="Times New Roman" w:cs="Times New Roman"/>
          <w:sz w:val="24"/>
          <w:szCs w:val="24"/>
        </w:rPr>
      </w:pPr>
      <w:r w:rsidRPr="00D623A1">
        <w:rPr>
          <w:rFonts w:ascii="Times New Roman" w:hAnsi="Times New Roman" w:cs="Times New Roman"/>
          <w:sz w:val="24"/>
          <w:szCs w:val="24"/>
        </w:rPr>
        <w:t>DASH</w:t>
      </w:r>
    </w:p>
    <w:p w14:paraId="71B1D2B0" w14:textId="77777777" w:rsidR="00FF30BD" w:rsidRPr="00D623A1" w:rsidRDefault="00FF30BD">
      <w:pPr>
        <w:numPr>
          <w:ilvl w:val="1"/>
          <w:numId w:val="596"/>
        </w:numPr>
        <w:spacing w:after="0" w:line="360" w:lineRule="auto"/>
        <w:ind w:left="1080"/>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ubogopurynową</w:t>
      </w:r>
      <w:proofErr w:type="spellEnd"/>
    </w:p>
    <w:p w14:paraId="5148E3CB" w14:textId="20041F1F" w:rsidR="00FF30BD" w:rsidRPr="00F23F1B" w:rsidRDefault="00FF30BD" w:rsidP="00FF30BD">
      <w:pPr>
        <w:numPr>
          <w:ilvl w:val="1"/>
          <w:numId w:val="596"/>
        </w:numPr>
        <w:spacing w:after="0" w:line="360" w:lineRule="auto"/>
        <w:ind w:left="1080"/>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ubogobiałkową</w:t>
      </w:r>
      <w:proofErr w:type="spellEnd"/>
    </w:p>
    <w:p w14:paraId="7457C593" w14:textId="77777777" w:rsidR="00FF30BD" w:rsidRPr="00F23F1B" w:rsidRDefault="00FF30BD" w:rsidP="00F23F1B">
      <w:pPr>
        <w:spacing w:after="0" w:line="360" w:lineRule="auto"/>
        <w:ind w:left="360"/>
        <w:contextualSpacing/>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lastRenderedPageBreak/>
        <w:t>Opieka i edukacja terapeutyczna w cukrzycy</w:t>
      </w:r>
    </w:p>
    <w:p w14:paraId="664388A5"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Wymiennik węglowodanowy to porcja danego produktu, która dostarcza przyswajalnych węglowodanów w ilości:</w:t>
      </w:r>
    </w:p>
    <w:p w14:paraId="47DDFFAD" w14:textId="77777777" w:rsidR="00FF30BD" w:rsidRPr="00D623A1" w:rsidRDefault="00FF30BD">
      <w:pPr>
        <w:numPr>
          <w:ilvl w:val="0"/>
          <w:numId w:val="59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10g</w:t>
      </w:r>
    </w:p>
    <w:p w14:paraId="2AA6729B" w14:textId="77777777" w:rsidR="00FF30BD" w:rsidRPr="00D623A1" w:rsidRDefault="00FF30BD">
      <w:pPr>
        <w:numPr>
          <w:ilvl w:val="0"/>
          <w:numId w:val="59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50g</w:t>
      </w:r>
    </w:p>
    <w:p w14:paraId="4E876738" w14:textId="77777777" w:rsidR="00FF30BD" w:rsidRPr="00D623A1" w:rsidRDefault="00FF30BD">
      <w:pPr>
        <w:numPr>
          <w:ilvl w:val="0"/>
          <w:numId w:val="59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100g</w:t>
      </w:r>
    </w:p>
    <w:p w14:paraId="3B8FB10D" w14:textId="77777777" w:rsidR="00FF30BD" w:rsidRPr="00D623A1" w:rsidRDefault="00FF30BD">
      <w:pPr>
        <w:numPr>
          <w:ilvl w:val="0"/>
          <w:numId w:val="59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150g</w:t>
      </w:r>
    </w:p>
    <w:p w14:paraId="1288142C"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Polidypsja to objaw cukrzycy polegający na:</w:t>
      </w:r>
    </w:p>
    <w:p w14:paraId="097A844D" w14:textId="5CA31F67" w:rsidR="00FF30BD" w:rsidRPr="00D623A1" w:rsidRDefault="00BA51DC">
      <w:pPr>
        <w:numPr>
          <w:ilvl w:val="0"/>
          <w:numId w:val="5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mniejszeniu pragnienia</w:t>
      </w:r>
    </w:p>
    <w:p w14:paraId="3C3226CF" w14:textId="73B35FEE" w:rsidR="00FF30BD" w:rsidRPr="00D623A1" w:rsidRDefault="00BA51DC">
      <w:pPr>
        <w:numPr>
          <w:ilvl w:val="0"/>
          <w:numId w:val="5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większeniu pragnienia</w:t>
      </w:r>
    </w:p>
    <w:p w14:paraId="6B07ACD0" w14:textId="56DB549D" w:rsidR="00FF30BD" w:rsidRPr="00D623A1" w:rsidRDefault="00BA51DC">
      <w:pPr>
        <w:numPr>
          <w:ilvl w:val="0"/>
          <w:numId w:val="5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mniejszeniu wydalania moczu</w:t>
      </w:r>
    </w:p>
    <w:p w14:paraId="207D8AB2" w14:textId="299ECE62" w:rsidR="00FF30BD" w:rsidRPr="00D623A1" w:rsidRDefault="00BA51DC">
      <w:pPr>
        <w:numPr>
          <w:ilvl w:val="0"/>
          <w:numId w:val="5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większeniu wydalania moczu</w:t>
      </w:r>
    </w:p>
    <w:p w14:paraId="0B3E8E22"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HbA1C hemoglobina </w:t>
      </w:r>
      <w:proofErr w:type="spellStart"/>
      <w:r w:rsidRPr="00F23F1B">
        <w:rPr>
          <w:rFonts w:ascii="Times New Roman" w:hAnsi="Times New Roman" w:cs="Times New Roman"/>
          <w:b/>
          <w:bCs/>
          <w:sz w:val="24"/>
          <w:szCs w:val="24"/>
        </w:rPr>
        <w:t>glikowana</w:t>
      </w:r>
      <w:proofErr w:type="spellEnd"/>
      <w:r w:rsidRPr="00F23F1B">
        <w:rPr>
          <w:rFonts w:ascii="Times New Roman" w:hAnsi="Times New Roman" w:cs="Times New Roman"/>
          <w:b/>
          <w:bCs/>
          <w:sz w:val="24"/>
          <w:szCs w:val="24"/>
        </w:rPr>
        <w:t xml:space="preserve"> odzwierciedla średnie stężenie glukozy z ostatnich:</w:t>
      </w:r>
    </w:p>
    <w:p w14:paraId="79DF5C0E" w14:textId="77777777" w:rsidR="00FF30BD" w:rsidRPr="00D623A1" w:rsidRDefault="00FF30BD">
      <w:pPr>
        <w:numPr>
          <w:ilvl w:val="0"/>
          <w:numId w:val="5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1-2 miesięcy</w:t>
      </w:r>
    </w:p>
    <w:p w14:paraId="08DB7DA6" w14:textId="77777777" w:rsidR="00FF30BD" w:rsidRPr="00D623A1" w:rsidRDefault="00FF30BD">
      <w:pPr>
        <w:numPr>
          <w:ilvl w:val="0"/>
          <w:numId w:val="5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2-3 miesięcy</w:t>
      </w:r>
    </w:p>
    <w:p w14:paraId="677006D2" w14:textId="77777777" w:rsidR="00FF30BD" w:rsidRPr="00D623A1" w:rsidRDefault="00FF30BD">
      <w:pPr>
        <w:numPr>
          <w:ilvl w:val="0"/>
          <w:numId w:val="5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3-6 miesięcy</w:t>
      </w:r>
    </w:p>
    <w:p w14:paraId="4FC284FF" w14:textId="77777777" w:rsidR="00FF30BD" w:rsidRPr="00D623A1" w:rsidRDefault="00FF30BD">
      <w:pPr>
        <w:numPr>
          <w:ilvl w:val="0"/>
          <w:numId w:val="5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fałszywe</w:t>
      </w:r>
    </w:p>
    <w:p w14:paraId="74751B40"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proofErr w:type="spellStart"/>
      <w:r w:rsidRPr="00F23F1B">
        <w:rPr>
          <w:rFonts w:ascii="Times New Roman" w:hAnsi="Times New Roman" w:cs="Times New Roman"/>
          <w:b/>
          <w:bCs/>
          <w:sz w:val="24"/>
          <w:szCs w:val="24"/>
        </w:rPr>
        <w:t>Mikroangiopatie</w:t>
      </w:r>
      <w:proofErr w:type="spellEnd"/>
      <w:r w:rsidRPr="00F23F1B">
        <w:rPr>
          <w:rFonts w:ascii="Times New Roman" w:hAnsi="Times New Roman" w:cs="Times New Roman"/>
          <w:b/>
          <w:bCs/>
          <w:sz w:val="24"/>
          <w:szCs w:val="24"/>
        </w:rPr>
        <w:t xml:space="preserve"> powodują uszkodzenia:</w:t>
      </w:r>
    </w:p>
    <w:p w14:paraId="4BA366AD" w14:textId="264B74BC" w:rsidR="00FF30BD" w:rsidRPr="00D623A1" w:rsidRDefault="003435F4">
      <w:pPr>
        <w:numPr>
          <w:ilvl w:val="0"/>
          <w:numId w:val="55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FF30BD" w:rsidRPr="00D623A1">
        <w:rPr>
          <w:rFonts w:ascii="Times New Roman" w:hAnsi="Times New Roman" w:cs="Times New Roman"/>
          <w:sz w:val="24"/>
          <w:szCs w:val="24"/>
        </w:rPr>
        <w:t>zroku, nerek, włókien nerwowych</w:t>
      </w:r>
    </w:p>
    <w:p w14:paraId="56A6E193" w14:textId="5F890BDD" w:rsidR="00FF30BD" w:rsidRPr="00D623A1" w:rsidRDefault="003435F4">
      <w:pPr>
        <w:numPr>
          <w:ilvl w:val="0"/>
          <w:numId w:val="55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FF30BD" w:rsidRPr="00D623A1">
        <w:rPr>
          <w:rFonts w:ascii="Times New Roman" w:hAnsi="Times New Roman" w:cs="Times New Roman"/>
          <w:sz w:val="24"/>
          <w:szCs w:val="24"/>
        </w:rPr>
        <w:t>zroku, nerek</w:t>
      </w:r>
    </w:p>
    <w:p w14:paraId="5B289F5D" w14:textId="332AAE57" w:rsidR="00FF30BD" w:rsidRPr="00D623A1" w:rsidRDefault="003435F4">
      <w:pPr>
        <w:numPr>
          <w:ilvl w:val="0"/>
          <w:numId w:val="55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F30BD" w:rsidRPr="00D623A1">
        <w:rPr>
          <w:rFonts w:ascii="Times New Roman" w:hAnsi="Times New Roman" w:cs="Times New Roman"/>
          <w:sz w:val="24"/>
          <w:szCs w:val="24"/>
        </w:rPr>
        <w:t>espół stopy cukrzycowej</w:t>
      </w:r>
    </w:p>
    <w:p w14:paraId="21EEC5EA" w14:textId="4A8F2ED6" w:rsidR="00FF30BD" w:rsidRPr="00D623A1" w:rsidRDefault="003435F4" w:rsidP="00C92365">
      <w:pPr>
        <w:numPr>
          <w:ilvl w:val="0"/>
          <w:numId w:val="55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F30BD" w:rsidRPr="00D623A1">
        <w:rPr>
          <w:rFonts w:ascii="Times New Roman" w:hAnsi="Times New Roman" w:cs="Times New Roman"/>
          <w:sz w:val="24"/>
          <w:szCs w:val="24"/>
        </w:rPr>
        <w:t xml:space="preserve">rawidłowe </w:t>
      </w:r>
      <w:proofErr w:type="spellStart"/>
      <w:r w:rsidR="00FF30BD" w:rsidRPr="00D623A1">
        <w:rPr>
          <w:rFonts w:ascii="Times New Roman" w:hAnsi="Times New Roman" w:cs="Times New Roman"/>
          <w:sz w:val="24"/>
          <w:szCs w:val="24"/>
        </w:rPr>
        <w:t>b,c</w:t>
      </w:r>
      <w:proofErr w:type="spellEnd"/>
    </w:p>
    <w:p w14:paraId="602B75DA" w14:textId="77777777" w:rsidR="00FF30BD" w:rsidRPr="00D623A1" w:rsidRDefault="00FF30BD" w:rsidP="00FF30BD">
      <w:pPr>
        <w:numPr>
          <w:ilvl w:val="0"/>
          <w:numId w:val="1"/>
        </w:numPr>
        <w:spacing w:after="0" w:line="360" w:lineRule="auto"/>
        <w:contextualSpacing/>
        <w:rPr>
          <w:rFonts w:ascii="Times New Roman" w:hAnsi="Times New Roman" w:cs="Times New Roman"/>
          <w:sz w:val="24"/>
          <w:szCs w:val="24"/>
        </w:rPr>
      </w:pPr>
      <w:r w:rsidRPr="00F23F1B">
        <w:rPr>
          <w:rFonts w:ascii="Times New Roman" w:hAnsi="Times New Roman" w:cs="Times New Roman"/>
          <w:b/>
          <w:bCs/>
          <w:sz w:val="24"/>
          <w:szCs w:val="24"/>
        </w:rPr>
        <w:t>W edukacji pacjenta z rozpoznaną stopą cukrzycową, nie należy zalecać</w:t>
      </w:r>
      <w:r w:rsidRPr="00D623A1">
        <w:rPr>
          <w:rFonts w:ascii="Times New Roman" w:hAnsi="Times New Roman" w:cs="Times New Roman"/>
          <w:sz w:val="24"/>
          <w:szCs w:val="24"/>
        </w:rPr>
        <w:t>:</w:t>
      </w:r>
    </w:p>
    <w:p w14:paraId="7E550FD9" w14:textId="39F65D6D" w:rsidR="00FF30BD" w:rsidRPr="00D623A1" w:rsidRDefault="003435F4">
      <w:pPr>
        <w:numPr>
          <w:ilvl w:val="3"/>
          <w:numId w:val="5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w:t>
      </w:r>
      <w:r w:rsidR="00FF30BD" w:rsidRPr="00D623A1">
        <w:rPr>
          <w:rFonts w:ascii="Times New Roman" w:hAnsi="Times New Roman" w:cs="Times New Roman"/>
          <w:sz w:val="24"/>
          <w:szCs w:val="24"/>
        </w:rPr>
        <w:t>ycia stóp letnią wodą i osuszania</w:t>
      </w:r>
    </w:p>
    <w:p w14:paraId="204DE800" w14:textId="117935FC" w:rsidR="00FF30BD" w:rsidRPr="00D623A1" w:rsidRDefault="003435F4">
      <w:pPr>
        <w:numPr>
          <w:ilvl w:val="3"/>
          <w:numId w:val="5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t>
      </w:r>
      <w:r w:rsidR="00FF30BD" w:rsidRPr="00D623A1">
        <w:rPr>
          <w:rFonts w:ascii="Times New Roman" w:hAnsi="Times New Roman" w:cs="Times New Roman"/>
          <w:sz w:val="24"/>
          <w:szCs w:val="24"/>
        </w:rPr>
        <w:t>ontroli butów przed założeniem na stopy</w:t>
      </w:r>
    </w:p>
    <w:p w14:paraId="67CA1EB1" w14:textId="3952D01C" w:rsidR="00FF30BD" w:rsidRPr="00D623A1" w:rsidRDefault="003435F4">
      <w:pPr>
        <w:numPr>
          <w:ilvl w:val="3"/>
          <w:numId w:val="5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w:t>
      </w:r>
      <w:r w:rsidR="00FF30BD" w:rsidRPr="00D623A1">
        <w:rPr>
          <w:rFonts w:ascii="Times New Roman" w:hAnsi="Times New Roman" w:cs="Times New Roman"/>
          <w:sz w:val="24"/>
          <w:szCs w:val="24"/>
        </w:rPr>
        <w:t>żywania termoforu gorącego i chodzenia boso</w:t>
      </w:r>
    </w:p>
    <w:p w14:paraId="50084C35" w14:textId="4EC6E350" w:rsidR="00FF30BD" w:rsidRPr="00D623A1" w:rsidRDefault="003435F4">
      <w:pPr>
        <w:numPr>
          <w:ilvl w:val="3"/>
          <w:numId w:val="5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w:t>
      </w:r>
      <w:r w:rsidR="00FF30BD" w:rsidRPr="00D623A1">
        <w:rPr>
          <w:rFonts w:ascii="Times New Roman" w:hAnsi="Times New Roman" w:cs="Times New Roman"/>
          <w:sz w:val="24"/>
          <w:szCs w:val="24"/>
        </w:rPr>
        <w:t>egularnej kontroli stóp w kierunku otarć</w:t>
      </w:r>
    </w:p>
    <w:p w14:paraId="69607A46"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Czynnikiem ryzyka cukrzycy ciężarnych nie jest:</w:t>
      </w:r>
    </w:p>
    <w:p w14:paraId="353FB449" w14:textId="77777777" w:rsidR="00FF30BD" w:rsidRPr="00D623A1" w:rsidRDefault="00FF30BD">
      <w:pPr>
        <w:numPr>
          <w:ilvl w:val="3"/>
          <w:numId w:val="555"/>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wielorództwo</w:t>
      </w:r>
      <w:proofErr w:type="spellEnd"/>
    </w:p>
    <w:p w14:paraId="67F41ABA" w14:textId="77777777" w:rsidR="00FF30BD" w:rsidRPr="00D623A1" w:rsidRDefault="00FF30BD">
      <w:pPr>
        <w:numPr>
          <w:ilvl w:val="3"/>
          <w:numId w:val="55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wiek powyżej 35 lat</w:t>
      </w:r>
    </w:p>
    <w:p w14:paraId="1AB232FB" w14:textId="77777777" w:rsidR="00FF30BD" w:rsidRPr="00D623A1" w:rsidRDefault="00FF30BD">
      <w:pPr>
        <w:numPr>
          <w:ilvl w:val="3"/>
          <w:numId w:val="55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niedokrwistość</w:t>
      </w:r>
    </w:p>
    <w:p w14:paraId="415A7FC1" w14:textId="77777777" w:rsidR="00FF30BD" w:rsidRPr="00D623A1" w:rsidRDefault="00FF30BD">
      <w:pPr>
        <w:numPr>
          <w:ilvl w:val="3"/>
          <w:numId w:val="55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masa urodzeniowa dziecka z poprzedniej ciąży powyżej 4 kg</w:t>
      </w:r>
    </w:p>
    <w:p w14:paraId="47E3EE46"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najbardziej charakterystycznych objawów cukrzycy należą:</w:t>
      </w:r>
    </w:p>
    <w:p w14:paraId="0E38C122" w14:textId="77777777" w:rsidR="00FF30BD" w:rsidRPr="00D623A1" w:rsidRDefault="00FF30BD">
      <w:pPr>
        <w:numPr>
          <w:ilvl w:val="3"/>
          <w:numId w:val="55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polifagia, poliuria, polidypsja</w:t>
      </w:r>
    </w:p>
    <w:p w14:paraId="3255F6B1" w14:textId="77777777" w:rsidR="00FF30BD" w:rsidRPr="00D623A1" w:rsidRDefault="00FF30BD">
      <w:pPr>
        <w:numPr>
          <w:ilvl w:val="3"/>
          <w:numId w:val="55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polifagia, anuria, polidypsja</w:t>
      </w:r>
    </w:p>
    <w:p w14:paraId="26E5A6C4" w14:textId="77777777" w:rsidR="00FF30BD" w:rsidRPr="00D623A1" w:rsidRDefault="00FF30BD">
      <w:pPr>
        <w:numPr>
          <w:ilvl w:val="3"/>
          <w:numId w:val="55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polifagia, oliguria, polidypsja</w:t>
      </w:r>
    </w:p>
    <w:p w14:paraId="533B6519" w14:textId="77777777" w:rsidR="00FF30BD" w:rsidRPr="00D623A1" w:rsidRDefault="00FF30BD">
      <w:pPr>
        <w:numPr>
          <w:ilvl w:val="3"/>
          <w:numId w:val="556"/>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dyzuria</w:t>
      </w:r>
      <w:proofErr w:type="spellEnd"/>
      <w:r w:rsidRPr="00D623A1">
        <w:rPr>
          <w:rFonts w:ascii="Times New Roman" w:hAnsi="Times New Roman" w:cs="Times New Roman"/>
          <w:sz w:val="24"/>
          <w:szCs w:val="24"/>
        </w:rPr>
        <w:t>, polifagia, polidypsja</w:t>
      </w:r>
    </w:p>
    <w:p w14:paraId="28A25D41"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lastRenderedPageBreak/>
        <w:t>Wg skali Wagnera -podziału klinicznego owrzodzeń stopy: płytkie owrzodzenie ograniczone tylko do skóry świadczy o stopniu:</w:t>
      </w:r>
    </w:p>
    <w:p w14:paraId="77E05309" w14:textId="77777777" w:rsidR="00FF30BD" w:rsidRPr="00D623A1" w:rsidRDefault="00FF30BD">
      <w:pPr>
        <w:numPr>
          <w:ilvl w:val="3"/>
          <w:numId w:val="55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0</w:t>
      </w:r>
    </w:p>
    <w:p w14:paraId="73DE8AF5" w14:textId="77777777" w:rsidR="00FF30BD" w:rsidRPr="00D623A1" w:rsidRDefault="00FF30BD">
      <w:pPr>
        <w:numPr>
          <w:ilvl w:val="3"/>
          <w:numId w:val="55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w:t>
      </w:r>
    </w:p>
    <w:p w14:paraId="3B85E199" w14:textId="77777777" w:rsidR="00FF30BD" w:rsidRPr="00D623A1" w:rsidRDefault="00FF30BD">
      <w:pPr>
        <w:numPr>
          <w:ilvl w:val="3"/>
          <w:numId w:val="55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2</w:t>
      </w:r>
    </w:p>
    <w:p w14:paraId="1A2C8985" w14:textId="77777777" w:rsidR="00FF30BD" w:rsidRPr="00D623A1" w:rsidRDefault="00FF30BD">
      <w:pPr>
        <w:numPr>
          <w:ilvl w:val="3"/>
          <w:numId w:val="55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3</w:t>
      </w:r>
    </w:p>
    <w:p w14:paraId="39A46C1D"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Indeks </w:t>
      </w:r>
      <w:proofErr w:type="spellStart"/>
      <w:r w:rsidRPr="00F23F1B">
        <w:rPr>
          <w:rFonts w:ascii="Times New Roman" w:hAnsi="Times New Roman" w:cs="Times New Roman"/>
          <w:b/>
          <w:bCs/>
          <w:sz w:val="24"/>
          <w:szCs w:val="24"/>
        </w:rPr>
        <w:t>glikemiczny</w:t>
      </w:r>
      <w:proofErr w:type="spellEnd"/>
      <w:r w:rsidRPr="00F23F1B">
        <w:rPr>
          <w:rFonts w:ascii="Times New Roman" w:hAnsi="Times New Roman" w:cs="Times New Roman"/>
          <w:b/>
          <w:bCs/>
          <w:sz w:val="24"/>
          <w:szCs w:val="24"/>
        </w:rPr>
        <w:t xml:space="preserve"> to:</w:t>
      </w:r>
    </w:p>
    <w:p w14:paraId="73D4623C" w14:textId="3F0B46DC" w:rsidR="00FF30BD" w:rsidRPr="00D623A1" w:rsidRDefault="00FF30BD">
      <w:pPr>
        <w:numPr>
          <w:ilvl w:val="3"/>
          <w:numId w:val="55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wzrost poziomu glukozy po spożyciu 50</w:t>
      </w:r>
      <w:r w:rsidR="003435F4" w:rsidRPr="00D623A1">
        <w:rPr>
          <w:rFonts w:ascii="Times New Roman" w:hAnsi="Times New Roman" w:cs="Times New Roman"/>
          <w:sz w:val="24"/>
          <w:szCs w:val="24"/>
        </w:rPr>
        <w:t xml:space="preserve"> </w:t>
      </w:r>
      <w:r w:rsidRPr="00D623A1">
        <w:rPr>
          <w:rFonts w:ascii="Times New Roman" w:hAnsi="Times New Roman" w:cs="Times New Roman"/>
          <w:sz w:val="24"/>
          <w:szCs w:val="24"/>
        </w:rPr>
        <w:t>g węglowodanów</w:t>
      </w:r>
    </w:p>
    <w:p w14:paraId="35C97F80" w14:textId="2EAA34BF" w:rsidR="00FF30BD" w:rsidRPr="00D623A1" w:rsidRDefault="00FF30BD">
      <w:pPr>
        <w:numPr>
          <w:ilvl w:val="3"/>
          <w:numId w:val="55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wzrost poziomu glukozy po spożyciu 500</w:t>
      </w:r>
      <w:r w:rsidR="003435F4" w:rsidRPr="00D623A1">
        <w:rPr>
          <w:rFonts w:ascii="Times New Roman" w:hAnsi="Times New Roman" w:cs="Times New Roman"/>
          <w:sz w:val="24"/>
          <w:szCs w:val="24"/>
        </w:rPr>
        <w:t xml:space="preserve"> </w:t>
      </w:r>
      <w:r w:rsidRPr="00D623A1">
        <w:rPr>
          <w:rFonts w:ascii="Times New Roman" w:hAnsi="Times New Roman" w:cs="Times New Roman"/>
          <w:sz w:val="24"/>
          <w:szCs w:val="24"/>
        </w:rPr>
        <w:t>g węglowodanów</w:t>
      </w:r>
    </w:p>
    <w:p w14:paraId="0E2D13F7" w14:textId="52B66086" w:rsidR="00FF30BD" w:rsidRPr="00D623A1" w:rsidRDefault="00FF30BD">
      <w:pPr>
        <w:numPr>
          <w:ilvl w:val="3"/>
          <w:numId w:val="55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wzrost poziomu glukozy po spożyciu 10</w:t>
      </w:r>
      <w:r w:rsidR="003435F4" w:rsidRPr="00D623A1">
        <w:rPr>
          <w:rFonts w:ascii="Times New Roman" w:hAnsi="Times New Roman" w:cs="Times New Roman"/>
          <w:sz w:val="24"/>
          <w:szCs w:val="24"/>
        </w:rPr>
        <w:t xml:space="preserve"> </w:t>
      </w:r>
      <w:r w:rsidRPr="00D623A1">
        <w:rPr>
          <w:rFonts w:ascii="Times New Roman" w:hAnsi="Times New Roman" w:cs="Times New Roman"/>
          <w:sz w:val="24"/>
          <w:szCs w:val="24"/>
        </w:rPr>
        <w:t>g węglowodanów</w:t>
      </w:r>
    </w:p>
    <w:p w14:paraId="7263A2A0" w14:textId="39A1C60D" w:rsidR="00FF30BD" w:rsidRPr="00D623A1" w:rsidRDefault="00FF30BD">
      <w:pPr>
        <w:numPr>
          <w:ilvl w:val="3"/>
          <w:numId w:val="55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wzrost poziomu glukozy po spożyciu 100</w:t>
      </w:r>
      <w:r w:rsidR="003435F4" w:rsidRPr="00D623A1">
        <w:rPr>
          <w:rFonts w:ascii="Times New Roman" w:hAnsi="Times New Roman" w:cs="Times New Roman"/>
          <w:sz w:val="24"/>
          <w:szCs w:val="24"/>
        </w:rPr>
        <w:t xml:space="preserve"> </w:t>
      </w:r>
      <w:r w:rsidRPr="00D623A1">
        <w:rPr>
          <w:rFonts w:ascii="Times New Roman" w:hAnsi="Times New Roman" w:cs="Times New Roman"/>
          <w:sz w:val="24"/>
          <w:szCs w:val="24"/>
        </w:rPr>
        <w:t>g węglowodanów</w:t>
      </w:r>
    </w:p>
    <w:p w14:paraId="7362C14B"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powikłań ostrych cukrzycy zaliczyć można:</w:t>
      </w:r>
    </w:p>
    <w:p w14:paraId="2E9E4D1D" w14:textId="77777777" w:rsidR="00FF30BD" w:rsidRPr="00D623A1" w:rsidRDefault="00FF30BD" w:rsidP="003435F4">
      <w:pPr>
        <w:numPr>
          <w:ilvl w:val="1"/>
          <w:numId w:val="82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kwasicę ketonową</w:t>
      </w:r>
    </w:p>
    <w:p w14:paraId="0A01168C" w14:textId="77777777" w:rsidR="00FF30BD" w:rsidRPr="00D623A1" w:rsidRDefault="00FF30BD" w:rsidP="003435F4">
      <w:pPr>
        <w:numPr>
          <w:ilvl w:val="1"/>
          <w:numId w:val="82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zespól </w:t>
      </w:r>
      <w:proofErr w:type="spellStart"/>
      <w:r w:rsidRPr="00D623A1">
        <w:rPr>
          <w:rFonts w:ascii="Times New Roman" w:hAnsi="Times New Roman" w:cs="Times New Roman"/>
          <w:sz w:val="24"/>
          <w:szCs w:val="24"/>
        </w:rPr>
        <w:t>hiperglikemiczno</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hipermolalny</w:t>
      </w:r>
      <w:proofErr w:type="spellEnd"/>
    </w:p>
    <w:p w14:paraId="66CAB77F" w14:textId="77777777" w:rsidR="00FF30BD" w:rsidRPr="00D623A1" w:rsidRDefault="00FF30BD" w:rsidP="003435F4">
      <w:pPr>
        <w:numPr>
          <w:ilvl w:val="1"/>
          <w:numId w:val="82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polineuropatię</w:t>
      </w:r>
    </w:p>
    <w:p w14:paraId="1D56FC1C" w14:textId="1B15F3F4" w:rsidR="00FF30BD" w:rsidRPr="00F23F1B" w:rsidRDefault="00FF30BD" w:rsidP="00F23F1B">
      <w:pPr>
        <w:numPr>
          <w:ilvl w:val="1"/>
          <w:numId w:val="82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prawidłowe a i b.</w:t>
      </w:r>
    </w:p>
    <w:p w14:paraId="2D12777E" w14:textId="77777777" w:rsidR="00FF30BD" w:rsidRPr="00F23F1B" w:rsidRDefault="00FF30BD" w:rsidP="00F23F1B">
      <w:pPr>
        <w:spacing w:after="0" w:line="360" w:lineRule="auto"/>
        <w:contextualSpacing/>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t>Opieka i edukacja terapeutyczna w niewydolności oddechowej</w:t>
      </w:r>
    </w:p>
    <w:p w14:paraId="387EF4E4"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badań czynnościowych układu oddechowego zaliczyć można:</w:t>
      </w:r>
    </w:p>
    <w:p w14:paraId="798599AE" w14:textId="77777777" w:rsidR="00FF30BD" w:rsidRPr="00D623A1" w:rsidRDefault="00FF30BD">
      <w:pPr>
        <w:numPr>
          <w:ilvl w:val="1"/>
          <w:numId w:val="5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spirometria podstawowa</w:t>
      </w:r>
    </w:p>
    <w:p w14:paraId="156593A9" w14:textId="77777777" w:rsidR="00FF30BD" w:rsidRPr="00D623A1" w:rsidRDefault="00FF30BD">
      <w:pPr>
        <w:numPr>
          <w:ilvl w:val="1"/>
          <w:numId w:val="5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spirometryczna próba rozkurczowa</w:t>
      </w:r>
    </w:p>
    <w:p w14:paraId="74DE8026" w14:textId="77777777" w:rsidR="00FF30BD" w:rsidRPr="00D623A1" w:rsidRDefault="00FF30BD">
      <w:pPr>
        <w:numPr>
          <w:ilvl w:val="1"/>
          <w:numId w:val="5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spirometryczna próba prowokacyjna</w:t>
      </w:r>
    </w:p>
    <w:p w14:paraId="16E73622" w14:textId="77777777" w:rsidR="00FF30BD" w:rsidRPr="00D623A1" w:rsidRDefault="00FF30BD">
      <w:pPr>
        <w:numPr>
          <w:ilvl w:val="1"/>
          <w:numId w:val="5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prawidłowe</w:t>
      </w:r>
    </w:p>
    <w:p w14:paraId="3F146170"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Badania czynnościowe układu oddechowego oceniają :</w:t>
      </w:r>
    </w:p>
    <w:p w14:paraId="0BEACA2D" w14:textId="77777777" w:rsidR="00FF30BD" w:rsidRPr="00D623A1" w:rsidRDefault="00FF30BD">
      <w:pPr>
        <w:numPr>
          <w:ilvl w:val="1"/>
          <w:numId w:val="59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sprawność wentylacyjną</w:t>
      </w:r>
    </w:p>
    <w:p w14:paraId="495AD493" w14:textId="77777777" w:rsidR="00FF30BD" w:rsidRPr="00D623A1" w:rsidRDefault="00FF30BD">
      <w:pPr>
        <w:numPr>
          <w:ilvl w:val="1"/>
          <w:numId w:val="59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pojemność płuc</w:t>
      </w:r>
    </w:p>
    <w:p w14:paraId="3C99D608" w14:textId="77777777" w:rsidR="00FF30BD" w:rsidRPr="00D623A1" w:rsidRDefault="00FF30BD">
      <w:pPr>
        <w:numPr>
          <w:ilvl w:val="1"/>
          <w:numId w:val="59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wielkość przepływu powietrza w drogach oddechowych</w:t>
      </w:r>
    </w:p>
    <w:p w14:paraId="74B4C772" w14:textId="77777777" w:rsidR="00FF30BD" w:rsidRPr="00D623A1" w:rsidRDefault="00FF30BD">
      <w:pPr>
        <w:numPr>
          <w:ilvl w:val="1"/>
          <w:numId w:val="59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prawidłowe</w:t>
      </w:r>
    </w:p>
    <w:p w14:paraId="565458BF"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Co to jest PEF:</w:t>
      </w:r>
    </w:p>
    <w:p w14:paraId="7CDD8CCC" w14:textId="77777777" w:rsidR="00FF30BD" w:rsidRPr="00D623A1" w:rsidRDefault="00FF30BD">
      <w:pPr>
        <w:numPr>
          <w:ilvl w:val="1"/>
          <w:numId w:val="59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szczytowy przepływ wydechowy</w:t>
      </w:r>
    </w:p>
    <w:p w14:paraId="5A6F6026" w14:textId="77777777" w:rsidR="00FF30BD" w:rsidRPr="00D623A1" w:rsidRDefault="00FF30BD">
      <w:pPr>
        <w:numPr>
          <w:ilvl w:val="1"/>
          <w:numId w:val="59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natężona pojemność wydechowa </w:t>
      </w:r>
      <w:proofErr w:type="spellStart"/>
      <w:r w:rsidRPr="00D623A1">
        <w:rPr>
          <w:rFonts w:ascii="Times New Roman" w:hAnsi="Times New Roman" w:cs="Times New Roman"/>
          <w:sz w:val="24"/>
          <w:szCs w:val="24"/>
        </w:rPr>
        <w:t>pierwszosekundowa</w:t>
      </w:r>
      <w:proofErr w:type="spellEnd"/>
    </w:p>
    <w:p w14:paraId="7DC87D53" w14:textId="77777777" w:rsidR="00FF30BD" w:rsidRPr="00D623A1" w:rsidRDefault="00FF30BD">
      <w:pPr>
        <w:numPr>
          <w:ilvl w:val="1"/>
          <w:numId w:val="59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maksymalny przepływ wydechowy</w:t>
      </w:r>
    </w:p>
    <w:p w14:paraId="0F7CCC18" w14:textId="77777777" w:rsidR="00FF30BD" w:rsidRPr="00D623A1" w:rsidRDefault="00FF30BD">
      <w:pPr>
        <w:numPr>
          <w:ilvl w:val="1"/>
          <w:numId w:val="59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czynnościowa pojemność zalegająca</w:t>
      </w:r>
    </w:p>
    <w:p w14:paraId="41AE80C5"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Przeciwwskazaniem do wykonania spirometrii jest :</w:t>
      </w:r>
    </w:p>
    <w:p w14:paraId="5E8EED6A" w14:textId="77777777" w:rsidR="00FF30BD" w:rsidRPr="00D623A1" w:rsidRDefault="00FF30BD">
      <w:pPr>
        <w:numPr>
          <w:ilvl w:val="1"/>
          <w:numId w:val="60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duszność</w:t>
      </w:r>
    </w:p>
    <w:p w14:paraId="2C36F245" w14:textId="77777777" w:rsidR="00FF30BD" w:rsidRPr="00D623A1" w:rsidRDefault="00FF30BD">
      <w:pPr>
        <w:numPr>
          <w:ilvl w:val="1"/>
          <w:numId w:val="60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mukowiscydoza</w:t>
      </w:r>
    </w:p>
    <w:p w14:paraId="52F91715" w14:textId="77777777" w:rsidR="00FF30BD" w:rsidRPr="00D623A1" w:rsidRDefault="00FF30BD">
      <w:pPr>
        <w:numPr>
          <w:ilvl w:val="1"/>
          <w:numId w:val="60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tętniak aorty</w:t>
      </w:r>
    </w:p>
    <w:p w14:paraId="38F76E8D" w14:textId="77777777" w:rsidR="00FF30BD" w:rsidRPr="00D623A1" w:rsidRDefault="00FF30BD">
      <w:pPr>
        <w:numPr>
          <w:ilvl w:val="1"/>
          <w:numId w:val="60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rozstrzenie oskrzeli</w:t>
      </w:r>
    </w:p>
    <w:p w14:paraId="0758DC9C"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lastRenderedPageBreak/>
        <w:t>Do przyczyn ostrej niewydolności oddechowej zaliczamy:</w:t>
      </w:r>
    </w:p>
    <w:p w14:paraId="771407CA" w14:textId="77777777" w:rsidR="00FF30BD" w:rsidRPr="00D623A1" w:rsidRDefault="00FF30BD">
      <w:pPr>
        <w:numPr>
          <w:ilvl w:val="1"/>
          <w:numId w:val="60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obrzęk płuc</w:t>
      </w:r>
    </w:p>
    <w:p w14:paraId="567BB649" w14:textId="77777777" w:rsidR="00FF30BD" w:rsidRPr="00D623A1" w:rsidRDefault="00FF30BD">
      <w:pPr>
        <w:numPr>
          <w:ilvl w:val="1"/>
          <w:numId w:val="60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niedodmę</w:t>
      </w:r>
    </w:p>
    <w:p w14:paraId="630CE98E" w14:textId="77777777" w:rsidR="00FF30BD" w:rsidRPr="00D623A1" w:rsidRDefault="00FF30BD">
      <w:pPr>
        <w:numPr>
          <w:ilvl w:val="1"/>
          <w:numId w:val="60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sepsę</w:t>
      </w:r>
    </w:p>
    <w:p w14:paraId="0168E107" w14:textId="77777777" w:rsidR="00FF30BD" w:rsidRPr="00D623A1" w:rsidRDefault="00FF30BD">
      <w:pPr>
        <w:numPr>
          <w:ilvl w:val="1"/>
          <w:numId w:val="60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prawdziwe</w:t>
      </w:r>
    </w:p>
    <w:p w14:paraId="2F8D875C"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objawów ostrej niewydolności oddechowej nie należy:</w:t>
      </w:r>
    </w:p>
    <w:p w14:paraId="638EA8A4" w14:textId="77777777" w:rsidR="00FF30BD" w:rsidRPr="00D623A1" w:rsidRDefault="00FF30BD">
      <w:pPr>
        <w:numPr>
          <w:ilvl w:val="1"/>
          <w:numId w:val="60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duszność</w:t>
      </w:r>
    </w:p>
    <w:p w14:paraId="72E88736" w14:textId="77777777" w:rsidR="00FF30BD" w:rsidRPr="00D623A1" w:rsidRDefault="00FF30BD">
      <w:pPr>
        <w:numPr>
          <w:ilvl w:val="1"/>
          <w:numId w:val="602"/>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dyzuria</w:t>
      </w:r>
      <w:proofErr w:type="spellEnd"/>
    </w:p>
    <w:p w14:paraId="5D980CDD" w14:textId="77777777" w:rsidR="00FF30BD" w:rsidRPr="00D623A1" w:rsidRDefault="00FF30BD">
      <w:pPr>
        <w:numPr>
          <w:ilvl w:val="1"/>
          <w:numId w:val="60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krwioplucie</w:t>
      </w:r>
    </w:p>
    <w:p w14:paraId="2D326A01" w14:textId="77777777" w:rsidR="00FF30BD" w:rsidRPr="00D623A1" w:rsidRDefault="00FF30BD">
      <w:pPr>
        <w:numPr>
          <w:ilvl w:val="1"/>
          <w:numId w:val="60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sinica</w:t>
      </w:r>
    </w:p>
    <w:p w14:paraId="02197B8A"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czynników ryzyka rozwoju POCHP należy narażenie pacjenta na:</w:t>
      </w:r>
    </w:p>
    <w:p w14:paraId="26A50213" w14:textId="77777777" w:rsidR="00FF30BD" w:rsidRPr="00D623A1" w:rsidRDefault="00FF30BD">
      <w:pPr>
        <w:numPr>
          <w:ilvl w:val="1"/>
          <w:numId w:val="60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dym tytoniowy</w:t>
      </w:r>
    </w:p>
    <w:p w14:paraId="234D5B70" w14:textId="77777777" w:rsidR="00FF30BD" w:rsidRPr="00D623A1" w:rsidRDefault="00FF30BD">
      <w:pPr>
        <w:numPr>
          <w:ilvl w:val="1"/>
          <w:numId w:val="60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pyły i substancje chemiczne w miejscu pracy</w:t>
      </w:r>
    </w:p>
    <w:p w14:paraId="69B99B92" w14:textId="77777777" w:rsidR="00FF30BD" w:rsidRPr="00D623A1" w:rsidRDefault="00FF30BD">
      <w:pPr>
        <w:numPr>
          <w:ilvl w:val="1"/>
          <w:numId w:val="60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zanieczyszczenie powietrza atmosferycznego</w:t>
      </w:r>
    </w:p>
    <w:p w14:paraId="10921F9C" w14:textId="77777777" w:rsidR="00FF30BD" w:rsidRPr="00D623A1" w:rsidRDefault="00FF30BD">
      <w:pPr>
        <w:numPr>
          <w:ilvl w:val="1"/>
          <w:numId w:val="60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wyżej wymienione</w:t>
      </w:r>
    </w:p>
    <w:p w14:paraId="50D368E8"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Astmę oskrzelową dzielimy na :</w:t>
      </w:r>
    </w:p>
    <w:p w14:paraId="596C5FD3" w14:textId="77777777" w:rsidR="00FF30BD" w:rsidRPr="00D623A1" w:rsidRDefault="00FF30BD">
      <w:pPr>
        <w:numPr>
          <w:ilvl w:val="1"/>
          <w:numId w:val="60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zewnątrzpochodną</w:t>
      </w:r>
    </w:p>
    <w:p w14:paraId="2DA50FCC" w14:textId="77777777" w:rsidR="00FF30BD" w:rsidRPr="00D623A1" w:rsidRDefault="00FF30BD">
      <w:pPr>
        <w:numPr>
          <w:ilvl w:val="1"/>
          <w:numId w:val="60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wewnątrzpochodną</w:t>
      </w:r>
    </w:p>
    <w:p w14:paraId="305BDF66" w14:textId="77777777" w:rsidR="00FF30BD" w:rsidRPr="00D623A1" w:rsidRDefault="00FF30BD">
      <w:pPr>
        <w:numPr>
          <w:ilvl w:val="1"/>
          <w:numId w:val="60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obturacyjną</w:t>
      </w:r>
    </w:p>
    <w:p w14:paraId="4F96212C" w14:textId="77777777" w:rsidR="00FF30BD" w:rsidRPr="00D623A1" w:rsidRDefault="00FF30BD">
      <w:pPr>
        <w:numPr>
          <w:ilvl w:val="1"/>
          <w:numId w:val="60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prawidłowa odpowiedz a i b</w:t>
      </w:r>
    </w:p>
    <w:p w14:paraId="4D837C03"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objawów astmy oskrzelowej zaliczmy:</w:t>
      </w:r>
    </w:p>
    <w:p w14:paraId="48394F90" w14:textId="77777777" w:rsidR="00FF30BD" w:rsidRPr="00D623A1" w:rsidRDefault="00FF30BD">
      <w:pPr>
        <w:numPr>
          <w:ilvl w:val="1"/>
          <w:numId w:val="60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świsty</w:t>
      </w:r>
    </w:p>
    <w:p w14:paraId="59AE244C" w14:textId="77777777" w:rsidR="00FF30BD" w:rsidRPr="00D623A1" w:rsidRDefault="00FF30BD">
      <w:pPr>
        <w:numPr>
          <w:ilvl w:val="1"/>
          <w:numId w:val="60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duszność</w:t>
      </w:r>
    </w:p>
    <w:p w14:paraId="08B36169" w14:textId="77777777" w:rsidR="00FF30BD" w:rsidRPr="00D623A1" w:rsidRDefault="00FF30BD">
      <w:pPr>
        <w:numPr>
          <w:ilvl w:val="1"/>
          <w:numId w:val="60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kaszel</w:t>
      </w:r>
    </w:p>
    <w:p w14:paraId="64ACBEE7" w14:textId="77777777" w:rsidR="00FF30BD" w:rsidRPr="00D623A1" w:rsidRDefault="00FF30BD">
      <w:pPr>
        <w:numPr>
          <w:ilvl w:val="1"/>
          <w:numId w:val="60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wyżej wymienione</w:t>
      </w:r>
    </w:p>
    <w:p w14:paraId="522481E1"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postawienia  diagnozy astmy oskrzelowej niezbędne są badania:</w:t>
      </w:r>
    </w:p>
    <w:p w14:paraId="5D976609" w14:textId="77777777" w:rsidR="00FF30BD" w:rsidRPr="00D623A1" w:rsidRDefault="00FF30BD">
      <w:pPr>
        <w:numPr>
          <w:ilvl w:val="1"/>
          <w:numId w:val="60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spirometria</w:t>
      </w:r>
    </w:p>
    <w:p w14:paraId="1432442F" w14:textId="77777777" w:rsidR="00FF30BD" w:rsidRPr="00D623A1" w:rsidRDefault="00FF30BD">
      <w:pPr>
        <w:numPr>
          <w:ilvl w:val="1"/>
          <w:numId w:val="60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amylaza</w:t>
      </w:r>
    </w:p>
    <w:p w14:paraId="676E7B8A" w14:textId="77777777" w:rsidR="00FF30BD" w:rsidRPr="00D623A1" w:rsidRDefault="00FF30BD">
      <w:pPr>
        <w:numPr>
          <w:ilvl w:val="1"/>
          <w:numId w:val="60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poziom przeciwciał </w:t>
      </w:r>
      <w:proofErr w:type="spellStart"/>
      <w:r w:rsidRPr="00D623A1">
        <w:rPr>
          <w:rFonts w:ascii="Times New Roman" w:hAnsi="Times New Roman" w:cs="Times New Roman"/>
          <w:sz w:val="24"/>
          <w:szCs w:val="24"/>
        </w:rPr>
        <w:t>IgE</w:t>
      </w:r>
      <w:proofErr w:type="spellEnd"/>
    </w:p>
    <w:p w14:paraId="14864D61" w14:textId="77777777" w:rsidR="00FF30BD" w:rsidRPr="00D623A1" w:rsidRDefault="00FF30BD">
      <w:pPr>
        <w:numPr>
          <w:ilvl w:val="1"/>
          <w:numId w:val="60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prawidłowa odpowiedz a i c</w:t>
      </w:r>
    </w:p>
    <w:p w14:paraId="7F533975" w14:textId="7B60BB68" w:rsidR="00FF30BD" w:rsidRPr="00F23F1B" w:rsidRDefault="00F23F1B" w:rsidP="00F23F1B">
      <w:pPr>
        <w:spacing w:after="0" w:line="360" w:lineRule="auto"/>
        <w:ind w:left="360"/>
        <w:contextualSpacing/>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t xml:space="preserve">Opieka i edukacja terapeutyczna </w:t>
      </w:r>
      <w:r>
        <w:rPr>
          <w:rFonts w:ascii="Times New Roman" w:hAnsi="Times New Roman" w:cs="Times New Roman"/>
          <w:color w:val="2E74B5" w:themeColor="accent5" w:themeShade="BF"/>
          <w:sz w:val="24"/>
          <w:szCs w:val="24"/>
        </w:rPr>
        <w:t>-</w:t>
      </w:r>
      <w:r w:rsidR="00FF30BD" w:rsidRPr="00F23F1B">
        <w:rPr>
          <w:rFonts w:ascii="Times New Roman" w:hAnsi="Times New Roman" w:cs="Times New Roman"/>
          <w:color w:val="2E74B5" w:themeColor="accent5" w:themeShade="BF"/>
          <w:sz w:val="24"/>
          <w:szCs w:val="24"/>
        </w:rPr>
        <w:t>Zaburzenia układu nerwowego</w:t>
      </w:r>
    </w:p>
    <w:p w14:paraId="36D038B0"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W ocenie neurologicznej stan przytomności oceniany jest według: </w:t>
      </w:r>
    </w:p>
    <w:p w14:paraId="6D1B8317" w14:textId="77777777" w:rsidR="00FF30BD" w:rsidRPr="00D623A1" w:rsidRDefault="00FF30BD">
      <w:pPr>
        <w:numPr>
          <w:ilvl w:val="2"/>
          <w:numId w:val="60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skali </w:t>
      </w:r>
      <w:proofErr w:type="spellStart"/>
      <w:r w:rsidRPr="00D623A1">
        <w:rPr>
          <w:rFonts w:ascii="Times New Roman" w:hAnsi="Times New Roman" w:cs="Times New Roman"/>
          <w:sz w:val="24"/>
          <w:szCs w:val="24"/>
        </w:rPr>
        <w:t>insbrudzkiej</w:t>
      </w:r>
      <w:proofErr w:type="spellEnd"/>
    </w:p>
    <w:p w14:paraId="5380EA50" w14:textId="77777777" w:rsidR="00FF30BD" w:rsidRPr="00D623A1" w:rsidRDefault="00FF30BD">
      <w:pPr>
        <w:numPr>
          <w:ilvl w:val="2"/>
          <w:numId w:val="60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skali monachijskiej</w:t>
      </w:r>
    </w:p>
    <w:p w14:paraId="13A9DAB4" w14:textId="77777777" w:rsidR="00FF30BD" w:rsidRPr="00D623A1" w:rsidRDefault="00FF30BD">
      <w:pPr>
        <w:numPr>
          <w:ilvl w:val="2"/>
          <w:numId w:val="60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GCS  </w:t>
      </w:r>
    </w:p>
    <w:p w14:paraId="7637E47C" w14:textId="77777777" w:rsidR="00FF30BD" w:rsidRPr="00D623A1" w:rsidRDefault="00FF30BD">
      <w:pPr>
        <w:numPr>
          <w:ilvl w:val="2"/>
          <w:numId w:val="60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skali Douglas</w:t>
      </w:r>
    </w:p>
    <w:p w14:paraId="5945529F"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Postać zapalenia opon mózgowo-rdzeniowych różnicuje: </w:t>
      </w:r>
    </w:p>
    <w:p w14:paraId="537F750D" w14:textId="7CA76200" w:rsidR="00FF30BD" w:rsidRPr="00D623A1" w:rsidRDefault="00FF30BD">
      <w:pPr>
        <w:numPr>
          <w:ilvl w:val="2"/>
          <w:numId w:val="60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pomiar ciśnienia wewnątrzczaszkowego</w:t>
      </w:r>
    </w:p>
    <w:p w14:paraId="5BBA6503" w14:textId="3C67A631" w:rsidR="00FF30BD" w:rsidRPr="00D623A1" w:rsidRDefault="00FF30BD">
      <w:pPr>
        <w:numPr>
          <w:ilvl w:val="2"/>
          <w:numId w:val="60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badanie płynu mózgowo-rdzeniowego </w:t>
      </w:r>
    </w:p>
    <w:p w14:paraId="18C21682" w14:textId="6F5F79F1" w:rsidR="00FF30BD" w:rsidRPr="00D623A1" w:rsidRDefault="00FF30BD">
      <w:pPr>
        <w:numPr>
          <w:ilvl w:val="2"/>
          <w:numId w:val="60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badanie ciśnienia żylnego </w:t>
      </w:r>
    </w:p>
    <w:p w14:paraId="68E63AB6" w14:textId="3CD61214" w:rsidR="00FF30BD" w:rsidRPr="00D623A1" w:rsidRDefault="00FF30BD">
      <w:pPr>
        <w:numPr>
          <w:ilvl w:val="2"/>
          <w:numId w:val="60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badanie parametrów krwi obwodowej</w:t>
      </w:r>
    </w:p>
    <w:p w14:paraId="63674EE0"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Badanie EEG: </w:t>
      </w:r>
    </w:p>
    <w:p w14:paraId="0D49E3C2" w14:textId="7B806918" w:rsidR="00FF30BD" w:rsidRPr="00D623A1" w:rsidRDefault="00FF30BD">
      <w:pPr>
        <w:numPr>
          <w:ilvl w:val="2"/>
          <w:numId w:val="60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wymaga współpracy ze strony pacjenta oraz umycia głowy </w:t>
      </w:r>
    </w:p>
    <w:p w14:paraId="66B35108" w14:textId="084CCA23" w:rsidR="00FF30BD" w:rsidRPr="00D623A1" w:rsidRDefault="00FF30BD">
      <w:pPr>
        <w:numPr>
          <w:ilvl w:val="2"/>
          <w:numId w:val="60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nie wymaga przygotowania </w:t>
      </w:r>
    </w:p>
    <w:p w14:paraId="08388BA8" w14:textId="083C1318" w:rsidR="00FF30BD" w:rsidRPr="00D623A1" w:rsidRDefault="00FF30BD">
      <w:pPr>
        <w:numPr>
          <w:ilvl w:val="2"/>
          <w:numId w:val="60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wymaga współpracy ze strony pacjenta - umycia głowy i pozostania na czczo</w:t>
      </w:r>
    </w:p>
    <w:p w14:paraId="7C526725" w14:textId="03B5360C" w:rsidR="00FF30BD" w:rsidRPr="00D623A1" w:rsidRDefault="00FF30BD">
      <w:pPr>
        <w:numPr>
          <w:ilvl w:val="2"/>
          <w:numId w:val="60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wymaga współpracy ze strony pacjenta - umycia głowy, pacjent może zjeść śniadanie z wyjątkiem produktów zawierających kofeinę</w:t>
      </w:r>
    </w:p>
    <w:p w14:paraId="004C02B6"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Postępowanie pielęgniarskie wobec pacjenta z zespołem zaniedbywania jednostronnego powinno charakteryzować się: </w:t>
      </w:r>
    </w:p>
    <w:p w14:paraId="7F10B4CA" w14:textId="59E711EC" w:rsidR="00FF30BD" w:rsidRPr="00D623A1" w:rsidRDefault="00FF30BD">
      <w:pPr>
        <w:numPr>
          <w:ilvl w:val="2"/>
          <w:numId w:val="61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angażowaniem tylko strony "zaniedbywanej" </w:t>
      </w:r>
    </w:p>
    <w:p w14:paraId="3EF49DD3" w14:textId="10A760FB" w:rsidR="00FF30BD" w:rsidRPr="00D623A1" w:rsidRDefault="00FF30BD">
      <w:pPr>
        <w:numPr>
          <w:ilvl w:val="2"/>
          <w:numId w:val="61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ustawieniem szafki przyłóżkowej od strony "zdrowej" </w:t>
      </w:r>
    </w:p>
    <w:p w14:paraId="495773DB" w14:textId="39FC308A" w:rsidR="00FF30BD" w:rsidRPr="00D623A1" w:rsidRDefault="00FF30BD">
      <w:pPr>
        <w:numPr>
          <w:ilvl w:val="2"/>
          <w:numId w:val="61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stosowaniem bodźców akustycznych, wzrokowych i dotykowych, kierujących uwagę chorego na stronę "zaniedbywaną"</w:t>
      </w:r>
    </w:p>
    <w:p w14:paraId="3B0467FC" w14:textId="1ADF00BE" w:rsidR="00FF30BD" w:rsidRPr="00D623A1" w:rsidRDefault="00FF30BD">
      <w:pPr>
        <w:numPr>
          <w:ilvl w:val="2"/>
          <w:numId w:val="61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angażowaniem tylko strony "zdrowej"</w:t>
      </w:r>
    </w:p>
    <w:p w14:paraId="3315F6B4" w14:textId="77777777"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Przeciwwskazania do badania MRI, to: </w:t>
      </w:r>
    </w:p>
    <w:p w14:paraId="6CA62E28" w14:textId="782C3C62" w:rsidR="00FF30BD" w:rsidRPr="00D623A1" w:rsidRDefault="00FF30BD">
      <w:pPr>
        <w:numPr>
          <w:ilvl w:val="2"/>
          <w:numId w:val="61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stan po operacji tętniaka tętnicy mózgowej z zastosowaniem klipsa metalowego ferromagnetycznego, metalowe ciało obce w pobliżu narządu ważnego dla życia </w:t>
      </w:r>
    </w:p>
    <w:p w14:paraId="3E459B69" w14:textId="541560C1" w:rsidR="00FF30BD" w:rsidRPr="00D623A1" w:rsidRDefault="00FF30BD">
      <w:pPr>
        <w:numPr>
          <w:ilvl w:val="2"/>
          <w:numId w:val="61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rozrusznik serca, implant </w:t>
      </w:r>
      <w:proofErr w:type="spellStart"/>
      <w:r w:rsidRPr="00D623A1">
        <w:rPr>
          <w:rFonts w:ascii="Times New Roman" w:hAnsi="Times New Roman" w:cs="Times New Roman"/>
          <w:sz w:val="24"/>
          <w:szCs w:val="24"/>
        </w:rPr>
        <w:t>wewnątrzślimakowy</w:t>
      </w:r>
      <w:proofErr w:type="spellEnd"/>
      <w:r w:rsidRPr="00D623A1">
        <w:rPr>
          <w:rFonts w:ascii="Times New Roman" w:hAnsi="Times New Roman" w:cs="Times New Roman"/>
          <w:sz w:val="24"/>
          <w:szCs w:val="24"/>
        </w:rPr>
        <w:t xml:space="preserve"> </w:t>
      </w:r>
    </w:p>
    <w:p w14:paraId="0F67CDC2" w14:textId="532DAE58" w:rsidR="00FF30BD" w:rsidRPr="00D623A1" w:rsidRDefault="00FF30BD">
      <w:pPr>
        <w:numPr>
          <w:ilvl w:val="2"/>
          <w:numId w:val="61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pierwszy trymestr ciąży, waga ponad 160 kg </w:t>
      </w:r>
    </w:p>
    <w:p w14:paraId="1C4D5150" w14:textId="1A8644D5" w:rsidR="00FF30BD" w:rsidRPr="00D623A1" w:rsidRDefault="00FF30BD">
      <w:pPr>
        <w:numPr>
          <w:ilvl w:val="2"/>
          <w:numId w:val="61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5D3528A0" w14:textId="7AB3DC9E" w:rsidR="00FF30BD" w:rsidRPr="00F23F1B" w:rsidRDefault="00FF30BD" w:rsidP="00FF30B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Kon</w:t>
      </w:r>
      <w:r w:rsidR="00977381" w:rsidRPr="00F23F1B">
        <w:rPr>
          <w:rFonts w:ascii="Times New Roman" w:hAnsi="Times New Roman" w:cs="Times New Roman"/>
          <w:b/>
          <w:bCs/>
          <w:sz w:val="24"/>
          <w:szCs w:val="24"/>
        </w:rPr>
        <w:t>s</w:t>
      </w:r>
      <w:r w:rsidRPr="00F23F1B">
        <w:rPr>
          <w:rFonts w:ascii="Times New Roman" w:hAnsi="Times New Roman" w:cs="Times New Roman"/>
          <w:b/>
          <w:bCs/>
          <w:sz w:val="24"/>
          <w:szCs w:val="24"/>
        </w:rPr>
        <w:t>ekwencją skurczu naczyń mózgowych może być:</w:t>
      </w:r>
    </w:p>
    <w:p w14:paraId="5B6475AA" w14:textId="6EAF140E" w:rsidR="00FF30BD" w:rsidRPr="00D623A1" w:rsidRDefault="003435F4">
      <w:pPr>
        <w:numPr>
          <w:ilvl w:val="2"/>
          <w:numId w:val="612"/>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w:t>
      </w:r>
      <w:r w:rsidR="00FF30BD" w:rsidRPr="00D623A1">
        <w:rPr>
          <w:rFonts w:ascii="Times New Roman" w:hAnsi="Times New Roman" w:cs="Times New Roman"/>
          <w:sz w:val="24"/>
          <w:szCs w:val="24"/>
        </w:rPr>
        <w:t>odogłowie</w:t>
      </w:r>
    </w:p>
    <w:p w14:paraId="3802D80B" w14:textId="3E3AA308" w:rsidR="00FF30BD" w:rsidRPr="00D623A1" w:rsidRDefault="003435F4">
      <w:pPr>
        <w:numPr>
          <w:ilvl w:val="2"/>
          <w:numId w:val="612"/>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u</w:t>
      </w:r>
      <w:r w:rsidR="00FF30BD" w:rsidRPr="00D623A1">
        <w:rPr>
          <w:rFonts w:ascii="Times New Roman" w:hAnsi="Times New Roman" w:cs="Times New Roman"/>
          <w:sz w:val="24"/>
          <w:szCs w:val="24"/>
        </w:rPr>
        <w:t>dar niedokrwienny mózgu</w:t>
      </w:r>
    </w:p>
    <w:p w14:paraId="6026FD4E" w14:textId="499A9A7B" w:rsidR="00FF30BD" w:rsidRPr="00D623A1" w:rsidRDefault="003435F4">
      <w:pPr>
        <w:numPr>
          <w:ilvl w:val="2"/>
          <w:numId w:val="612"/>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k</w:t>
      </w:r>
      <w:r w:rsidR="00FF30BD" w:rsidRPr="00D623A1">
        <w:rPr>
          <w:rFonts w:ascii="Times New Roman" w:hAnsi="Times New Roman" w:cs="Times New Roman"/>
          <w:sz w:val="24"/>
          <w:szCs w:val="24"/>
        </w:rPr>
        <w:t>rwiak podtwardówkowy</w:t>
      </w:r>
    </w:p>
    <w:p w14:paraId="52D074F9" w14:textId="6C96AB9E" w:rsidR="00FF30BD" w:rsidRPr="00D623A1" w:rsidRDefault="003435F4">
      <w:pPr>
        <w:numPr>
          <w:ilvl w:val="2"/>
          <w:numId w:val="612"/>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w:t>
      </w:r>
      <w:r w:rsidR="00FF30BD" w:rsidRPr="00D623A1">
        <w:rPr>
          <w:rFonts w:ascii="Times New Roman" w:hAnsi="Times New Roman" w:cs="Times New Roman"/>
          <w:sz w:val="24"/>
          <w:szCs w:val="24"/>
        </w:rPr>
        <w:t>strząs septyczny</w:t>
      </w:r>
    </w:p>
    <w:p w14:paraId="222453EB" w14:textId="77777777" w:rsidR="00FF30BD" w:rsidRPr="00F23F1B" w:rsidRDefault="00FF30BD" w:rsidP="00FF30BD">
      <w:pPr>
        <w:numPr>
          <w:ilvl w:val="0"/>
          <w:numId w:val="1"/>
        </w:numPr>
        <w:suppressAutoHyphens/>
        <w:spacing w:after="0" w:line="360" w:lineRule="auto"/>
        <w:contextualSpacing/>
        <w:jc w:val="both"/>
        <w:rPr>
          <w:rFonts w:ascii="Times New Roman" w:hAnsi="Times New Roman" w:cs="Times New Roman"/>
          <w:b/>
          <w:bCs/>
          <w:sz w:val="24"/>
          <w:szCs w:val="24"/>
        </w:rPr>
      </w:pPr>
      <w:r w:rsidRPr="00F23F1B">
        <w:rPr>
          <w:rFonts w:ascii="Times New Roman" w:hAnsi="Times New Roman" w:cs="Times New Roman"/>
          <w:b/>
          <w:bCs/>
          <w:sz w:val="24"/>
          <w:szCs w:val="24"/>
        </w:rPr>
        <w:t>Podstawą rozpoznania wstrząśnienia mózgu jest:</w:t>
      </w:r>
    </w:p>
    <w:p w14:paraId="66B42194" w14:textId="2C0B5135" w:rsidR="00FF30BD" w:rsidRPr="00D623A1" w:rsidRDefault="00FF30BD">
      <w:pPr>
        <w:numPr>
          <w:ilvl w:val="2"/>
          <w:numId w:val="613"/>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stwierdzenie urazu głowy</w:t>
      </w:r>
    </w:p>
    <w:p w14:paraId="27792859" w14:textId="49373013" w:rsidR="00FF30BD" w:rsidRPr="00D623A1" w:rsidRDefault="00FF30BD">
      <w:pPr>
        <w:numPr>
          <w:ilvl w:val="2"/>
          <w:numId w:val="613"/>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stwierdzenie urazu głowy z utratą przytomności</w:t>
      </w:r>
    </w:p>
    <w:p w14:paraId="6E0DA24A" w14:textId="653C303A" w:rsidR="00FF30BD" w:rsidRPr="00D623A1" w:rsidRDefault="00FF30BD">
      <w:pPr>
        <w:numPr>
          <w:ilvl w:val="2"/>
          <w:numId w:val="613"/>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stwierdzenie utraty przytomności</w:t>
      </w:r>
    </w:p>
    <w:p w14:paraId="1C17E76C" w14:textId="51130D6A" w:rsidR="00FF30BD" w:rsidRPr="00D623A1" w:rsidRDefault="00FF30BD">
      <w:pPr>
        <w:numPr>
          <w:ilvl w:val="2"/>
          <w:numId w:val="613"/>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stwierdzenie urazu głowy z utratą przytomności i niepamięcią wsteczną</w:t>
      </w:r>
    </w:p>
    <w:p w14:paraId="5C15DB7F" w14:textId="77777777" w:rsidR="00FF30BD" w:rsidRPr="00F23F1B" w:rsidRDefault="00FF30BD" w:rsidP="00FF30BD">
      <w:pPr>
        <w:numPr>
          <w:ilvl w:val="0"/>
          <w:numId w:val="1"/>
        </w:numPr>
        <w:spacing w:after="0" w:line="360" w:lineRule="auto"/>
        <w:contextualSpacing/>
        <w:rPr>
          <w:rFonts w:ascii="Times New Roman" w:eastAsia="Times New Roman" w:hAnsi="Times New Roman" w:cs="Times New Roman"/>
          <w:b/>
          <w:bCs/>
          <w:sz w:val="24"/>
          <w:szCs w:val="24"/>
          <w:lang w:eastAsia="pl-PL"/>
        </w:rPr>
      </w:pPr>
      <w:r w:rsidRPr="00F23F1B">
        <w:rPr>
          <w:rFonts w:ascii="Times New Roman" w:eastAsia="Times New Roman" w:hAnsi="Times New Roman" w:cs="Times New Roman"/>
          <w:b/>
          <w:bCs/>
          <w:sz w:val="24"/>
          <w:szCs w:val="24"/>
          <w:lang w:eastAsia="pl-PL"/>
        </w:rPr>
        <w:t>Chód móżdżkowy charakteryzuje się:</w:t>
      </w:r>
    </w:p>
    <w:p w14:paraId="4D9278FE" w14:textId="62F68E5F" w:rsidR="00FF30BD" w:rsidRPr="00D623A1" w:rsidRDefault="00FF30BD">
      <w:pPr>
        <w:numPr>
          <w:ilvl w:val="2"/>
          <w:numId w:val="614"/>
        </w:numPr>
        <w:suppressAutoHyphens/>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przedramieniem zgiętym w stawie łokciowym i nawróconym, kończyna dolna wyprostowana w stawie kolanowym</w:t>
      </w:r>
    </w:p>
    <w:p w14:paraId="07388AA8" w14:textId="77777777" w:rsidR="00FF30BD" w:rsidRPr="00D623A1" w:rsidRDefault="00FF30BD">
      <w:pPr>
        <w:numPr>
          <w:ilvl w:val="2"/>
          <w:numId w:val="614"/>
        </w:numPr>
        <w:suppressAutoHyphens/>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chodem na szerokiej podstawie, z szeroko rozstawionymi kończynami dolnymi, chwiejny,</w:t>
      </w:r>
    </w:p>
    <w:p w14:paraId="1F2C1577" w14:textId="27C0BDD0" w:rsidR="00FF30BD" w:rsidRPr="00D623A1" w:rsidRDefault="00FF30BD">
      <w:pPr>
        <w:numPr>
          <w:ilvl w:val="2"/>
          <w:numId w:val="614"/>
        </w:numPr>
        <w:suppressAutoHyphens/>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chodem z nadmiernym kołysaniem się w biodrach</w:t>
      </w:r>
    </w:p>
    <w:p w14:paraId="7940462D" w14:textId="283E8C3C" w:rsidR="00FF30BD" w:rsidRPr="00D623A1" w:rsidRDefault="00FF30BD">
      <w:pPr>
        <w:numPr>
          <w:ilvl w:val="2"/>
          <w:numId w:val="614"/>
        </w:numPr>
        <w:suppressAutoHyphens/>
        <w:spacing w:after="0" w:line="360" w:lineRule="auto"/>
        <w:contextualSpacing/>
        <w:jc w:val="both"/>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chodem drobnymi kroczkami i szuraniem</w:t>
      </w:r>
    </w:p>
    <w:p w14:paraId="31D12548" w14:textId="77777777" w:rsidR="00FF30BD" w:rsidRPr="00F23F1B" w:rsidRDefault="00FF30BD" w:rsidP="00FF30BD">
      <w:pPr>
        <w:numPr>
          <w:ilvl w:val="0"/>
          <w:numId w:val="1"/>
        </w:numPr>
        <w:spacing w:after="0" w:line="360" w:lineRule="auto"/>
        <w:contextualSpacing/>
        <w:rPr>
          <w:rFonts w:ascii="Times New Roman" w:eastAsia="Times New Roman" w:hAnsi="Times New Roman" w:cs="Times New Roman"/>
          <w:b/>
          <w:bCs/>
          <w:sz w:val="24"/>
          <w:szCs w:val="24"/>
          <w:lang w:eastAsia="pl-PL"/>
        </w:rPr>
      </w:pPr>
      <w:r w:rsidRPr="00F23F1B">
        <w:rPr>
          <w:rFonts w:ascii="Times New Roman" w:hAnsi="Times New Roman" w:cs="Times New Roman"/>
          <w:b/>
          <w:bCs/>
          <w:sz w:val="24"/>
          <w:szCs w:val="24"/>
        </w:rPr>
        <w:t>Które z form należą do rehabilitacji przyłóżkowej?</w:t>
      </w:r>
    </w:p>
    <w:p w14:paraId="3F901B97" w14:textId="0296B211" w:rsidR="00FF30BD" w:rsidRPr="00D623A1" w:rsidRDefault="00FF30BD">
      <w:pPr>
        <w:numPr>
          <w:ilvl w:val="2"/>
          <w:numId w:val="615"/>
        </w:numPr>
        <w:suppressAutoHyphens/>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ułożenie lecznicze (np. odciążające, przeciwobrzękowe)</w:t>
      </w:r>
    </w:p>
    <w:p w14:paraId="167F40EE" w14:textId="6A39E89A" w:rsidR="00FF30BD" w:rsidRPr="00D623A1" w:rsidRDefault="00FF30BD">
      <w:pPr>
        <w:numPr>
          <w:ilvl w:val="2"/>
          <w:numId w:val="615"/>
        </w:numPr>
        <w:suppressAutoHyphens/>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ćwiczenia oddechowe</w:t>
      </w:r>
    </w:p>
    <w:p w14:paraId="2AEAB278" w14:textId="4A9D3F27" w:rsidR="00FF30BD" w:rsidRPr="00D623A1" w:rsidRDefault="00FF30BD">
      <w:pPr>
        <w:numPr>
          <w:ilvl w:val="2"/>
          <w:numId w:val="615"/>
        </w:numPr>
        <w:suppressAutoHyphens/>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siadanie</w:t>
      </w:r>
    </w:p>
    <w:p w14:paraId="4C12145A" w14:textId="0D8C9888" w:rsidR="00FF30BD" w:rsidRPr="00D623A1" w:rsidRDefault="00FF30BD">
      <w:pPr>
        <w:numPr>
          <w:ilvl w:val="2"/>
          <w:numId w:val="615"/>
        </w:numPr>
        <w:suppressAutoHyphens/>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wyżej wymienione ćwiczenia są formą rehabilitacji przyłóżkowej</w:t>
      </w:r>
    </w:p>
    <w:p w14:paraId="6CA3A8D8" w14:textId="77777777" w:rsidR="00FF30BD" w:rsidRPr="00F23F1B" w:rsidRDefault="00FF30BD" w:rsidP="00FF30BD">
      <w:pPr>
        <w:numPr>
          <w:ilvl w:val="0"/>
          <w:numId w:val="1"/>
        </w:numPr>
        <w:suppressAutoHyphens/>
        <w:spacing w:after="0" w:line="360" w:lineRule="auto"/>
        <w:contextualSpacing/>
        <w:jc w:val="both"/>
        <w:rPr>
          <w:rFonts w:ascii="Times New Roman" w:hAnsi="Times New Roman" w:cs="Times New Roman"/>
          <w:b/>
          <w:bCs/>
          <w:sz w:val="24"/>
          <w:szCs w:val="24"/>
        </w:rPr>
      </w:pPr>
      <w:r w:rsidRPr="00F23F1B">
        <w:rPr>
          <w:rFonts w:ascii="Times New Roman" w:hAnsi="Times New Roman" w:cs="Times New Roman"/>
          <w:b/>
          <w:bCs/>
          <w:sz w:val="24"/>
          <w:szCs w:val="24"/>
        </w:rPr>
        <w:t>W przebiegu choroby Alzheimera dochodzi do:</w:t>
      </w:r>
    </w:p>
    <w:p w14:paraId="5D9152BD" w14:textId="65C45951" w:rsidR="00FF30BD" w:rsidRPr="00D623A1" w:rsidRDefault="00FF30BD">
      <w:pPr>
        <w:numPr>
          <w:ilvl w:val="2"/>
          <w:numId w:val="616"/>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zaniku neuronów i połączeń synaptycznych mózgowia</w:t>
      </w:r>
    </w:p>
    <w:p w14:paraId="2B2008A2" w14:textId="38A3764E" w:rsidR="00FF30BD" w:rsidRPr="00D623A1" w:rsidRDefault="00FF30BD">
      <w:pPr>
        <w:numPr>
          <w:ilvl w:val="2"/>
          <w:numId w:val="616"/>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 powstawania zmian niedokrwiennych w mózgowiu</w:t>
      </w:r>
    </w:p>
    <w:p w14:paraId="06F7FEE1" w14:textId="71FE6E2B" w:rsidR="00FF30BD" w:rsidRPr="00D623A1" w:rsidRDefault="00FF30BD">
      <w:pPr>
        <w:numPr>
          <w:ilvl w:val="2"/>
          <w:numId w:val="616"/>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odkładania się w neuronach mózgowia ciałek </w:t>
      </w:r>
      <w:proofErr w:type="spellStart"/>
      <w:r w:rsidRPr="00D623A1">
        <w:rPr>
          <w:rFonts w:ascii="Times New Roman" w:hAnsi="Times New Roman" w:cs="Times New Roman"/>
          <w:sz w:val="24"/>
          <w:szCs w:val="24"/>
        </w:rPr>
        <w:t>Lewy’ego</w:t>
      </w:r>
      <w:proofErr w:type="spellEnd"/>
    </w:p>
    <w:p w14:paraId="72F9B0E9" w14:textId="48D54DAC" w:rsidR="00FF30BD" w:rsidRPr="00D623A1" w:rsidRDefault="00FF30BD">
      <w:pPr>
        <w:numPr>
          <w:ilvl w:val="2"/>
          <w:numId w:val="616"/>
        </w:numPr>
        <w:suppressAutoHyphens/>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powstawaniu zmian demielinizacyjnych</w:t>
      </w:r>
    </w:p>
    <w:p w14:paraId="2CCC5078" w14:textId="36D0937B" w:rsidR="00BA74DA" w:rsidRPr="00F23F1B" w:rsidRDefault="00F23F1B" w:rsidP="00F23F1B">
      <w:pPr>
        <w:suppressAutoHyphens/>
        <w:spacing w:after="0" w:line="360" w:lineRule="auto"/>
        <w:ind w:left="360"/>
        <w:contextualSpacing/>
        <w:jc w:val="both"/>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t>Opieka i edukacja terapeutyczna -</w:t>
      </w:r>
      <w:r w:rsidR="00BA74DA" w:rsidRPr="00F23F1B">
        <w:rPr>
          <w:rFonts w:ascii="Times New Roman" w:hAnsi="Times New Roman" w:cs="Times New Roman"/>
          <w:color w:val="2E74B5" w:themeColor="accent5" w:themeShade="BF"/>
          <w:sz w:val="24"/>
          <w:szCs w:val="24"/>
        </w:rPr>
        <w:t>Rany przewlekłe i przetoki</w:t>
      </w:r>
    </w:p>
    <w:p w14:paraId="4A27D970" w14:textId="3A11A89C" w:rsidR="00BA74DA" w:rsidRPr="00F23F1B" w:rsidRDefault="00BA74DA" w:rsidP="00E92F81">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Zalecenia ogólne po wyłonieniu stomii</w:t>
      </w:r>
      <w:r w:rsidR="003435F4" w:rsidRPr="00F23F1B">
        <w:rPr>
          <w:rFonts w:ascii="Times New Roman" w:hAnsi="Times New Roman" w:cs="Times New Roman"/>
          <w:b/>
          <w:bCs/>
          <w:sz w:val="24"/>
          <w:szCs w:val="24"/>
        </w:rPr>
        <w:t>:</w:t>
      </w:r>
    </w:p>
    <w:p w14:paraId="75CD7E7E" w14:textId="08CE8DDC" w:rsidR="00BA74DA" w:rsidRPr="00D623A1" w:rsidRDefault="00A90747">
      <w:pPr>
        <w:numPr>
          <w:ilvl w:val="0"/>
          <w:numId w:val="61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BA74DA" w:rsidRPr="00D623A1">
        <w:rPr>
          <w:rFonts w:ascii="Times New Roman" w:hAnsi="Times New Roman" w:cs="Times New Roman"/>
          <w:sz w:val="24"/>
          <w:szCs w:val="24"/>
        </w:rPr>
        <w:t>rzez 6 miesięcy nie obciążać mięśni brzucha, nie wykonywać ciężkich prac fizycznych</w:t>
      </w:r>
    </w:p>
    <w:p w14:paraId="677A9BAF" w14:textId="5F8895A3" w:rsidR="00BA74DA" w:rsidRPr="00D623A1" w:rsidRDefault="00A90747">
      <w:pPr>
        <w:numPr>
          <w:ilvl w:val="0"/>
          <w:numId w:val="61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BA74DA" w:rsidRPr="00D623A1">
        <w:rPr>
          <w:rFonts w:ascii="Times New Roman" w:hAnsi="Times New Roman" w:cs="Times New Roman"/>
          <w:sz w:val="24"/>
          <w:szCs w:val="24"/>
        </w:rPr>
        <w:t>ie uprawiać intensywnych sportów siłowych, zmieniać pozycję z niskiej na wysoką w sposób ostrożny</w:t>
      </w:r>
    </w:p>
    <w:p w14:paraId="65B388C6" w14:textId="043C28EF" w:rsidR="00BA74DA" w:rsidRPr="00D623A1" w:rsidRDefault="00A90747">
      <w:pPr>
        <w:numPr>
          <w:ilvl w:val="0"/>
          <w:numId w:val="61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BA74DA" w:rsidRPr="00D623A1">
        <w:rPr>
          <w:rFonts w:ascii="Times New Roman" w:hAnsi="Times New Roman" w:cs="Times New Roman"/>
          <w:sz w:val="24"/>
          <w:szCs w:val="24"/>
        </w:rPr>
        <w:t>alecenia ogólne dotyczą jedynie wskazówek dietetycznych</w:t>
      </w:r>
    </w:p>
    <w:p w14:paraId="2B3EDC1F" w14:textId="42371E87" w:rsidR="00BA74DA" w:rsidRPr="00D623A1" w:rsidRDefault="00A90747">
      <w:pPr>
        <w:numPr>
          <w:ilvl w:val="0"/>
          <w:numId w:val="61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BA74DA" w:rsidRPr="00D623A1">
        <w:rPr>
          <w:rFonts w:ascii="Times New Roman" w:hAnsi="Times New Roman" w:cs="Times New Roman"/>
          <w:sz w:val="24"/>
          <w:szCs w:val="24"/>
        </w:rPr>
        <w:t xml:space="preserve">rawidłowe </w:t>
      </w:r>
      <w:r w:rsidRPr="00D623A1">
        <w:rPr>
          <w:rFonts w:ascii="Times New Roman" w:hAnsi="Times New Roman" w:cs="Times New Roman"/>
          <w:sz w:val="24"/>
          <w:szCs w:val="24"/>
        </w:rPr>
        <w:t>a</w:t>
      </w:r>
      <w:r w:rsidR="00BA74DA" w:rsidRPr="00D623A1">
        <w:rPr>
          <w:rFonts w:ascii="Times New Roman" w:hAnsi="Times New Roman" w:cs="Times New Roman"/>
          <w:sz w:val="24"/>
          <w:szCs w:val="24"/>
        </w:rPr>
        <w:t xml:space="preserve"> i </w:t>
      </w:r>
      <w:r w:rsidRPr="00D623A1">
        <w:rPr>
          <w:rFonts w:ascii="Times New Roman" w:hAnsi="Times New Roman" w:cs="Times New Roman"/>
          <w:sz w:val="24"/>
          <w:szCs w:val="24"/>
        </w:rPr>
        <w:t>b</w:t>
      </w:r>
    </w:p>
    <w:p w14:paraId="058AB195" w14:textId="6E3031F0" w:rsidR="00BA74DA" w:rsidRPr="00F23F1B" w:rsidRDefault="00BA74DA" w:rsidP="00E92F81">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Przekrwienie powstaje w ciągu ok. 30 min.  trwania ucisku i objawia się  zaczerwienieniem, ustępuje po godzinie jeżeli ucisk zostanie przerwany</w:t>
      </w:r>
      <w:r w:rsidR="00A90747" w:rsidRPr="00F23F1B">
        <w:rPr>
          <w:rFonts w:ascii="Times New Roman" w:hAnsi="Times New Roman" w:cs="Times New Roman"/>
          <w:b/>
          <w:bCs/>
          <w:sz w:val="24"/>
          <w:szCs w:val="24"/>
        </w:rPr>
        <w:t>:</w:t>
      </w:r>
    </w:p>
    <w:p w14:paraId="34CB45D8" w14:textId="4182E615" w:rsidR="00BA74DA" w:rsidRPr="00D623A1" w:rsidRDefault="00A90747">
      <w:pPr>
        <w:pStyle w:val="Akapitzlist"/>
        <w:numPr>
          <w:ilvl w:val="2"/>
          <w:numId w:val="6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BA74DA" w:rsidRPr="00D623A1">
        <w:rPr>
          <w:rFonts w:ascii="Times New Roman" w:hAnsi="Times New Roman" w:cs="Times New Roman"/>
          <w:sz w:val="24"/>
          <w:szCs w:val="24"/>
        </w:rPr>
        <w:t xml:space="preserve">ierwsza część zdania jest prawdziwa, druga fałszywa </w:t>
      </w:r>
    </w:p>
    <w:p w14:paraId="75434974" w14:textId="7C155501" w:rsidR="00BA74DA" w:rsidRPr="00D623A1" w:rsidRDefault="00A90747">
      <w:pPr>
        <w:pStyle w:val="Akapitzlist"/>
        <w:numPr>
          <w:ilvl w:val="2"/>
          <w:numId w:val="6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BA74DA" w:rsidRPr="00D623A1">
        <w:rPr>
          <w:rFonts w:ascii="Times New Roman" w:hAnsi="Times New Roman" w:cs="Times New Roman"/>
          <w:sz w:val="24"/>
          <w:szCs w:val="24"/>
        </w:rPr>
        <w:t>bie części zdania są prawdziwe</w:t>
      </w:r>
    </w:p>
    <w:p w14:paraId="3165ED1D" w14:textId="7B6707E6" w:rsidR="00BA74DA" w:rsidRPr="00D623A1" w:rsidRDefault="00A90747">
      <w:pPr>
        <w:pStyle w:val="Akapitzlist"/>
        <w:numPr>
          <w:ilvl w:val="2"/>
          <w:numId w:val="6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BA74DA" w:rsidRPr="00D623A1">
        <w:rPr>
          <w:rFonts w:ascii="Times New Roman" w:hAnsi="Times New Roman" w:cs="Times New Roman"/>
          <w:sz w:val="24"/>
          <w:szCs w:val="24"/>
        </w:rPr>
        <w:t>bie części zdania są fałszywe</w:t>
      </w:r>
    </w:p>
    <w:p w14:paraId="18D0BBA5" w14:textId="2217D74D" w:rsidR="00BA74DA" w:rsidRPr="00D623A1" w:rsidRDefault="00A90747">
      <w:pPr>
        <w:pStyle w:val="Akapitzlist"/>
        <w:numPr>
          <w:ilvl w:val="2"/>
          <w:numId w:val="61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BA74DA" w:rsidRPr="00D623A1">
        <w:rPr>
          <w:rFonts w:ascii="Times New Roman" w:hAnsi="Times New Roman" w:cs="Times New Roman"/>
          <w:sz w:val="24"/>
          <w:szCs w:val="24"/>
        </w:rPr>
        <w:t>ierwsza część zdania jest fałszywa, druga prawdziwa</w:t>
      </w:r>
    </w:p>
    <w:p w14:paraId="68B97B67" w14:textId="60E2A72F" w:rsidR="00BA74DA" w:rsidRPr="00F23F1B" w:rsidRDefault="00BA74DA" w:rsidP="00E92F81">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Odleżyny stopnia 4 nie mogą stopniowo zmienić się w odleżyny stopnia 3, 2, i/lub wreszcie w odleżyny stopnia 1. Systemy stopniowania odleżyn wolno stosować tylko dla udokumentowania maksymalnej anatomicznej głębokości zajętej tkanki przez odleżynę</w:t>
      </w:r>
      <w:r w:rsidR="00A90747" w:rsidRPr="00F23F1B">
        <w:rPr>
          <w:rFonts w:ascii="Times New Roman" w:hAnsi="Times New Roman" w:cs="Times New Roman"/>
          <w:b/>
          <w:bCs/>
          <w:sz w:val="24"/>
          <w:szCs w:val="24"/>
        </w:rPr>
        <w:t>:</w:t>
      </w:r>
    </w:p>
    <w:p w14:paraId="2EC00080" w14:textId="58BD5290" w:rsidR="00BA74DA" w:rsidRPr="00D623A1" w:rsidRDefault="00BA74DA">
      <w:pPr>
        <w:pStyle w:val="Akapitzlist"/>
        <w:numPr>
          <w:ilvl w:val="2"/>
          <w:numId w:val="62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oba zdania są prawdziwe</w:t>
      </w:r>
    </w:p>
    <w:p w14:paraId="16DFFF6D" w14:textId="4137CFF2" w:rsidR="00BA74DA" w:rsidRPr="00D623A1" w:rsidRDefault="00A90747">
      <w:pPr>
        <w:pStyle w:val="Akapitzlist"/>
        <w:numPr>
          <w:ilvl w:val="2"/>
          <w:numId w:val="62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BA74DA" w:rsidRPr="00D623A1">
        <w:rPr>
          <w:rFonts w:ascii="Times New Roman" w:hAnsi="Times New Roman" w:cs="Times New Roman"/>
          <w:sz w:val="24"/>
          <w:szCs w:val="24"/>
        </w:rPr>
        <w:t>ierwsze zdanie jest prawdziwe, drugie fałszywe</w:t>
      </w:r>
    </w:p>
    <w:p w14:paraId="2A56B2AB" w14:textId="0B0D88B3" w:rsidR="00BA74DA" w:rsidRPr="00D623A1" w:rsidRDefault="00BA74DA">
      <w:pPr>
        <w:pStyle w:val="Akapitzlist"/>
        <w:numPr>
          <w:ilvl w:val="2"/>
          <w:numId w:val="62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oba zdania są fałszywe</w:t>
      </w:r>
    </w:p>
    <w:p w14:paraId="3A4D152C" w14:textId="75405CDF" w:rsidR="00BA74DA" w:rsidRPr="00D623A1" w:rsidRDefault="00A90747">
      <w:pPr>
        <w:pStyle w:val="Akapitzlist"/>
        <w:numPr>
          <w:ilvl w:val="2"/>
          <w:numId w:val="62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BA74DA" w:rsidRPr="00D623A1">
        <w:rPr>
          <w:rFonts w:ascii="Times New Roman" w:hAnsi="Times New Roman" w:cs="Times New Roman"/>
          <w:sz w:val="24"/>
          <w:szCs w:val="24"/>
        </w:rPr>
        <w:t>ierwsze zdanie jest fałszywe, drugie prawdziwe</w:t>
      </w:r>
    </w:p>
    <w:p w14:paraId="523AEBDD" w14:textId="1531575A" w:rsidR="00BA74DA" w:rsidRPr="00F23F1B" w:rsidRDefault="00BA74DA" w:rsidP="00E92F81">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 xml:space="preserve">Płytek </w:t>
      </w:r>
      <w:proofErr w:type="spellStart"/>
      <w:r w:rsidRPr="00F23F1B">
        <w:rPr>
          <w:rFonts w:ascii="Times New Roman" w:hAnsi="Times New Roman" w:cs="Times New Roman"/>
          <w:b/>
          <w:bCs/>
          <w:sz w:val="24"/>
          <w:szCs w:val="24"/>
        </w:rPr>
        <w:t>hydrokoloidowych</w:t>
      </w:r>
      <w:proofErr w:type="spellEnd"/>
      <w:r w:rsidRPr="00F23F1B">
        <w:rPr>
          <w:rFonts w:ascii="Times New Roman" w:hAnsi="Times New Roman" w:cs="Times New Roman"/>
          <w:b/>
          <w:bCs/>
          <w:sz w:val="24"/>
          <w:szCs w:val="24"/>
        </w:rPr>
        <w:t xml:space="preserve">  nie stosujemy na:</w:t>
      </w:r>
    </w:p>
    <w:p w14:paraId="3977600B" w14:textId="44EC80FF" w:rsidR="00BA74DA" w:rsidRPr="00D623A1" w:rsidRDefault="00BA74DA">
      <w:pPr>
        <w:pStyle w:val="Akapitzlist"/>
        <w:numPr>
          <w:ilvl w:val="2"/>
          <w:numId w:val="6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rany zakażone z klinicznie pewną infekcją, silnie sączące</w:t>
      </w:r>
    </w:p>
    <w:p w14:paraId="33AC48E8" w14:textId="69A27ED5" w:rsidR="00BA74DA" w:rsidRPr="00D623A1" w:rsidRDefault="00BA74DA">
      <w:pPr>
        <w:pStyle w:val="Akapitzlist"/>
        <w:numPr>
          <w:ilvl w:val="2"/>
          <w:numId w:val="6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rany w fazie oczyszczania</w:t>
      </w:r>
    </w:p>
    <w:p w14:paraId="7375CDFC" w14:textId="2B5B2E33" w:rsidR="00BA74DA" w:rsidRPr="00D623A1" w:rsidRDefault="00BA74DA">
      <w:pPr>
        <w:pStyle w:val="Akapitzlist"/>
        <w:numPr>
          <w:ilvl w:val="2"/>
          <w:numId w:val="6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rany słabo sączące w fazie ziarninowania</w:t>
      </w:r>
    </w:p>
    <w:p w14:paraId="17946CD0" w14:textId="228A8D89" w:rsidR="00BA74DA" w:rsidRPr="00D623A1" w:rsidRDefault="00BA74DA">
      <w:pPr>
        <w:pStyle w:val="Akapitzlist"/>
        <w:numPr>
          <w:ilvl w:val="2"/>
          <w:numId w:val="6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rany stare, jako płytki  pokrywające np. Hydrożele</w:t>
      </w:r>
    </w:p>
    <w:p w14:paraId="7E21B232" w14:textId="17E32FAC" w:rsidR="00BA74DA" w:rsidRPr="00F23F1B" w:rsidRDefault="00BA74DA" w:rsidP="00E92F81">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lastRenderedPageBreak/>
        <w:t>W celu usunięcia tkanek nekrotycznych  i oczyszczenia dna rany,</w:t>
      </w:r>
      <w:r w:rsidR="00F23F1B">
        <w:rPr>
          <w:rFonts w:ascii="Times New Roman" w:hAnsi="Times New Roman" w:cs="Times New Roman"/>
          <w:b/>
          <w:bCs/>
          <w:sz w:val="24"/>
          <w:szCs w:val="24"/>
        </w:rPr>
        <w:t xml:space="preserve"> </w:t>
      </w:r>
      <w:r w:rsidRPr="00F23F1B">
        <w:rPr>
          <w:rFonts w:ascii="Times New Roman" w:hAnsi="Times New Roman" w:cs="Times New Roman"/>
          <w:b/>
          <w:bCs/>
          <w:sz w:val="24"/>
          <w:szCs w:val="24"/>
        </w:rPr>
        <w:t>stosowane są  metody:</w:t>
      </w:r>
    </w:p>
    <w:p w14:paraId="6DBE10FC" w14:textId="2EE0D256" w:rsidR="00BA74DA" w:rsidRPr="00D623A1" w:rsidRDefault="00BA74DA">
      <w:pPr>
        <w:pStyle w:val="Akapitzlist"/>
        <w:numPr>
          <w:ilvl w:val="0"/>
          <w:numId w:val="62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autolityczna, biologiczna, enzymatyczna, chirurgiczna</w:t>
      </w:r>
    </w:p>
    <w:p w14:paraId="2F9E983F" w14:textId="10E249CA" w:rsidR="00BA74DA" w:rsidRPr="00D623A1" w:rsidRDefault="00BA74DA">
      <w:pPr>
        <w:pStyle w:val="Akapitzlist"/>
        <w:numPr>
          <w:ilvl w:val="0"/>
          <w:numId w:val="62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chirurgiczna, proliferacyjna, autolityczna,  biologiczna</w:t>
      </w:r>
    </w:p>
    <w:p w14:paraId="724376BC" w14:textId="68164CD0" w:rsidR="00BA74DA" w:rsidRPr="00D623A1" w:rsidRDefault="00BA74DA">
      <w:pPr>
        <w:pStyle w:val="Akapitzlist"/>
        <w:numPr>
          <w:ilvl w:val="0"/>
          <w:numId w:val="62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prozapalna, autolityczna, chirurgiczna, biologiczna</w:t>
      </w:r>
    </w:p>
    <w:p w14:paraId="231D548F" w14:textId="27B92C02" w:rsidR="00BA74DA" w:rsidRPr="00D623A1" w:rsidRDefault="00BA74DA">
      <w:pPr>
        <w:pStyle w:val="Akapitzlist"/>
        <w:numPr>
          <w:ilvl w:val="0"/>
          <w:numId w:val="62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3741B888" w14:textId="440F85BD" w:rsidR="00BA74DA" w:rsidRPr="00F23F1B" w:rsidRDefault="00BA74DA" w:rsidP="00E92F81">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Owrzodzenie żylne definiowane jako:</w:t>
      </w:r>
    </w:p>
    <w:p w14:paraId="6F51174A" w14:textId="30364764" w:rsidR="00BA74DA" w:rsidRPr="00D623A1" w:rsidRDefault="00BA74DA">
      <w:pPr>
        <w:pStyle w:val="Akapitzlist"/>
        <w:numPr>
          <w:ilvl w:val="1"/>
          <w:numId w:val="6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infekcja, owrzodzenie i/lub destrukcja tkanek głębokich w połączeniu z zaburzeniami neurologicznymi i naczyniowymi</w:t>
      </w:r>
    </w:p>
    <w:p w14:paraId="14F76294" w14:textId="06490D46" w:rsidR="00BA74DA" w:rsidRPr="00D623A1" w:rsidRDefault="00BA74DA">
      <w:pPr>
        <w:pStyle w:val="Akapitzlist"/>
        <w:numPr>
          <w:ilvl w:val="1"/>
          <w:numId w:val="6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ubytek pełnej grubości skóry, zwykle w okolicy kostki bocznej spowodowane w zaburzeniami w obrębie układu żylnego</w:t>
      </w:r>
    </w:p>
    <w:p w14:paraId="718D826F" w14:textId="06574D2B" w:rsidR="00BA74DA" w:rsidRPr="00D623A1" w:rsidRDefault="00BA74DA">
      <w:pPr>
        <w:pStyle w:val="Akapitzlist"/>
        <w:numPr>
          <w:ilvl w:val="1"/>
          <w:numId w:val="6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ubytek pełnej grubości skóry, zwykle w okolicy kostki przyśrodkowej, któr</w:t>
      </w:r>
      <w:r w:rsidR="00A90747" w:rsidRPr="00D623A1">
        <w:rPr>
          <w:rFonts w:ascii="Times New Roman" w:hAnsi="Times New Roman" w:cs="Times New Roman"/>
          <w:sz w:val="24"/>
          <w:szCs w:val="24"/>
        </w:rPr>
        <w:t>e</w:t>
      </w:r>
      <w:r w:rsidRPr="00D623A1">
        <w:rPr>
          <w:rFonts w:ascii="Times New Roman" w:hAnsi="Times New Roman" w:cs="Times New Roman"/>
          <w:sz w:val="24"/>
          <w:szCs w:val="24"/>
        </w:rPr>
        <w:t xml:space="preserve"> nie ma tendencji do samoistnego gojenia i jest podtrzymywany przez istniejące zaburzenia w odpływie żylnym</w:t>
      </w:r>
    </w:p>
    <w:p w14:paraId="7590CC34" w14:textId="3C76143D" w:rsidR="00BA74DA" w:rsidRPr="00D623A1" w:rsidRDefault="00BA74DA">
      <w:pPr>
        <w:pStyle w:val="Akapitzlist"/>
        <w:numPr>
          <w:ilvl w:val="1"/>
          <w:numId w:val="6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ubytek pełnej grubości skóry, zwykle w okolicy kostki bocznej lub przyśrodkowej spowodowane przewlekłym niedokrwieniem kończyn dolnych</w:t>
      </w:r>
    </w:p>
    <w:p w14:paraId="4EF6E704" w14:textId="59FC6047" w:rsidR="00BA74DA" w:rsidRPr="00F23F1B" w:rsidRDefault="00BA74DA" w:rsidP="00E92F81">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Skala służąca do klasyfikacji przewlekłej niewydolności żylnej to:</w:t>
      </w:r>
    </w:p>
    <w:p w14:paraId="710975AB" w14:textId="2DAE3534" w:rsidR="00BA74DA" w:rsidRPr="00D623A1" w:rsidRDefault="00BA74DA">
      <w:pPr>
        <w:pStyle w:val="Akapitzlist"/>
        <w:numPr>
          <w:ilvl w:val="1"/>
          <w:numId w:val="62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skal</w:t>
      </w:r>
      <w:proofErr w:type="spellEnd"/>
      <w:r w:rsidRPr="00D623A1">
        <w:rPr>
          <w:rFonts w:ascii="Times New Roman" w:hAnsi="Times New Roman" w:cs="Times New Roman"/>
          <w:sz w:val="24"/>
          <w:szCs w:val="24"/>
        </w:rPr>
        <w:t xml:space="preserve"> wg. </w:t>
      </w:r>
      <w:proofErr w:type="spellStart"/>
      <w:r w:rsidRPr="00D623A1">
        <w:rPr>
          <w:rFonts w:ascii="Times New Roman" w:hAnsi="Times New Roman" w:cs="Times New Roman"/>
          <w:sz w:val="24"/>
          <w:szCs w:val="24"/>
        </w:rPr>
        <w:t>Fonteine’a</w:t>
      </w:r>
      <w:proofErr w:type="spellEnd"/>
    </w:p>
    <w:p w14:paraId="12F40C92" w14:textId="33DDBCCC" w:rsidR="00BA74DA" w:rsidRPr="00D623A1" w:rsidRDefault="00BA74DA">
      <w:pPr>
        <w:pStyle w:val="Akapitzlist"/>
        <w:numPr>
          <w:ilvl w:val="1"/>
          <w:numId w:val="62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skala Wagnera</w:t>
      </w:r>
    </w:p>
    <w:p w14:paraId="379302CC" w14:textId="264AB0F0" w:rsidR="00BA74DA" w:rsidRPr="00D623A1" w:rsidRDefault="00BA74DA">
      <w:pPr>
        <w:pStyle w:val="Akapitzlist"/>
        <w:numPr>
          <w:ilvl w:val="1"/>
          <w:numId w:val="62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skala CEAP</w:t>
      </w:r>
    </w:p>
    <w:p w14:paraId="155DC5D7" w14:textId="1214F2A8" w:rsidR="00BA74DA" w:rsidRPr="00D623A1" w:rsidRDefault="00BA74DA">
      <w:pPr>
        <w:pStyle w:val="Akapitzlist"/>
        <w:numPr>
          <w:ilvl w:val="1"/>
          <w:numId w:val="62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Skala </w:t>
      </w:r>
      <w:proofErr w:type="spellStart"/>
      <w:r w:rsidRPr="00D623A1">
        <w:rPr>
          <w:rFonts w:ascii="Times New Roman" w:hAnsi="Times New Roman" w:cs="Times New Roman"/>
          <w:sz w:val="24"/>
          <w:szCs w:val="24"/>
        </w:rPr>
        <w:t>Villalty</w:t>
      </w:r>
      <w:proofErr w:type="spellEnd"/>
    </w:p>
    <w:p w14:paraId="497B7FA7" w14:textId="5414AF28" w:rsidR="00BA74DA" w:rsidRPr="00F23F1B" w:rsidRDefault="00BA74DA" w:rsidP="00E92F81">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Wskaźnik kostka/ramię (ABI) to:</w:t>
      </w:r>
    </w:p>
    <w:p w14:paraId="21DD0C80" w14:textId="7085EE38" w:rsidR="00BA74DA" w:rsidRPr="00D623A1" w:rsidRDefault="00BA74DA">
      <w:pPr>
        <w:pStyle w:val="Akapitzlist"/>
        <w:numPr>
          <w:ilvl w:val="1"/>
          <w:numId w:val="62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iloraz ciśnienie skurczowego mierzonego na stopie do ciśnienia skurczowego na ramieniu</w:t>
      </w:r>
    </w:p>
    <w:p w14:paraId="38355461" w14:textId="3AD6E80A" w:rsidR="00BA74DA" w:rsidRPr="00D623A1" w:rsidRDefault="00BA74DA">
      <w:pPr>
        <w:pStyle w:val="Akapitzlist"/>
        <w:numPr>
          <w:ilvl w:val="1"/>
          <w:numId w:val="62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badanie służące do oceny stanu naczyń tętniczych kończyn dolnych</w:t>
      </w:r>
    </w:p>
    <w:p w14:paraId="70F2EAD2" w14:textId="0ECC46AD" w:rsidR="00BA74DA" w:rsidRPr="00D623A1" w:rsidRDefault="00BA74DA">
      <w:pPr>
        <w:pStyle w:val="Akapitzlist"/>
        <w:numPr>
          <w:ilvl w:val="1"/>
          <w:numId w:val="62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badanie zalecane przed zastosowaniem leczenia kompresyjnego w leczeniu owrzodzeń żylnych</w:t>
      </w:r>
    </w:p>
    <w:p w14:paraId="2ED26E1D" w14:textId="04EAFA84" w:rsidR="00BA74DA" w:rsidRPr="00D623A1" w:rsidRDefault="00BA74DA">
      <w:pPr>
        <w:pStyle w:val="Akapitzlist"/>
        <w:numPr>
          <w:ilvl w:val="1"/>
          <w:numId w:val="62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3FB6F94A" w14:textId="6E5F4264" w:rsidR="00BA74DA" w:rsidRPr="00F23F1B" w:rsidRDefault="00BA74DA" w:rsidP="00E92F81">
      <w:pPr>
        <w:pStyle w:val="Akapitzlist"/>
        <w:numPr>
          <w:ilvl w:val="0"/>
          <w:numId w:val="1"/>
        </w:numPr>
        <w:spacing w:after="0" w:line="360" w:lineRule="auto"/>
        <w:rPr>
          <w:rFonts w:ascii="Times New Roman" w:hAnsi="Times New Roman" w:cs="Times New Roman"/>
          <w:b/>
          <w:bCs/>
          <w:sz w:val="24"/>
          <w:szCs w:val="24"/>
        </w:rPr>
      </w:pPr>
      <w:proofErr w:type="spellStart"/>
      <w:r w:rsidRPr="00F23F1B">
        <w:rPr>
          <w:rFonts w:ascii="Times New Roman" w:hAnsi="Times New Roman" w:cs="Times New Roman"/>
          <w:b/>
          <w:bCs/>
          <w:sz w:val="24"/>
          <w:szCs w:val="24"/>
        </w:rPr>
        <w:t>Kompresjoterapia</w:t>
      </w:r>
      <w:proofErr w:type="spellEnd"/>
      <w:r w:rsidRPr="00F23F1B">
        <w:rPr>
          <w:rFonts w:ascii="Times New Roman" w:hAnsi="Times New Roman" w:cs="Times New Roman"/>
          <w:b/>
          <w:bCs/>
          <w:sz w:val="24"/>
          <w:szCs w:val="24"/>
        </w:rPr>
        <w:t xml:space="preserve"> stosowana w leczeniu owrzodzeń żylnych goleni:</w:t>
      </w:r>
    </w:p>
    <w:p w14:paraId="6986504A" w14:textId="652F0117" w:rsidR="00BA74DA" w:rsidRPr="00D623A1" w:rsidRDefault="00BA74DA">
      <w:pPr>
        <w:pStyle w:val="Akapitzlist"/>
        <w:numPr>
          <w:ilvl w:val="2"/>
          <w:numId w:val="63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to stosowanie kompresów na okolicę owrzodzenia żylnego celem niwelacji stanu zapalnego</w:t>
      </w:r>
    </w:p>
    <w:p w14:paraId="60C320DD" w14:textId="7B5DFDBE" w:rsidR="00BA74DA" w:rsidRPr="00D623A1" w:rsidRDefault="00BA74DA">
      <w:pPr>
        <w:pStyle w:val="Akapitzlist"/>
        <w:numPr>
          <w:ilvl w:val="2"/>
          <w:numId w:val="63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stosowana najczęściej w przypadku zaostrzenia stanu zapalnego w obrębie owrzodzenia żylnego aż do momentu jego ustąpienia</w:t>
      </w:r>
    </w:p>
    <w:p w14:paraId="38D0B366" w14:textId="061693D1" w:rsidR="00BA74DA" w:rsidRPr="00D623A1" w:rsidRDefault="00BA74DA">
      <w:pPr>
        <w:pStyle w:val="Akapitzlist"/>
        <w:numPr>
          <w:ilvl w:val="2"/>
          <w:numId w:val="63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to złoty standard w leczeniu owrzodzeń żylnych lecz powinien być rzadko stosowany ze względu na niekorzystny wpływ na układ naczyń limfatycznych</w:t>
      </w:r>
    </w:p>
    <w:p w14:paraId="5DEA2E33" w14:textId="75B2B8AC" w:rsidR="00BA74DA" w:rsidRPr="00D623A1" w:rsidRDefault="00BA74DA">
      <w:pPr>
        <w:pStyle w:val="Akapitzlist"/>
        <w:numPr>
          <w:ilvl w:val="2"/>
          <w:numId w:val="63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to złoty standard w leczeniu owrzodzeń żylnych, zmniejsza nadciśnienie żylne, prowadzi do zmniejszenia zalegającej krwi w kończynie i przyspieszenia przepływu żylnego</w:t>
      </w:r>
    </w:p>
    <w:p w14:paraId="3F79F191" w14:textId="5E38127B" w:rsidR="00BA74DA" w:rsidRPr="00F23F1B" w:rsidRDefault="00BA74DA" w:rsidP="00E866F6">
      <w:pPr>
        <w:pStyle w:val="Akapitzlist"/>
        <w:numPr>
          <w:ilvl w:val="0"/>
          <w:numId w:val="1"/>
        </w:numPr>
        <w:spacing w:after="0" w:line="360" w:lineRule="auto"/>
        <w:rPr>
          <w:rFonts w:ascii="Times New Roman" w:hAnsi="Times New Roman" w:cs="Times New Roman"/>
          <w:b/>
          <w:bCs/>
          <w:sz w:val="24"/>
          <w:szCs w:val="24"/>
        </w:rPr>
      </w:pPr>
      <w:r w:rsidRPr="00F23F1B">
        <w:rPr>
          <w:rFonts w:ascii="Times New Roman" w:hAnsi="Times New Roman" w:cs="Times New Roman"/>
          <w:b/>
          <w:bCs/>
          <w:sz w:val="24"/>
          <w:szCs w:val="24"/>
        </w:rPr>
        <w:t>Stopę neuropatyczną charakteryzuje:</w:t>
      </w:r>
    </w:p>
    <w:p w14:paraId="44352915" w14:textId="6B218673" w:rsidR="00BA74DA" w:rsidRPr="00D623A1" w:rsidRDefault="00A90747">
      <w:pPr>
        <w:pStyle w:val="Akapitzlist"/>
        <w:numPr>
          <w:ilvl w:val="2"/>
          <w:numId w:val="63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w:t>
      </w:r>
      <w:r w:rsidR="00BA74DA" w:rsidRPr="00D623A1">
        <w:rPr>
          <w:rFonts w:ascii="Times New Roman" w:hAnsi="Times New Roman" w:cs="Times New Roman"/>
          <w:sz w:val="24"/>
          <w:szCs w:val="24"/>
        </w:rPr>
        <w:t>kóra różowa, ciepła, sucha, tętno obecne, przydatki skórne obecne, owrzodzenie na stronie podeszwowej</w:t>
      </w:r>
    </w:p>
    <w:p w14:paraId="4675E990" w14:textId="447E89FD" w:rsidR="00BA74DA" w:rsidRPr="00D623A1" w:rsidRDefault="00A90747">
      <w:pPr>
        <w:pStyle w:val="Akapitzlist"/>
        <w:numPr>
          <w:ilvl w:val="2"/>
          <w:numId w:val="63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s</w:t>
      </w:r>
      <w:r w:rsidR="00BA74DA" w:rsidRPr="00D623A1">
        <w:rPr>
          <w:rFonts w:ascii="Times New Roman" w:hAnsi="Times New Roman" w:cs="Times New Roman"/>
          <w:sz w:val="24"/>
          <w:szCs w:val="24"/>
        </w:rPr>
        <w:t xml:space="preserve">kóra sina, blada, zmiany troficzne, tętno nieobecne, sucha lub </w:t>
      </w:r>
      <w:proofErr w:type="spellStart"/>
      <w:r w:rsidR="00BA74DA" w:rsidRPr="00D623A1">
        <w:rPr>
          <w:rFonts w:ascii="Times New Roman" w:hAnsi="Times New Roman" w:cs="Times New Roman"/>
          <w:sz w:val="24"/>
          <w:szCs w:val="24"/>
        </w:rPr>
        <w:t>rozp</w:t>
      </w:r>
      <w:r w:rsidR="00E92F81" w:rsidRPr="00D623A1">
        <w:rPr>
          <w:rFonts w:ascii="Times New Roman" w:hAnsi="Times New Roman" w:cs="Times New Roman"/>
          <w:sz w:val="24"/>
          <w:szCs w:val="24"/>
        </w:rPr>
        <w:t>ł</w:t>
      </w:r>
      <w:r w:rsidR="00BA74DA" w:rsidRPr="00D623A1">
        <w:rPr>
          <w:rFonts w:ascii="Times New Roman" w:hAnsi="Times New Roman" w:cs="Times New Roman"/>
          <w:sz w:val="24"/>
          <w:szCs w:val="24"/>
        </w:rPr>
        <w:t>ywna</w:t>
      </w:r>
      <w:proofErr w:type="spellEnd"/>
      <w:r w:rsidR="00BA74DA" w:rsidRPr="00D623A1">
        <w:rPr>
          <w:rFonts w:ascii="Times New Roman" w:hAnsi="Times New Roman" w:cs="Times New Roman"/>
          <w:sz w:val="24"/>
          <w:szCs w:val="24"/>
        </w:rPr>
        <w:t xml:space="preserve"> martwica na dystalnych częściach stopy</w:t>
      </w:r>
    </w:p>
    <w:p w14:paraId="348E1879" w14:textId="6F756905" w:rsidR="00BA74DA" w:rsidRPr="00D623A1" w:rsidRDefault="00A90747">
      <w:pPr>
        <w:pStyle w:val="Akapitzlist"/>
        <w:numPr>
          <w:ilvl w:val="2"/>
          <w:numId w:val="63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w:t>
      </w:r>
      <w:r w:rsidR="00BA74DA" w:rsidRPr="00D623A1">
        <w:rPr>
          <w:rFonts w:ascii="Times New Roman" w:hAnsi="Times New Roman" w:cs="Times New Roman"/>
          <w:sz w:val="24"/>
          <w:szCs w:val="24"/>
        </w:rPr>
        <w:t>steoliza, brak tętna, skóra błyszcząca</w:t>
      </w:r>
    </w:p>
    <w:p w14:paraId="4A4DA7A8" w14:textId="019CEA04" w:rsidR="00BA74DA" w:rsidRPr="00D623A1" w:rsidRDefault="00A90747">
      <w:pPr>
        <w:pStyle w:val="Akapitzlist"/>
        <w:numPr>
          <w:ilvl w:val="2"/>
          <w:numId w:val="63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BA74DA" w:rsidRPr="00D623A1">
        <w:rPr>
          <w:rFonts w:ascii="Times New Roman" w:hAnsi="Times New Roman" w:cs="Times New Roman"/>
          <w:sz w:val="24"/>
          <w:szCs w:val="24"/>
        </w:rPr>
        <w:t>łaściwa odpowiedź b, c</w:t>
      </w:r>
    </w:p>
    <w:p w14:paraId="0AA2DDC0" w14:textId="77777777" w:rsidR="00E866F6" w:rsidRPr="00D623A1" w:rsidRDefault="00E866F6" w:rsidP="00E866F6">
      <w:pPr>
        <w:pStyle w:val="Akapitzlist"/>
        <w:spacing w:after="0" w:line="360" w:lineRule="auto"/>
        <w:ind w:left="1440"/>
        <w:rPr>
          <w:rFonts w:ascii="Times New Roman" w:hAnsi="Times New Roman" w:cs="Times New Roman"/>
          <w:sz w:val="24"/>
          <w:szCs w:val="24"/>
        </w:rPr>
      </w:pPr>
    </w:p>
    <w:p w14:paraId="4B4EC43F" w14:textId="3AD09B0E" w:rsidR="00E866F6" w:rsidRPr="00F23F1B" w:rsidRDefault="00F23F1B" w:rsidP="00F23F1B">
      <w:pPr>
        <w:pStyle w:val="Akapitzlist"/>
        <w:spacing w:after="0" w:line="360" w:lineRule="auto"/>
        <w:ind w:left="1440"/>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t xml:space="preserve">Opieka i edukacja terapeutyczna </w:t>
      </w:r>
      <w:r>
        <w:rPr>
          <w:rFonts w:ascii="Times New Roman" w:hAnsi="Times New Roman" w:cs="Times New Roman"/>
          <w:color w:val="2E74B5" w:themeColor="accent5" w:themeShade="BF"/>
          <w:sz w:val="24"/>
          <w:szCs w:val="24"/>
        </w:rPr>
        <w:t>-</w:t>
      </w:r>
      <w:r w:rsidR="00E866F6" w:rsidRPr="00F23F1B">
        <w:rPr>
          <w:rFonts w:ascii="Times New Roman" w:hAnsi="Times New Roman" w:cs="Times New Roman"/>
          <w:color w:val="2E74B5" w:themeColor="accent5" w:themeShade="BF"/>
          <w:sz w:val="24"/>
          <w:szCs w:val="24"/>
        </w:rPr>
        <w:t>Tlenoterapia i wentylacja mechaniczna</w:t>
      </w:r>
    </w:p>
    <w:p w14:paraId="0C04F19F" w14:textId="77777777"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Spektrofotometria to:</w:t>
      </w:r>
    </w:p>
    <w:p w14:paraId="34B61D88" w14:textId="07D46EA7" w:rsidR="00E866F6" w:rsidRPr="00D623A1" w:rsidRDefault="00A90747">
      <w:pPr>
        <w:pStyle w:val="Akapitzlist"/>
        <w:numPr>
          <w:ilvl w:val="0"/>
          <w:numId w:val="804"/>
        </w:numPr>
        <w:spacing w:after="0" w:line="360" w:lineRule="auto"/>
        <w:ind w:left="1440"/>
        <w:rPr>
          <w:rFonts w:ascii="Times New Roman" w:hAnsi="Times New Roman" w:cs="Times New Roman"/>
          <w:iCs/>
          <w:sz w:val="24"/>
          <w:szCs w:val="24"/>
        </w:rPr>
      </w:pPr>
      <w:r w:rsidRPr="00D623A1">
        <w:rPr>
          <w:rFonts w:ascii="Times New Roman" w:hAnsi="Times New Roman" w:cs="Times New Roman"/>
          <w:iCs/>
          <w:sz w:val="24"/>
          <w:szCs w:val="24"/>
        </w:rPr>
        <w:t>o</w:t>
      </w:r>
      <w:r w:rsidR="00E866F6" w:rsidRPr="00D623A1">
        <w:rPr>
          <w:rFonts w:ascii="Times New Roman" w:hAnsi="Times New Roman" w:cs="Times New Roman"/>
          <w:iCs/>
          <w:sz w:val="24"/>
          <w:szCs w:val="24"/>
        </w:rPr>
        <w:t>cena stężenia substancji poprzez pomiar ilości absorbowanego światła</w:t>
      </w:r>
      <w:r w:rsidRPr="00D623A1">
        <w:rPr>
          <w:rFonts w:ascii="Times New Roman" w:hAnsi="Times New Roman" w:cs="Times New Roman"/>
          <w:iCs/>
          <w:sz w:val="24"/>
          <w:szCs w:val="24"/>
        </w:rPr>
        <w:t>:</w:t>
      </w:r>
    </w:p>
    <w:p w14:paraId="4997A9CC" w14:textId="1D46B9EB" w:rsidR="00E866F6" w:rsidRPr="00D623A1" w:rsidRDefault="00A90747">
      <w:pPr>
        <w:pStyle w:val="Akapitzlist"/>
        <w:numPr>
          <w:ilvl w:val="0"/>
          <w:numId w:val="804"/>
        </w:numPr>
        <w:spacing w:after="0" w:line="360" w:lineRule="auto"/>
        <w:ind w:left="1440"/>
        <w:rPr>
          <w:rFonts w:ascii="Times New Roman" w:hAnsi="Times New Roman" w:cs="Times New Roman"/>
          <w:iCs/>
          <w:sz w:val="24"/>
          <w:szCs w:val="24"/>
        </w:rPr>
      </w:pPr>
      <w:r w:rsidRPr="00D623A1">
        <w:rPr>
          <w:rFonts w:ascii="Times New Roman" w:hAnsi="Times New Roman" w:cs="Times New Roman"/>
          <w:iCs/>
          <w:sz w:val="24"/>
          <w:szCs w:val="24"/>
        </w:rPr>
        <w:t>o</w:t>
      </w:r>
      <w:r w:rsidR="00E866F6" w:rsidRPr="00D623A1">
        <w:rPr>
          <w:rFonts w:ascii="Times New Roman" w:hAnsi="Times New Roman" w:cs="Times New Roman"/>
          <w:iCs/>
          <w:sz w:val="24"/>
          <w:szCs w:val="24"/>
        </w:rPr>
        <w:t xml:space="preserve">cena </w:t>
      </w:r>
      <w:r w:rsidRPr="00D623A1">
        <w:rPr>
          <w:rFonts w:ascii="Times New Roman" w:hAnsi="Times New Roman" w:cs="Times New Roman"/>
          <w:iCs/>
          <w:sz w:val="24"/>
          <w:szCs w:val="24"/>
        </w:rPr>
        <w:t xml:space="preserve">natężenia </w:t>
      </w:r>
      <w:r w:rsidR="00E866F6" w:rsidRPr="00D623A1">
        <w:rPr>
          <w:rFonts w:ascii="Times New Roman" w:hAnsi="Times New Roman" w:cs="Times New Roman"/>
          <w:iCs/>
          <w:sz w:val="24"/>
          <w:szCs w:val="24"/>
        </w:rPr>
        <w:t xml:space="preserve"> światła </w:t>
      </w:r>
    </w:p>
    <w:p w14:paraId="5A59C436" w14:textId="5605701E" w:rsidR="00E866F6" w:rsidRPr="00D623A1" w:rsidRDefault="00A90747">
      <w:pPr>
        <w:pStyle w:val="Akapitzlist"/>
        <w:numPr>
          <w:ilvl w:val="0"/>
          <w:numId w:val="804"/>
        </w:numPr>
        <w:spacing w:after="0" w:line="360" w:lineRule="auto"/>
        <w:ind w:left="1440"/>
        <w:rPr>
          <w:rFonts w:ascii="Times New Roman" w:hAnsi="Times New Roman" w:cs="Times New Roman"/>
          <w:iCs/>
          <w:sz w:val="24"/>
          <w:szCs w:val="24"/>
        </w:rPr>
      </w:pPr>
      <w:r w:rsidRPr="00D623A1">
        <w:rPr>
          <w:rFonts w:ascii="Times New Roman" w:hAnsi="Times New Roman" w:cs="Times New Roman"/>
          <w:iCs/>
          <w:sz w:val="24"/>
          <w:szCs w:val="24"/>
        </w:rPr>
        <w:t xml:space="preserve">ocena sprawności urządzenia </w:t>
      </w:r>
    </w:p>
    <w:p w14:paraId="7F27B140" w14:textId="33F73073" w:rsidR="00E866F6" w:rsidRPr="00D623A1" w:rsidRDefault="00A90747" w:rsidP="00727645">
      <w:pPr>
        <w:pStyle w:val="Akapitzlist"/>
        <w:numPr>
          <w:ilvl w:val="0"/>
          <w:numId w:val="804"/>
        </w:numPr>
        <w:spacing w:after="0" w:line="360" w:lineRule="auto"/>
        <w:ind w:left="1440"/>
        <w:rPr>
          <w:rFonts w:ascii="Times New Roman" w:hAnsi="Times New Roman" w:cs="Times New Roman"/>
          <w:iCs/>
          <w:sz w:val="24"/>
          <w:szCs w:val="24"/>
        </w:rPr>
      </w:pPr>
      <w:r w:rsidRPr="00D623A1">
        <w:rPr>
          <w:rFonts w:ascii="Times New Roman" w:hAnsi="Times New Roman" w:cs="Times New Roman"/>
          <w:iCs/>
          <w:sz w:val="24"/>
          <w:szCs w:val="24"/>
        </w:rPr>
        <w:t>żadna odpowiedź nie jest prawidłowa</w:t>
      </w:r>
    </w:p>
    <w:p w14:paraId="297E68D1" w14:textId="77777777"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Wentylacja mechaniczna w następstwie wzrostu ciśnienia w klatce piersiowej prowadzi do:</w:t>
      </w:r>
    </w:p>
    <w:p w14:paraId="7187DA36" w14:textId="2501A3BA" w:rsidR="00E866F6" w:rsidRPr="00D623A1" w:rsidRDefault="00A90747">
      <w:pPr>
        <w:pStyle w:val="Akapitzlist"/>
        <w:numPr>
          <w:ilvl w:val="0"/>
          <w:numId w:val="807"/>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u</w:t>
      </w:r>
      <w:r w:rsidR="00E866F6" w:rsidRPr="00D623A1">
        <w:rPr>
          <w:rFonts w:ascii="Times New Roman" w:hAnsi="Times New Roman" w:cs="Times New Roman"/>
          <w:iCs/>
          <w:sz w:val="24"/>
          <w:szCs w:val="24"/>
        </w:rPr>
        <w:t>łatwienia  odpływu krwi z żył szyjnych</w:t>
      </w:r>
    </w:p>
    <w:p w14:paraId="03CB43FB" w14:textId="60B96EF5" w:rsidR="00E866F6" w:rsidRPr="00D623A1" w:rsidRDefault="00A90747">
      <w:pPr>
        <w:pStyle w:val="Akapitzlist"/>
        <w:numPr>
          <w:ilvl w:val="0"/>
          <w:numId w:val="807"/>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p</w:t>
      </w:r>
      <w:r w:rsidR="00E866F6" w:rsidRPr="00D623A1">
        <w:rPr>
          <w:rFonts w:ascii="Times New Roman" w:hAnsi="Times New Roman" w:cs="Times New Roman"/>
          <w:iCs/>
          <w:sz w:val="24"/>
          <w:szCs w:val="24"/>
        </w:rPr>
        <w:t>odwyższenia ciśnienia perfuzji  mózgowej</w:t>
      </w:r>
    </w:p>
    <w:p w14:paraId="27FB9920" w14:textId="77777777" w:rsidR="00E866F6" w:rsidRPr="00D623A1" w:rsidRDefault="00E866F6">
      <w:pPr>
        <w:pStyle w:val="Akapitzlist"/>
        <w:numPr>
          <w:ilvl w:val="0"/>
          <w:numId w:val="807"/>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wzrostu ciśnienia śródczaszkowego</w:t>
      </w:r>
    </w:p>
    <w:p w14:paraId="57EDB6C7" w14:textId="5FC41EEC" w:rsidR="00E866F6" w:rsidRPr="00D623A1" w:rsidRDefault="00E866F6" w:rsidP="00727645">
      <w:pPr>
        <w:pStyle w:val="Akapitzlist"/>
        <w:numPr>
          <w:ilvl w:val="0"/>
          <w:numId w:val="807"/>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wszystkie odpowiedzi są prawdziwe</w:t>
      </w:r>
    </w:p>
    <w:p w14:paraId="5589C2A3" w14:textId="77777777"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U pacjenta wentylowanego mechanicznie, wpływ PEEP 5-8 cm na perfuzje mózgową można zmniejszyć przez:</w:t>
      </w:r>
    </w:p>
    <w:p w14:paraId="20FCD8F5" w14:textId="40A197CE" w:rsidR="00E866F6" w:rsidRPr="00D623A1" w:rsidRDefault="00E866F6">
      <w:pPr>
        <w:pStyle w:val="Akapitzlist"/>
        <w:numPr>
          <w:ilvl w:val="0"/>
          <w:numId w:val="808"/>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układanie pacjenta z tułowiem uniesionym pod kątem 30 st</w:t>
      </w:r>
      <w:r w:rsidR="00A90747" w:rsidRPr="00D623A1">
        <w:rPr>
          <w:rFonts w:ascii="Times New Roman" w:hAnsi="Times New Roman" w:cs="Times New Roman"/>
          <w:iCs/>
          <w:sz w:val="24"/>
          <w:szCs w:val="24"/>
        </w:rPr>
        <w:t>opni</w:t>
      </w:r>
    </w:p>
    <w:p w14:paraId="1F1BFE81" w14:textId="77777777" w:rsidR="00E866F6" w:rsidRPr="00D623A1" w:rsidRDefault="00E866F6">
      <w:pPr>
        <w:pStyle w:val="Akapitzlist"/>
        <w:numPr>
          <w:ilvl w:val="0"/>
          <w:numId w:val="808"/>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utrzymywanie prawidłowego ciśnienia tętniczego krwi</w:t>
      </w:r>
    </w:p>
    <w:p w14:paraId="0FFF69FE" w14:textId="77777777" w:rsidR="00E866F6" w:rsidRPr="00D623A1" w:rsidRDefault="00E866F6">
      <w:pPr>
        <w:pStyle w:val="Akapitzlist"/>
        <w:numPr>
          <w:ilvl w:val="0"/>
          <w:numId w:val="808"/>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utrzymywanie PaCO2 w dolnych granicach normy</w:t>
      </w:r>
    </w:p>
    <w:p w14:paraId="02125620" w14:textId="1353CD13" w:rsidR="00E866F6" w:rsidRPr="00D623A1" w:rsidRDefault="00E866F6" w:rsidP="00727645">
      <w:pPr>
        <w:pStyle w:val="Akapitzlist"/>
        <w:numPr>
          <w:ilvl w:val="0"/>
          <w:numId w:val="808"/>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wszystkie odpowiedzi są prawdziwe</w:t>
      </w:r>
    </w:p>
    <w:p w14:paraId="147EB3F6" w14:textId="77777777"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U pacjenta wentylowanego mechanicznie, nagły wzrost ciśnienia w drogach oddechowych może być spowodowany:</w:t>
      </w:r>
    </w:p>
    <w:p w14:paraId="5BCAAFE5" w14:textId="77777777" w:rsidR="00E866F6" w:rsidRPr="00D623A1" w:rsidRDefault="00E866F6">
      <w:pPr>
        <w:pStyle w:val="Akapitzlist"/>
        <w:numPr>
          <w:ilvl w:val="0"/>
          <w:numId w:val="809"/>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niewydolnością krążenia – ciśnienie tętnicze skurczowe poniżej 70 mmHg</w:t>
      </w:r>
    </w:p>
    <w:p w14:paraId="09CAD8A2" w14:textId="77777777" w:rsidR="00E866F6" w:rsidRPr="00D623A1" w:rsidRDefault="00E866F6">
      <w:pPr>
        <w:pStyle w:val="Akapitzlist"/>
        <w:numPr>
          <w:ilvl w:val="0"/>
          <w:numId w:val="809"/>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niewydolnością krążenia – ciśnienie tętnicze skurczowe powyżej  180 mmHg</w:t>
      </w:r>
    </w:p>
    <w:p w14:paraId="45E57CAB" w14:textId="77777777" w:rsidR="00E866F6" w:rsidRPr="00D623A1" w:rsidRDefault="00E866F6">
      <w:pPr>
        <w:pStyle w:val="Akapitzlist"/>
        <w:numPr>
          <w:ilvl w:val="0"/>
          <w:numId w:val="809"/>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zatkaniem światła rurki wydzieliną</w:t>
      </w:r>
    </w:p>
    <w:p w14:paraId="7F0469BC" w14:textId="443807D0" w:rsidR="00E866F6" w:rsidRPr="00D623A1" w:rsidRDefault="00E866F6" w:rsidP="00727645">
      <w:pPr>
        <w:pStyle w:val="Akapitzlist"/>
        <w:numPr>
          <w:ilvl w:val="0"/>
          <w:numId w:val="809"/>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wszystkie odpowiedzi są praw</w:t>
      </w:r>
      <w:r w:rsidR="00A90747" w:rsidRPr="00D623A1">
        <w:rPr>
          <w:rFonts w:ascii="Times New Roman" w:hAnsi="Times New Roman" w:cs="Times New Roman"/>
          <w:iCs/>
          <w:sz w:val="24"/>
          <w:szCs w:val="24"/>
        </w:rPr>
        <w:t>idłowe</w:t>
      </w:r>
    </w:p>
    <w:p w14:paraId="67595338" w14:textId="77777777"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U pacjenta wentylowanego mechanicznie, nagły spadek ciśnienia w drogach oddechowych może być spowodowany:</w:t>
      </w:r>
    </w:p>
    <w:p w14:paraId="68DA8A58" w14:textId="77777777" w:rsidR="00E866F6" w:rsidRPr="00D623A1" w:rsidRDefault="00E866F6">
      <w:pPr>
        <w:pStyle w:val="Akapitzlist"/>
        <w:numPr>
          <w:ilvl w:val="0"/>
          <w:numId w:val="810"/>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 xml:space="preserve">alarm okluzji, rozłączenia </w:t>
      </w:r>
    </w:p>
    <w:p w14:paraId="22FA4D9A" w14:textId="77777777" w:rsidR="00E866F6" w:rsidRPr="00D623A1" w:rsidRDefault="00E866F6">
      <w:pPr>
        <w:pStyle w:val="Akapitzlist"/>
        <w:numPr>
          <w:ilvl w:val="0"/>
          <w:numId w:val="810"/>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przeciek, opróżnienie mankietu uszczelniającego</w:t>
      </w:r>
    </w:p>
    <w:p w14:paraId="777FDB8B" w14:textId="77777777" w:rsidR="00E866F6" w:rsidRPr="00D623A1" w:rsidRDefault="00E866F6">
      <w:pPr>
        <w:pStyle w:val="Akapitzlist"/>
        <w:numPr>
          <w:ilvl w:val="0"/>
          <w:numId w:val="810"/>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nieprawidłowe działanie respiratora</w:t>
      </w:r>
    </w:p>
    <w:p w14:paraId="16581A18" w14:textId="3C0123E6" w:rsidR="00E866F6" w:rsidRPr="00D623A1" w:rsidRDefault="00E866F6">
      <w:pPr>
        <w:pStyle w:val="Akapitzlist"/>
        <w:numPr>
          <w:ilvl w:val="0"/>
          <w:numId w:val="810"/>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wszystkie odpowiedzi są prawdziwe</w:t>
      </w:r>
    </w:p>
    <w:p w14:paraId="6B187242" w14:textId="13BF5411"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W respiratorze stosowane  filtry tzw. wymienniki ciepła należy wymieniać:</w:t>
      </w:r>
    </w:p>
    <w:p w14:paraId="23E433CE" w14:textId="77777777" w:rsidR="00E866F6" w:rsidRPr="00D623A1" w:rsidRDefault="00E866F6">
      <w:pPr>
        <w:pStyle w:val="Akapitzlist"/>
        <w:numPr>
          <w:ilvl w:val="0"/>
          <w:numId w:val="814"/>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 xml:space="preserve">1 x w tygodniu </w:t>
      </w:r>
    </w:p>
    <w:p w14:paraId="04A439FC" w14:textId="77777777" w:rsidR="00E866F6" w:rsidRPr="00D623A1" w:rsidRDefault="00E866F6">
      <w:pPr>
        <w:pStyle w:val="Akapitzlist"/>
        <w:numPr>
          <w:ilvl w:val="0"/>
          <w:numId w:val="814"/>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lastRenderedPageBreak/>
        <w:t xml:space="preserve"> 1 x na </w:t>
      </w:r>
      <w:proofErr w:type="spellStart"/>
      <w:r w:rsidRPr="00D623A1">
        <w:rPr>
          <w:rFonts w:ascii="Times New Roman" w:hAnsi="Times New Roman" w:cs="Times New Roman"/>
          <w:iCs/>
          <w:sz w:val="24"/>
          <w:szCs w:val="24"/>
        </w:rPr>
        <w:t>dobe</w:t>
      </w:r>
      <w:proofErr w:type="spellEnd"/>
      <w:r w:rsidRPr="00D623A1">
        <w:rPr>
          <w:rFonts w:ascii="Times New Roman" w:hAnsi="Times New Roman" w:cs="Times New Roman"/>
          <w:iCs/>
          <w:sz w:val="24"/>
          <w:szCs w:val="24"/>
        </w:rPr>
        <w:t xml:space="preserve"> </w:t>
      </w:r>
    </w:p>
    <w:p w14:paraId="2B512B5A" w14:textId="77777777" w:rsidR="00E866F6" w:rsidRPr="00D623A1" w:rsidRDefault="00E866F6">
      <w:pPr>
        <w:pStyle w:val="Akapitzlist"/>
        <w:numPr>
          <w:ilvl w:val="0"/>
          <w:numId w:val="814"/>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2 x na dobę</w:t>
      </w:r>
    </w:p>
    <w:p w14:paraId="0C6AF5E5" w14:textId="5B6BE700" w:rsidR="00E866F6" w:rsidRPr="00D623A1" w:rsidRDefault="00E866F6">
      <w:pPr>
        <w:pStyle w:val="Akapitzlist"/>
        <w:numPr>
          <w:ilvl w:val="0"/>
          <w:numId w:val="814"/>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2 x w tygodniu</w:t>
      </w:r>
    </w:p>
    <w:p w14:paraId="7E681746" w14:textId="79DD4150"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proofErr w:type="spellStart"/>
      <w:r w:rsidRPr="00F23F1B">
        <w:rPr>
          <w:rFonts w:ascii="Times New Roman" w:hAnsi="Times New Roman" w:cs="Times New Roman"/>
          <w:b/>
          <w:bCs/>
          <w:iCs/>
          <w:sz w:val="24"/>
          <w:szCs w:val="24"/>
        </w:rPr>
        <w:t>Koflator</w:t>
      </w:r>
      <w:proofErr w:type="spellEnd"/>
      <w:r w:rsidRPr="00F23F1B">
        <w:rPr>
          <w:rFonts w:ascii="Times New Roman" w:hAnsi="Times New Roman" w:cs="Times New Roman"/>
          <w:b/>
          <w:bCs/>
          <w:iCs/>
          <w:sz w:val="24"/>
          <w:szCs w:val="24"/>
        </w:rPr>
        <w:t xml:space="preserve"> to urządzenie służące do:</w:t>
      </w:r>
    </w:p>
    <w:p w14:paraId="7A51C466" w14:textId="77777777" w:rsidR="00E866F6" w:rsidRPr="00D623A1" w:rsidRDefault="00E866F6" w:rsidP="00B6624D">
      <w:pPr>
        <w:pStyle w:val="Akapitzlist"/>
        <w:numPr>
          <w:ilvl w:val="0"/>
          <w:numId w:val="822"/>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 xml:space="preserve"> inwazyjnego oczyszczania wydzielin z drzewa oskrzelowego</w:t>
      </w:r>
    </w:p>
    <w:p w14:paraId="2DE87385" w14:textId="77777777" w:rsidR="00E866F6" w:rsidRPr="00D623A1" w:rsidRDefault="00E866F6" w:rsidP="00B6624D">
      <w:pPr>
        <w:pStyle w:val="Akapitzlist"/>
        <w:numPr>
          <w:ilvl w:val="0"/>
          <w:numId w:val="822"/>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nieinwazyjnego oczyszczania wydzielin z drzewa oskrzelowego</w:t>
      </w:r>
    </w:p>
    <w:p w14:paraId="49A46F89" w14:textId="77777777" w:rsidR="00E866F6" w:rsidRPr="00D623A1" w:rsidRDefault="00E866F6" w:rsidP="00B6624D">
      <w:pPr>
        <w:pStyle w:val="Akapitzlist"/>
        <w:numPr>
          <w:ilvl w:val="0"/>
          <w:numId w:val="822"/>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 xml:space="preserve">inwazyjnego nawilżania układu oddechowego </w:t>
      </w:r>
    </w:p>
    <w:p w14:paraId="747EED6B" w14:textId="6D35AB7D" w:rsidR="00E866F6" w:rsidRPr="00D623A1" w:rsidRDefault="00E866F6" w:rsidP="00B6624D">
      <w:pPr>
        <w:pStyle w:val="Akapitzlist"/>
        <w:numPr>
          <w:ilvl w:val="0"/>
          <w:numId w:val="822"/>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nieinwazyjnego nawilżania układu oddechowego</w:t>
      </w:r>
    </w:p>
    <w:p w14:paraId="446711D0" w14:textId="77777777"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Podczas toalety drzewa oskrzelowego – odsysając drogi oddechowe cewnikiem ruchem obrotowym, nie należy przekraczać czas odsysania:</w:t>
      </w:r>
    </w:p>
    <w:p w14:paraId="412340CA" w14:textId="77777777" w:rsidR="00E866F6" w:rsidRPr="00D623A1" w:rsidRDefault="00E866F6">
      <w:pPr>
        <w:pStyle w:val="Akapitzlist"/>
        <w:numPr>
          <w:ilvl w:val="0"/>
          <w:numId w:val="816"/>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 xml:space="preserve">15 </w:t>
      </w:r>
      <w:proofErr w:type="spellStart"/>
      <w:r w:rsidRPr="00D623A1">
        <w:rPr>
          <w:rFonts w:ascii="Times New Roman" w:hAnsi="Times New Roman" w:cs="Times New Roman"/>
          <w:iCs/>
          <w:sz w:val="24"/>
          <w:szCs w:val="24"/>
        </w:rPr>
        <w:t>nsekund</w:t>
      </w:r>
      <w:proofErr w:type="spellEnd"/>
    </w:p>
    <w:p w14:paraId="00795243" w14:textId="77777777" w:rsidR="00E866F6" w:rsidRPr="00D623A1" w:rsidRDefault="00E866F6">
      <w:pPr>
        <w:pStyle w:val="Akapitzlist"/>
        <w:numPr>
          <w:ilvl w:val="0"/>
          <w:numId w:val="816"/>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20 sekund</w:t>
      </w:r>
    </w:p>
    <w:p w14:paraId="495595C1" w14:textId="77777777" w:rsidR="00E866F6" w:rsidRPr="00D623A1" w:rsidRDefault="00E866F6">
      <w:pPr>
        <w:pStyle w:val="Akapitzlist"/>
        <w:numPr>
          <w:ilvl w:val="0"/>
          <w:numId w:val="816"/>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30 sekund</w:t>
      </w:r>
    </w:p>
    <w:p w14:paraId="1859781A" w14:textId="7A5ECAE4" w:rsidR="00E866F6" w:rsidRPr="00D623A1" w:rsidRDefault="00E866F6">
      <w:pPr>
        <w:pStyle w:val="Akapitzlist"/>
        <w:numPr>
          <w:ilvl w:val="0"/>
          <w:numId w:val="816"/>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45 sekund</w:t>
      </w:r>
    </w:p>
    <w:p w14:paraId="3B613C9C" w14:textId="77777777"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Podczas toalety drzewa oskrzelowego – odsysając drogi oddechowe cewnikiem ruchem obrotowym, nie należy przekraczać siły ssania:</w:t>
      </w:r>
    </w:p>
    <w:p w14:paraId="1C5F0B3C" w14:textId="4A939117" w:rsidR="00E866F6" w:rsidRPr="00D623A1" w:rsidRDefault="00E866F6">
      <w:pPr>
        <w:pStyle w:val="Akapitzlist"/>
        <w:numPr>
          <w:ilvl w:val="0"/>
          <w:numId w:val="817"/>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200</w:t>
      </w:r>
      <w:r w:rsidR="00B6624D" w:rsidRPr="00D623A1">
        <w:rPr>
          <w:rFonts w:ascii="Times New Roman" w:hAnsi="Times New Roman" w:cs="Times New Roman"/>
          <w:iCs/>
          <w:sz w:val="24"/>
          <w:szCs w:val="24"/>
        </w:rPr>
        <w:t>- </w:t>
      </w:r>
      <w:r w:rsidRPr="00D623A1">
        <w:rPr>
          <w:rFonts w:ascii="Times New Roman" w:hAnsi="Times New Roman" w:cs="Times New Roman"/>
          <w:iCs/>
          <w:sz w:val="24"/>
          <w:szCs w:val="24"/>
        </w:rPr>
        <w:t>250</w:t>
      </w:r>
      <w:r w:rsidR="00B6624D" w:rsidRPr="00D623A1">
        <w:rPr>
          <w:rFonts w:ascii="Times New Roman" w:hAnsi="Times New Roman" w:cs="Times New Roman"/>
          <w:iCs/>
          <w:sz w:val="24"/>
          <w:szCs w:val="24"/>
        </w:rPr>
        <w:t xml:space="preserve"> </w:t>
      </w:r>
      <w:r w:rsidRPr="00D623A1">
        <w:rPr>
          <w:rFonts w:ascii="Times New Roman" w:hAnsi="Times New Roman" w:cs="Times New Roman"/>
          <w:iCs/>
          <w:sz w:val="24"/>
          <w:szCs w:val="24"/>
        </w:rPr>
        <w:t>mmHg</w:t>
      </w:r>
    </w:p>
    <w:p w14:paraId="053EB91E" w14:textId="77777777" w:rsidR="00E866F6" w:rsidRPr="00D623A1" w:rsidRDefault="00E866F6">
      <w:pPr>
        <w:pStyle w:val="Akapitzlist"/>
        <w:numPr>
          <w:ilvl w:val="0"/>
          <w:numId w:val="817"/>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180-195 mmHg</w:t>
      </w:r>
    </w:p>
    <w:p w14:paraId="52506FD7" w14:textId="77777777" w:rsidR="00E866F6" w:rsidRPr="00D623A1" w:rsidRDefault="00E866F6">
      <w:pPr>
        <w:pStyle w:val="Akapitzlist"/>
        <w:numPr>
          <w:ilvl w:val="0"/>
          <w:numId w:val="817"/>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100-150 mmHg</w:t>
      </w:r>
    </w:p>
    <w:p w14:paraId="00FC54E6" w14:textId="205F5EA4" w:rsidR="00E866F6" w:rsidRPr="00D623A1" w:rsidRDefault="00E866F6">
      <w:pPr>
        <w:pStyle w:val="Akapitzlist"/>
        <w:numPr>
          <w:ilvl w:val="0"/>
          <w:numId w:val="817"/>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50-90 mmHg</w:t>
      </w:r>
    </w:p>
    <w:p w14:paraId="6B51A789" w14:textId="225EDDEC" w:rsidR="00E866F6" w:rsidRPr="00F23F1B" w:rsidRDefault="00E866F6" w:rsidP="00E866F6">
      <w:pPr>
        <w:pStyle w:val="Akapitzlist"/>
        <w:numPr>
          <w:ilvl w:val="0"/>
          <w:numId w:val="1"/>
        </w:numPr>
        <w:spacing w:after="0" w:line="360" w:lineRule="auto"/>
        <w:rPr>
          <w:rFonts w:ascii="Times New Roman" w:hAnsi="Times New Roman" w:cs="Times New Roman"/>
          <w:b/>
          <w:bCs/>
          <w:iCs/>
          <w:sz w:val="24"/>
          <w:szCs w:val="24"/>
        </w:rPr>
      </w:pPr>
      <w:r w:rsidRPr="00F23F1B">
        <w:rPr>
          <w:rFonts w:ascii="Times New Roman" w:hAnsi="Times New Roman" w:cs="Times New Roman"/>
          <w:b/>
          <w:bCs/>
          <w:iCs/>
          <w:sz w:val="24"/>
          <w:szCs w:val="24"/>
        </w:rPr>
        <w:t xml:space="preserve">Mankiety w rurkach </w:t>
      </w:r>
      <w:proofErr w:type="spellStart"/>
      <w:r w:rsidRPr="00F23F1B">
        <w:rPr>
          <w:rFonts w:ascii="Times New Roman" w:hAnsi="Times New Roman" w:cs="Times New Roman"/>
          <w:b/>
          <w:bCs/>
          <w:iCs/>
          <w:sz w:val="24"/>
          <w:szCs w:val="24"/>
        </w:rPr>
        <w:t>tracheostomijnych</w:t>
      </w:r>
      <w:proofErr w:type="spellEnd"/>
      <w:r w:rsidRPr="00F23F1B">
        <w:rPr>
          <w:rFonts w:ascii="Times New Roman" w:hAnsi="Times New Roman" w:cs="Times New Roman"/>
          <w:b/>
          <w:bCs/>
          <w:iCs/>
          <w:sz w:val="24"/>
          <w:szCs w:val="24"/>
        </w:rPr>
        <w:t xml:space="preserve"> i intubacyjnych  powinny być pompowane minimalną ilością powietrza, która jest wymagana do uzyskania odpowiednich parametrów wentylacji . Ciśnienie w  mankiecie powinno wyno</w:t>
      </w:r>
      <w:r w:rsidR="004104AA" w:rsidRPr="00F23F1B">
        <w:rPr>
          <w:rFonts w:ascii="Times New Roman" w:hAnsi="Times New Roman" w:cs="Times New Roman"/>
          <w:b/>
          <w:bCs/>
          <w:iCs/>
          <w:sz w:val="24"/>
          <w:szCs w:val="24"/>
        </w:rPr>
        <w:t>s</w:t>
      </w:r>
      <w:r w:rsidRPr="00F23F1B">
        <w:rPr>
          <w:rFonts w:ascii="Times New Roman" w:hAnsi="Times New Roman" w:cs="Times New Roman"/>
          <w:b/>
          <w:bCs/>
          <w:iCs/>
          <w:sz w:val="24"/>
          <w:szCs w:val="24"/>
        </w:rPr>
        <w:t>i</w:t>
      </w:r>
      <w:r w:rsidR="004104AA" w:rsidRPr="00F23F1B">
        <w:rPr>
          <w:rFonts w:ascii="Times New Roman" w:hAnsi="Times New Roman" w:cs="Times New Roman"/>
          <w:b/>
          <w:bCs/>
          <w:iCs/>
          <w:sz w:val="24"/>
          <w:szCs w:val="24"/>
        </w:rPr>
        <w:t xml:space="preserve">ć: </w:t>
      </w:r>
    </w:p>
    <w:p w14:paraId="36952483" w14:textId="77777777" w:rsidR="00E866F6" w:rsidRPr="00D623A1" w:rsidRDefault="00E866F6">
      <w:pPr>
        <w:pStyle w:val="Akapitzlist"/>
        <w:numPr>
          <w:ilvl w:val="0"/>
          <w:numId w:val="818"/>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od  17-25 mmHg</w:t>
      </w:r>
    </w:p>
    <w:p w14:paraId="12A690A1" w14:textId="77777777" w:rsidR="00E866F6" w:rsidRPr="00D623A1" w:rsidRDefault="00E866F6">
      <w:pPr>
        <w:pStyle w:val="Akapitzlist"/>
        <w:numPr>
          <w:ilvl w:val="0"/>
          <w:numId w:val="818"/>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od 30-35 mmHg</w:t>
      </w:r>
    </w:p>
    <w:p w14:paraId="1B073E91" w14:textId="77777777" w:rsidR="00E866F6" w:rsidRPr="00D623A1" w:rsidRDefault="00E866F6">
      <w:pPr>
        <w:pStyle w:val="Akapitzlist"/>
        <w:numPr>
          <w:ilvl w:val="0"/>
          <w:numId w:val="818"/>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od 40-45 mmHg</w:t>
      </w:r>
    </w:p>
    <w:p w14:paraId="4FF21FDE" w14:textId="04F03B61" w:rsidR="00E866F6" w:rsidRPr="00F23F1B" w:rsidRDefault="00E866F6" w:rsidP="00F23F1B">
      <w:pPr>
        <w:pStyle w:val="Akapitzlist"/>
        <w:numPr>
          <w:ilvl w:val="0"/>
          <w:numId w:val="818"/>
        </w:numPr>
        <w:spacing w:after="0" w:line="360" w:lineRule="auto"/>
        <w:rPr>
          <w:rFonts w:ascii="Times New Roman" w:hAnsi="Times New Roman" w:cs="Times New Roman"/>
          <w:iCs/>
          <w:sz w:val="24"/>
          <w:szCs w:val="24"/>
        </w:rPr>
      </w:pPr>
      <w:r w:rsidRPr="00D623A1">
        <w:rPr>
          <w:rFonts w:ascii="Times New Roman" w:hAnsi="Times New Roman" w:cs="Times New Roman"/>
          <w:iCs/>
          <w:sz w:val="24"/>
          <w:szCs w:val="24"/>
        </w:rPr>
        <w:t>od 50 -55mmHg</w:t>
      </w:r>
    </w:p>
    <w:p w14:paraId="1B0B1101" w14:textId="54BF0D3F" w:rsidR="00592688" w:rsidRPr="00F23F1B" w:rsidRDefault="00F23F1B" w:rsidP="00F23F1B">
      <w:pPr>
        <w:pStyle w:val="Akapitzlist"/>
        <w:spacing w:after="0" w:line="360" w:lineRule="auto"/>
        <w:ind w:left="360"/>
        <w:rPr>
          <w:rFonts w:ascii="Times New Roman" w:hAnsi="Times New Roman" w:cs="Times New Roman"/>
          <w:color w:val="2E74B5" w:themeColor="accent5" w:themeShade="BF"/>
          <w:sz w:val="24"/>
          <w:szCs w:val="24"/>
        </w:rPr>
      </w:pPr>
      <w:r w:rsidRPr="00F23F1B">
        <w:rPr>
          <w:rFonts w:ascii="Times New Roman" w:hAnsi="Times New Roman" w:cs="Times New Roman"/>
          <w:color w:val="2E74B5" w:themeColor="accent5" w:themeShade="BF"/>
          <w:sz w:val="24"/>
          <w:szCs w:val="24"/>
        </w:rPr>
        <w:t>Opieka i edukacja terapeutyczna -</w:t>
      </w:r>
      <w:r w:rsidR="00592688" w:rsidRPr="00F23F1B">
        <w:rPr>
          <w:rFonts w:ascii="Times New Roman" w:hAnsi="Times New Roman" w:cs="Times New Roman"/>
          <w:color w:val="2E74B5" w:themeColor="accent5" w:themeShade="BF"/>
          <w:sz w:val="24"/>
          <w:szCs w:val="24"/>
        </w:rPr>
        <w:t>Leczenie żywieniowe</w:t>
      </w:r>
    </w:p>
    <w:p w14:paraId="06DC1616" w14:textId="77777777"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r w:rsidRPr="00F23F1B">
        <w:rPr>
          <w:rFonts w:ascii="Times New Roman" w:eastAsiaTheme="minorEastAsia" w:hAnsi="Times New Roman" w:cs="Times New Roman"/>
          <w:b/>
          <w:bCs/>
          <w:kern w:val="24"/>
          <w:sz w:val="24"/>
          <w:szCs w:val="24"/>
        </w:rPr>
        <w:t xml:space="preserve">NRS 2002 to ocena pacjenta pod kątem rozpoznania </w:t>
      </w:r>
    </w:p>
    <w:p w14:paraId="4447F3CD" w14:textId="4836439B" w:rsidR="0049036D" w:rsidRPr="00D623A1" w:rsidRDefault="00CF36F6">
      <w:pPr>
        <w:numPr>
          <w:ilvl w:val="0"/>
          <w:numId w:val="691"/>
        </w:numPr>
        <w:spacing w:after="0" w:line="360" w:lineRule="auto"/>
        <w:contextualSpacing/>
        <w:rPr>
          <w:rFonts w:ascii="Times New Roman" w:hAnsi="Times New Roman" w:cs="Times New Roman"/>
          <w:sz w:val="24"/>
          <w:szCs w:val="24"/>
        </w:rPr>
      </w:pPr>
      <w:r w:rsidRPr="00D623A1">
        <w:rPr>
          <w:rFonts w:ascii="Times New Roman" w:eastAsiaTheme="minorEastAsia" w:hAnsi="Times New Roman" w:cs="Times New Roman"/>
          <w:kern w:val="24"/>
          <w:sz w:val="24"/>
          <w:szCs w:val="24"/>
        </w:rPr>
        <w:t>n</w:t>
      </w:r>
      <w:r w:rsidR="0049036D" w:rsidRPr="00D623A1">
        <w:rPr>
          <w:rFonts w:ascii="Times New Roman" w:eastAsiaTheme="minorEastAsia" w:hAnsi="Times New Roman" w:cs="Times New Roman"/>
          <w:kern w:val="24"/>
          <w:sz w:val="24"/>
          <w:szCs w:val="24"/>
        </w:rPr>
        <w:t>iedożywienia</w:t>
      </w:r>
    </w:p>
    <w:p w14:paraId="1760E6F4" w14:textId="11F7F9D1" w:rsidR="0049036D" w:rsidRPr="00D623A1" w:rsidRDefault="00CF36F6">
      <w:pPr>
        <w:numPr>
          <w:ilvl w:val="0"/>
          <w:numId w:val="691"/>
        </w:numPr>
        <w:spacing w:after="0" w:line="360" w:lineRule="auto"/>
        <w:contextualSpacing/>
        <w:rPr>
          <w:rFonts w:ascii="Times New Roman" w:hAnsi="Times New Roman" w:cs="Times New Roman"/>
          <w:sz w:val="24"/>
          <w:szCs w:val="24"/>
        </w:rPr>
      </w:pPr>
      <w:r w:rsidRPr="00D623A1">
        <w:rPr>
          <w:rFonts w:ascii="Times New Roman" w:eastAsiaTheme="minorEastAsia" w:hAnsi="Times New Roman" w:cs="Times New Roman"/>
          <w:kern w:val="24"/>
          <w:sz w:val="24"/>
          <w:szCs w:val="24"/>
        </w:rPr>
        <w:t>r</w:t>
      </w:r>
      <w:r w:rsidR="0049036D" w:rsidRPr="00D623A1">
        <w:rPr>
          <w:rFonts w:ascii="Times New Roman" w:eastAsiaTheme="minorEastAsia" w:hAnsi="Times New Roman" w:cs="Times New Roman"/>
          <w:kern w:val="24"/>
          <w:sz w:val="24"/>
          <w:szCs w:val="24"/>
        </w:rPr>
        <w:t>yzyka wystąpienia odleżyn</w:t>
      </w:r>
    </w:p>
    <w:p w14:paraId="7B88CC32" w14:textId="772C00ED" w:rsidR="0049036D" w:rsidRPr="00D623A1" w:rsidRDefault="00CF36F6">
      <w:pPr>
        <w:numPr>
          <w:ilvl w:val="0"/>
          <w:numId w:val="691"/>
        </w:numPr>
        <w:spacing w:after="0" w:line="360" w:lineRule="auto"/>
        <w:contextualSpacing/>
        <w:rPr>
          <w:rFonts w:ascii="Times New Roman" w:hAnsi="Times New Roman" w:cs="Times New Roman"/>
          <w:sz w:val="24"/>
          <w:szCs w:val="24"/>
        </w:rPr>
      </w:pPr>
      <w:r w:rsidRPr="00D623A1">
        <w:rPr>
          <w:rFonts w:ascii="Times New Roman" w:eastAsiaTheme="minorEastAsia" w:hAnsi="Times New Roman" w:cs="Times New Roman"/>
          <w:kern w:val="24"/>
          <w:sz w:val="24"/>
          <w:szCs w:val="24"/>
        </w:rPr>
        <w:t>r</w:t>
      </w:r>
      <w:r w:rsidR="0049036D" w:rsidRPr="00D623A1">
        <w:rPr>
          <w:rFonts w:ascii="Times New Roman" w:eastAsiaTheme="minorEastAsia" w:hAnsi="Times New Roman" w:cs="Times New Roman"/>
          <w:kern w:val="24"/>
          <w:sz w:val="24"/>
          <w:szCs w:val="24"/>
        </w:rPr>
        <w:t>yzyka wystąpienia upadków</w:t>
      </w:r>
    </w:p>
    <w:p w14:paraId="2A08FF25" w14:textId="2EC27C64" w:rsidR="0049036D" w:rsidRPr="00D623A1" w:rsidRDefault="00CF36F6">
      <w:pPr>
        <w:numPr>
          <w:ilvl w:val="0"/>
          <w:numId w:val="691"/>
        </w:numPr>
        <w:spacing w:after="0" w:line="360" w:lineRule="auto"/>
        <w:contextualSpacing/>
        <w:rPr>
          <w:rFonts w:ascii="Times New Roman" w:hAnsi="Times New Roman" w:cs="Times New Roman"/>
          <w:sz w:val="24"/>
          <w:szCs w:val="24"/>
        </w:rPr>
      </w:pPr>
      <w:r w:rsidRPr="00D623A1">
        <w:rPr>
          <w:rFonts w:ascii="Times New Roman" w:eastAsiaTheme="minorEastAsia" w:hAnsi="Times New Roman" w:cs="Times New Roman"/>
          <w:kern w:val="24"/>
          <w:sz w:val="24"/>
          <w:szCs w:val="24"/>
        </w:rPr>
        <w:t>żadna nie jest prawidłowa</w:t>
      </w:r>
    </w:p>
    <w:p w14:paraId="7C79668F" w14:textId="77777777"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W celu utrzymania drożności zgłębnika założonego do jelita cienkiego- </w:t>
      </w:r>
      <w:proofErr w:type="spellStart"/>
      <w:r w:rsidRPr="00F23F1B">
        <w:rPr>
          <w:rFonts w:ascii="Times New Roman" w:hAnsi="Times New Roman" w:cs="Times New Roman"/>
          <w:b/>
          <w:bCs/>
          <w:sz w:val="24"/>
          <w:szCs w:val="24"/>
        </w:rPr>
        <w:t>jejunostomii</w:t>
      </w:r>
      <w:proofErr w:type="spellEnd"/>
      <w:r w:rsidRPr="00F23F1B">
        <w:rPr>
          <w:rFonts w:ascii="Times New Roman" w:hAnsi="Times New Roman" w:cs="Times New Roman"/>
          <w:b/>
          <w:bCs/>
          <w:sz w:val="24"/>
          <w:szCs w:val="24"/>
        </w:rPr>
        <w:t xml:space="preserve"> należy:</w:t>
      </w:r>
    </w:p>
    <w:p w14:paraId="58606DB0" w14:textId="61AA118A" w:rsidR="0049036D" w:rsidRPr="00D623A1" w:rsidRDefault="00CF36F6">
      <w:pPr>
        <w:numPr>
          <w:ilvl w:val="0"/>
          <w:numId w:val="69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49036D" w:rsidRPr="00D623A1">
        <w:rPr>
          <w:rFonts w:ascii="Times New Roman" w:hAnsi="Times New Roman" w:cs="Times New Roman"/>
          <w:sz w:val="24"/>
          <w:szCs w:val="24"/>
        </w:rPr>
        <w:t>rzepłukiwać go przed każdą przerwą w żywieniu, a przy żywieniu ciągłym, co najmniej 4 razy na dobę</w:t>
      </w:r>
    </w:p>
    <w:p w14:paraId="065CEEF4" w14:textId="5EBD6C43" w:rsidR="0049036D" w:rsidRPr="00D623A1" w:rsidRDefault="0049036D">
      <w:pPr>
        <w:numPr>
          <w:ilvl w:val="0"/>
          <w:numId w:val="69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 xml:space="preserve"> </w:t>
      </w:r>
      <w:r w:rsidR="00CF36F6" w:rsidRPr="00D623A1">
        <w:rPr>
          <w:rFonts w:ascii="Times New Roman" w:hAnsi="Times New Roman" w:cs="Times New Roman"/>
          <w:sz w:val="24"/>
          <w:szCs w:val="24"/>
        </w:rPr>
        <w:t>k</w:t>
      </w:r>
      <w:r w:rsidRPr="00D623A1">
        <w:rPr>
          <w:rFonts w:ascii="Times New Roman" w:hAnsi="Times New Roman" w:cs="Times New Roman"/>
          <w:sz w:val="24"/>
          <w:szCs w:val="24"/>
        </w:rPr>
        <w:t>onieczne jest przepłukiwanie sterylnym płynem (najlepiej roztworem 0,9% chloru sodu w   objętości 20–30 ml)</w:t>
      </w:r>
    </w:p>
    <w:p w14:paraId="3647BD57" w14:textId="2A97F505" w:rsidR="0049036D" w:rsidRPr="00D623A1" w:rsidRDefault="0049036D">
      <w:pPr>
        <w:numPr>
          <w:ilvl w:val="0"/>
          <w:numId w:val="69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 </w:t>
      </w:r>
      <w:r w:rsidR="00CF36F6" w:rsidRPr="00D623A1">
        <w:rPr>
          <w:rFonts w:ascii="Times New Roman" w:hAnsi="Times New Roman" w:cs="Times New Roman"/>
          <w:sz w:val="24"/>
          <w:szCs w:val="24"/>
        </w:rPr>
        <w:t>n</w:t>
      </w:r>
      <w:r w:rsidRPr="00D623A1">
        <w:rPr>
          <w:rFonts w:ascii="Times New Roman" w:hAnsi="Times New Roman" w:cs="Times New Roman"/>
          <w:sz w:val="24"/>
          <w:szCs w:val="24"/>
        </w:rPr>
        <w:t>ie można podawać czystej wody, ponieważ może ona spowodować uraz osmotyczny z poważnymi następstwami oraz z miejscową martwicą ściany jelita włącznie</w:t>
      </w:r>
    </w:p>
    <w:p w14:paraId="60C39DBA" w14:textId="7840014A" w:rsidR="0049036D" w:rsidRPr="00D623A1" w:rsidRDefault="00CF36F6">
      <w:pPr>
        <w:numPr>
          <w:ilvl w:val="0"/>
          <w:numId w:val="69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49036D" w:rsidRPr="00D623A1">
        <w:rPr>
          <w:rFonts w:ascii="Times New Roman" w:hAnsi="Times New Roman" w:cs="Times New Roman"/>
          <w:sz w:val="24"/>
          <w:szCs w:val="24"/>
        </w:rPr>
        <w:t xml:space="preserve">szystkie </w:t>
      </w:r>
      <w:r w:rsidRPr="00D623A1">
        <w:rPr>
          <w:rFonts w:ascii="Times New Roman" w:hAnsi="Times New Roman" w:cs="Times New Roman"/>
          <w:sz w:val="24"/>
          <w:szCs w:val="24"/>
        </w:rPr>
        <w:t>odpowiedzi są prawidłowe</w:t>
      </w:r>
    </w:p>
    <w:p w14:paraId="4B86C6E8" w14:textId="3CEF7165" w:rsidR="0049036D" w:rsidRPr="00F23F1B" w:rsidRDefault="00376608" w:rsidP="0049036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Z</w:t>
      </w:r>
      <w:r w:rsidR="0049036D" w:rsidRPr="00F23F1B">
        <w:rPr>
          <w:rFonts w:ascii="Times New Roman" w:hAnsi="Times New Roman" w:cs="Times New Roman"/>
          <w:b/>
          <w:bCs/>
          <w:sz w:val="24"/>
          <w:szCs w:val="24"/>
        </w:rPr>
        <w:t xml:space="preserve">atkanie zgłębnika dojelitowego występuje u 20–40% pacjentów żywionych </w:t>
      </w:r>
      <w:proofErr w:type="spellStart"/>
      <w:r w:rsidR="0049036D" w:rsidRPr="00F23F1B">
        <w:rPr>
          <w:rFonts w:ascii="Times New Roman" w:hAnsi="Times New Roman" w:cs="Times New Roman"/>
          <w:b/>
          <w:bCs/>
          <w:sz w:val="24"/>
          <w:szCs w:val="24"/>
        </w:rPr>
        <w:t>enteralnie</w:t>
      </w:r>
      <w:proofErr w:type="spellEnd"/>
      <w:r w:rsidR="0049036D" w:rsidRPr="00F23F1B">
        <w:rPr>
          <w:rFonts w:ascii="Times New Roman" w:hAnsi="Times New Roman" w:cs="Times New Roman"/>
          <w:b/>
          <w:bCs/>
          <w:sz w:val="24"/>
          <w:szCs w:val="24"/>
        </w:rPr>
        <w:t xml:space="preserve">. </w:t>
      </w:r>
    </w:p>
    <w:p w14:paraId="0C89800F" w14:textId="77777777" w:rsidR="0049036D" w:rsidRPr="00F23F1B" w:rsidRDefault="0049036D" w:rsidP="0049036D">
      <w:pPr>
        <w:pStyle w:val="Akapitzlist"/>
        <w:spacing w:after="0" w:line="360" w:lineRule="auto"/>
        <w:ind w:left="1440"/>
        <w:rPr>
          <w:rFonts w:ascii="Times New Roman" w:hAnsi="Times New Roman" w:cs="Times New Roman"/>
          <w:b/>
          <w:bCs/>
          <w:sz w:val="24"/>
          <w:szCs w:val="24"/>
        </w:rPr>
      </w:pPr>
      <w:r w:rsidRPr="00F23F1B">
        <w:rPr>
          <w:rFonts w:ascii="Times New Roman" w:hAnsi="Times New Roman" w:cs="Times New Roman"/>
          <w:b/>
          <w:bCs/>
          <w:sz w:val="24"/>
          <w:szCs w:val="24"/>
        </w:rPr>
        <w:t>Najczęściej stosowane metody udrażniania to:</w:t>
      </w:r>
    </w:p>
    <w:p w14:paraId="120287C2" w14:textId="0B2BA08B" w:rsidR="0049036D" w:rsidRPr="00D623A1" w:rsidRDefault="00376608">
      <w:pPr>
        <w:numPr>
          <w:ilvl w:val="0"/>
          <w:numId w:val="69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49036D" w:rsidRPr="00D623A1">
        <w:rPr>
          <w:rFonts w:ascii="Times New Roman" w:hAnsi="Times New Roman" w:cs="Times New Roman"/>
          <w:sz w:val="24"/>
          <w:szCs w:val="24"/>
        </w:rPr>
        <w:t>ielokrotne przepłukanie ciepłą wodą pod większym ciśnieniem niż zwyczajowa podaż diety</w:t>
      </w:r>
    </w:p>
    <w:p w14:paraId="061EDBD2" w14:textId="4D4EB029" w:rsidR="0049036D" w:rsidRPr="00D623A1" w:rsidRDefault="0049036D">
      <w:pPr>
        <w:numPr>
          <w:ilvl w:val="0"/>
          <w:numId w:val="69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 </w:t>
      </w:r>
      <w:r w:rsidR="00376608" w:rsidRPr="00D623A1">
        <w:rPr>
          <w:rFonts w:ascii="Times New Roman" w:hAnsi="Times New Roman" w:cs="Times New Roman"/>
          <w:sz w:val="24"/>
          <w:szCs w:val="24"/>
        </w:rPr>
        <w:t>s</w:t>
      </w:r>
      <w:r w:rsidRPr="00D623A1">
        <w:rPr>
          <w:rFonts w:ascii="Times New Roman" w:hAnsi="Times New Roman" w:cs="Times New Roman"/>
          <w:sz w:val="24"/>
          <w:szCs w:val="24"/>
        </w:rPr>
        <w:t xml:space="preserve">tosowanie strzykawek z małą objętością (2 ml) </w:t>
      </w:r>
    </w:p>
    <w:p w14:paraId="68E3BF8F" w14:textId="77777777" w:rsidR="0049036D" w:rsidRPr="00D623A1" w:rsidRDefault="0049036D">
      <w:pPr>
        <w:numPr>
          <w:ilvl w:val="0"/>
          <w:numId w:val="69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podanie do zgłębnika enzymów trzustkowych i ponowna próba przepłukania po 30–60 minutach lub podanie do zgłębnika wodorowęglanów i ponowna próba przepłukania po 30–60 minutach</w:t>
      </w:r>
    </w:p>
    <w:p w14:paraId="3F290E68" w14:textId="5D0E38E2" w:rsidR="0049036D" w:rsidRPr="00D623A1" w:rsidRDefault="00376608">
      <w:pPr>
        <w:numPr>
          <w:ilvl w:val="0"/>
          <w:numId w:val="69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49036D" w:rsidRPr="00D623A1">
        <w:rPr>
          <w:rFonts w:ascii="Times New Roman" w:hAnsi="Times New Roman" w:cs="Times New Roman"/>
          <w:sz w:val="24"/>
          <w:szCs w:val="24"/>
        </w:rPr>
        <w:t>rawidłowa odpowiedź a i c</w:t>
      </w:r>
    </w:p>
    <w:p w14:paraId="251A7C55" w14:textId="05A912A4"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F23F1B">
        <w:rPr>
          <w:rFonts w:ascii="Times New Roman" w:hAnsi="Times New Roman" w:cs="Times New Roman"/>
          <w:b/>
          <w:bCs/>
          <w:sz w:val="24"/>
          <w:szCs w:val="24"/>
        </w:rPr>
        <w:t>Nagłe pojawienie się wycieku z miejsca wyprowadzenia przetoki odżywczej u chorego z gastrostomią zaopatrzoną wymiennym zgłębnikiem balonowym zwykle jest objawem</w:t>
      </w:r>
      <w:r w:rsidR="00376608" w:rsidRPr="00F23F1B">
        <w:rPr>
          <w:rFonts w:ascii="Times New Roman" w:hAnsi="Times New Roman" w:cs="Times New Roman"/>
          <w:b/>
          <w:bCs/>
          <w:sz w:val="24"/>
          <w:szCs w:val="24"/>
        </w:rPr>
        <w:t>:</w:t>
      </w:r>
    </w:p>
    <w:p w14:paraId="04208679" w14:textId="364D7879" w:rsidR="0049036D" w:rsidRPr="00D623A1" w:rsidRDefault="00376608">
      <w:pPr>
        <w:numPr>
          <w:ilvl w:val="0"/>
          <w:numId w:val="69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49036D" w:rsidRPr="00D623A1">
        <w:rPr>
          <w:rFonts w:ascii="Times New Roman" w:hAnsi="Times New Roman" w:cs="Times New Roman"/>
          <w:sz w:val="24"/>
          <w:szCs w:val="24"/>
        </w:rPr>
        <w:t xml:space="preserve">ęknięcia balonu </w:t>
      </w:r>
    </w:p>
    <w:p w14:paraId="6ED38F45" w14:textId="679EB2DF" w:rsidR="0049036D" w:rsidRPr="00D623A1" w:rsidRDefault="00376608">
      <w:pPr>
        <w:numPr>
          <w:ilvl w:val="0"/>
          <w:numId w:val="69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49036D" w:rsidRPr="00D623A1">
        <w:rPr>
          <w:rFonts w:ascii="Times New Roman" w:hAnsi="Times New Roman" w:cs="Times New Roman"/>
          <w:sz w:val="24"/>
          <w:szCs w:val="24"/>
        </w:rPr>
        <w:t>akażenie kanału</w:t>
      </w:r>
    </w:p>
    <w:p w14:paraId="452C3690" w14:textId="15D893DF" w:rsidR="0049036D" w:rsidRPr="00D623A1" w:rsidRDefault="00376608">
      <w:pPr>
        <w:numPr>
          <w:ilvl w:val="0"/>
          <w:numId w:val="69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49036D" w:rsidRPr="00D623A1">
        <w:rPr>
          <w:rFonts w:ascii="Times New Roman" w:hAnsi="Times New Roman" w:cs="Times New Roman"/>
          <w:sz w:val="24"/>
          <w:szCs w:val="24"/>
        </w:rPr>
        <w:t>ieprawidłowej diety</w:t>
      </w:r>
    </w:p>
    <w:p w14:paraId="4C360CC0" w14:textId="0C2BDAFB" w:rsidR="0049036D" w:rsidRPr="00D623A1" w:rsidRDefault="00376608">
      <w:pPr>
        <w:numPr>
          <w:ilvl w:val="0"/>
          <w:numId w:val="69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żadna odpowiedź nie jest prawidłowa</w:t>
      </w:r>
    </w:p>
    <w:p w14:paraId="616306E1" w14:textId="77777777"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proofErr w:type="spellStart"/>
      <w:r w:rsidRPr="00F23F1B">
        <w:rPr>
          <w:rFonts w:ascii="Times New Roman" w:hAnsi="Times New Roman" w:cs="Times New Roman"/>
          <w:b/>
          <w:bCs/>
          <w:sz w:val="24"/>
          <w:szCs w:val="24"/>
        </w:rPr>
        <w:t>Refeeding</w:t>
      </w:r>
      <w:proofErr w:type="spellEnd"/>
      <w:r w:rsidRPr="00F23F1B">
        <w:rPr>
          <w:rFonts w:ascii="Times New Roman" w:hAnsi="Times New Roman" w:cs="Times New Roman"/>
          <w:b/>
          <w:bCs/>
          <w:sz w:val="24"/>
          <w:szCs w:val="24"/>
        </w:rPr>
        <w:t xml:space="preserve"> </w:t>
      </w:r>
      <w:proofErr w:type="spellStart"/>
      <w:r w:rsidRPr="00F23F1B">
        <w:rPr>
          <w:rFonts w:ascii="Times New Roman" w:hAnsi="Times New Roman" w:cs="Times New Roman"/>
          <w:b/>
          <w:bCs/>
          <w:sz w:val="24"/>
          <w:szCs w:val="24"/>
        </w:rPr>
        <w:t>syndrome</w:t>
      </w:r>
      <w:proofErr w:type="spellEnd"/>
      <w:r w:rsidRPr="00F23F1B">
        <w:rPr>
          <w:rFonts w:ascii="Times New Roman" w:hAnsi="Times New Roman" w:cs="Times New Roman"/>
          <w:b/>
          <w:bCs/>
          <w:sz w:val="24"/>
          <w:szCs w:val="24"/>
        </w:rPr>
        <w:t xml:space="preserve"> to:</w:t>
      </w:r>
    </w:p>
    <w:p w14:paraId="2F0BCF8A" w14:textId="50003E86" w:rsidR="0049036D" w:rsidRPr="00D623A1" w:rsidRDefault="0049036D">
      <w:pPr>
        <w:numPr>
          <w:ilvl w:val="0"/>
          <w:numId w:val="69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adm</w:t>
      </w:r>
      <w:r w:rsidR="009B600D" w:rsidRPr="00D623A1">
        <w:rPr>
          <w:rFonts w:ascii="Times New Roman" w:hAnsi="Times New Roman" w:cs="Times New Roman"/>
          <w:sz w:val="24"/>
          <w:szCs w:val="24"/>
        </w:rPr>
        <w:t>n</w:t>
      </w:r>
      <w:r w:rsidRPr="00D623A1">
        <w:rPr>
          <w:rFonts w:ascii="Times New Roman" w:hAnsi="Times New Roman" w:cs="Times New Roman"/>
          <w:sz w:val="24"/>
          <w:szCs w:val="24"/>
        </w:rPr>
        <w:t>ierna</w:t>
      </w:r>
      <w:proofErr w:type="spellEnd"/>
      <w:r w:rsidRPr="00D623A1">
        <w:rPr>
          <w:rFonts w:ascii="Times New Roman" w:hAnsi="Times New Roman" w:cs="Times New Roman"/>
          <w:sz w:val="24"/>
          <w:szCs w:val="24"/>
        </w:rPr>
        <w:t xml:space="preserve"> podaż (energii, płynów) u chorych z niewyrównanymi metabolicznymi i niedoborami jonów (K, Mg, HPO4) i witamin (B1) w następstwie długotrwałego głodzenia i/lub </w:t>
      </w:r>
      <w:proofErr w:type="spellStart"/>
      <w:r w:rsidRPr="00D623A1">
        <w:rPr>
          <w:rFonts w:ascii="Times New Roman" w:hAnsi="Times New Roman" w:cs="Times New Roman"/>
          <w:sz w:val="24"/>
          <w:szCs w:val="24"/>
        </w:rPr>
        <w:t>hiperkatabolizmu</w:t>
      </w:r>
      <w:proofErr w:type="spellEnd"/>
    </w:p>
    <w:p w14:paraId="7325A6E3" w14:textId="1A16FBD8" w:rsidR="0049036D" w:rsidRPr="00D623A1" w:rsidRDefault="009B600D">
      <w:pPr>
        <w:numPr>
          <w:ilvl w:val="0"/>
          <w:numId w:val="69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49036D" w:rsidRPr="00D623A1">
        <w:rPr>
          <w:rFonts w:ascii="Times New Roman" w:hAnsi="Times New Roman" w:cs="Times New Roman"/>
          <w:sz w:val="24"/>
          <w:szCs w:val="24"/>
        </w:rPr>
        <w:t>iedostateczna podaż płynów, niewyrównane straty</w:t>
      </w:r>
    </w:p>
    <w:p w14:paraId="068056CB" w14:textId="64B526F8" w:rsidR="0049036D" w:rsidRPr="00D623A1" w:rsidRDefault="009B600D">
      <w:pPr>
        <w:numPr>
          <w:ilvl w:val="0"/>
          <w:numId w:val="698"/>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i</w:t>
      </w:r>
      <w:r w:rsidR="0049036D" w:rsidRPr="00D623A1">
        <w:rPr>
          <w:rFonts w:ascii="Times New Roman" w:hAnsi="Times New Roman" w:cs="Times New Roman"/>
          <w:sz w:val="24"/>
          <w:szCs w:val="24"/>
        </w:rPr>
        <w:t>nsulinooporność</w:t>
      </w:r>
      <w:proofErr w:type="spellEnd"/>
    </w:p>
    <w:p w14:paraId="635933DD" w14:textId="16FBD71D" w:rsidR="0049036D" w:rsidRPr="00D623A1" w:rsidRDefault="009B600D">
      <w:pPr>
        <w:numPr>
          <w:ilvl w:val="0"/>
          <w:numId w:val="69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49036D" w:rsidRPr="00D623A1">
        <w:rPr>
          <w:rFonts w:ascii="Times New Roman" w:hAnsi="Times New Roman" w:cs="Times New Roman"/>
          <w:sz w:val="24"/>
          <w:szCs w:val="24"/>
        </w:rPr>
        <w:t>aburzenia wchłaniania spowodowane błędną dietą</w:t>
      </w:r>
    </w:p>
    <w:p w14:paraId="1167F3EB" w14:textId="77777777"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W standardzie opieki nad pacjentem z PEG w pierwszych dobach:</w:t>
      </w:r>
    </w:p>
    <w:p w14:paraId="5C053C43" w14:textId="32A9A8B4" w:rsidR="0049036D" w:rsidRPr="00D623A1" w:rsidRDefault="009B600D">
      <w:pPr>
        <w:numPr>
          <w:ilvl w:val="0"/>
          <w:numId w:val="70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49036D" w:rsidRPr="00D623A1">
        <w:rPr>
          <w:rFonts w:ascii="Times New Roman" w:hAnsi="Times New Roman" w:cs="Times New Roman"/>
          <w:sz w:val="24"/>
          <w:szCs w:val="24"/>
        </w:rPr>
        <w:t>patrunek należy wymieniać 1x dziennie</w:t>
      </w:r>
    </w:p>
    <w:p w14:paraId="4FE5B187" w14:textId="3EFFFBEE" w:rsidR="0049036D" w:rsidRPr="00D623A1" w:rsidRDefault="009B600D">
      <w:pPr>
        <w:numPr>
          <w:ilvl w:val="0"/>
          <w:numId w:val="70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49036D" w:rsidRPr="00D623A1">
        <w:rPr>
          <w:rFonts w:ascii="Times New Roman" w:hAnsi="Times New Roman" w:cs="Times New Roman"/>
          <w:sz w:val="24"/>
          <w:szCs w:val="24"/>
        </w:rPr>
        <w:t>rzez pierwsze 30 min</w:t>
      </w:r>
      <w:r w:rsidRPr="00D623A1">
        <w:rPr>
          <w:rFonts w:ascii="Times New Roman" w:hAnsi="Times New Roman" w:cs="Times New Roman"/>
          <w:sz w:val="24"/>
          <w:szCs w:val="24"/>
        </w:rPr>
        <w:t>.</w:t>
      </w:r>
      <w:r w:rsidR="0049036D" w:rsidRPr="00D623A1">
        <w:rPr>
          <w:rFonts w:ascii="Times New Roman" w:hAnsi="Times New Roman" w:cs="Times New Roman"/>
          <w:sz w:val="24"/>
          <w:szCs w:val="24"/>
        </w:rPr>
        <w:t xml:space="preserve"> zewnętrzna blokada mocująca powinna ściśle przylegać do skóry w celu wsparcia hemostazy, następnie należy ją umocować tak, aby nie powodowała zbytniego ucisku</w:t>
      </w:r>
    </w:p>
    <w:p w14:paraId="39D8640E" w14:textId="6622D396" w:rsidR="0049036D" w:rsidRPr="00D623A1" w:rsidRDefault="009B600D">
      <w:pPr>
        <w:numPr>
          <w:ilvl w:val="0"/>
          <w:numId w:val="70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49036D" w:rsidRPr="00D623A1">
        <w:rPr>
          <w:rFonts w:ascii="Times New Roman" w:hAnsi="Times New Roman" w:cs="Times New Roman"/>
          <w:sz w:val="24"/>
          <w:szCs w:val="24"/>
        </w:rPr>
        <w:t xml:space="preserve"> celu założenia nowego opatrunku należy poluzować blokadę (około 5 mm) i po umieszczeniu materiału opatrunkowego wokół miejsca wyprowadzenia stomii dosunąć ponownie blokadę tak, aby nie powodowała ucisku. </w:t>
      </w:r>
    </w:p>
    <w:p w14:paraId="70954025" w14:textId="09E1B96A" w:rsidR="0049036D" w:rsidRPr="00D623A1" w:rsidRDefault="009B600D">
      <w:pPr>
        <w:numPr>
          <w:ilvl w:val="0"/>
          <w:numId w:val="70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49036D" w:rsidRPr="00D623A1">
        <w:rPr>
          <w:rFonts w:ascii="Times New Roman" w:hAnsi="Times New Roman" w:cs="Times New Roman"/>
          <w:sz w:val="24"/>
          <w:szCs w:val="24"/>
        </w:rPr>
        <w:t>rawidłowa odpowiedź b i c</w:t>
      </w:r>
    </w:p>
    <w:p w14:paraId="2143668F" w14:textId="77777777"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lastRenderedPageBreak/>
        <w:t>Leczenie żywieniowe dojelitowe w warunkach domowych prowadzone jest przez zespół specjalistów wykwalifikowanych w prowadzeniu żywienia klinicznego. W skład zespołu prowadzącego domowe żywienie dojelitowe (DŻD) wchodzą:</w:t>
      </w:r>
    </w:p>
    <w:p w14:paraId="31C24934" w14:textId="24AC92C0" w:rsidR="0049036D" w:rsidRPr="00D623A1" w:rsidRDefault="009B600D">
      <w:pPr>
        <w:numPr>
          <w:ilvl w:val="0"/>
          <w:numId w:val="70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49036D" w:rsidRPr="00D623A1">
        <w:rPr>
          <w:rFonts w:ascii="Times New Roman" w:hAnsi="Times New Roman" w:cs="Times New Roman"/>
          <w:sz w:val="24"/>
          <w:szCs w:val="24"/>
        </w:rPr>
        <w:t>bowiązkowo lekarz, pielęgniarka, dietetyk, farmaceuta</w:t>
      </w:r>
    </w:p>
    <w:p w14:paraId="057F0DC9" w14:textId="46646BB4" w:rsidR="0049036D" w:rsidRPr="00D623A1" w:rsidRDefault="009B600D">
      <w:pPr>
        <w:numPr>
          <w:ilvl w:val="0"/>
          <w:numId w:val="70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49036D" w:rsidRPr="00D623A1">
        <w:rPr>
          <w:rFonts w:ascii="Times New Roman" w:hAnsi="Times New Roman" w:cs="Times New Roman"/>
          <w:sz w:val="24"/>
          <w:szCs w:val="24"/>
        </w:rPr>
        <w:t>awsze lekarz i pielęgniarka</w:t>
      </w:r>
    </w:p>
    <w:p w14:paraId="76408CD7" w14:textId="1D40A3EC" w:rsidR="0049036D" w:rsidRPr="00D623A1" w:rsidRDefault="009B600D">
      <w:pPr>
        <w:numPr>
          <w:ilvl w:val="0"/>
          <w:numId w:val="70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l</w:t>
      </w:r>
      <w:r w:rsidR="0049036D" w:rsidRPr="00D623A1">
        <w:rPr>
          <w:rFonts w:ascii="Times New Roman" w:hAnsi="Times New Roman" w:cs="Times New Roman"/>
          <w:sz w:val="24"/>
          <w:szCs w:val="24"/>
        </w:rPr>
        <w:t>ekarz, fizjoterapeuta, farmaceuta</w:t>
      </w:r>
    </w:p>
    <w:p w14:paraId="2533489F" w14:textId="6AE31464" w:rsidR="0049036D" w:rsidRPr="00D623A1" w:rsidRDefault="009B600D">
      <w:pPr>
        <w:numPr>
          <w:ilvl w:val="0"/>
          <w:numId w:val="70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49036D" w:rsidRPr="00D623A1">
        <w:rPr>
          <w:rFonts w:ascii="Times New Roman" w:hAnsi="Times New Roman" w:cs="Times New Roman"/>
          <w:sz w:val="24"/>
          <w:szCs w:val="24"/>
        </w:rPr>
        <w:t>ietetyk, pielęgniarka, lekarz</w:t>
      </w:r>
    </w:p>
    <w:p w14:paraId="28A4F9FD" w14:textId="77777777"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Przepłukiwanie </w:t>
      </w:r>
      <w:proofErr w:type="spellStart"/>
      <w:r w:rsidRPr="00F23F1B">
        <w:rPr>
          <w:rFonts w:ascii="Times New Roman" w:hAnsi="Times New Roman" w:cs="Times New Roman"/>
          <w:b/>
          <w:bCs/>
          <w:sz w:val="24"/>
          <w:szCs w:val="24"/>
        </w:rPr>
        <w:t>jejunostomi</w:t>
      </w:r>
      <w:proofErr w:type="spellEnd"/>
      <w:r w:rsidRPr="00F23F1B">
        <w:rPr>
          <w:rFonts w:ascii="Times New Roman" w:hAnsi="Times New Roman" w:cs="Times New Roman"/>
          <w:b/>
          <w:bCs/>
          <w:sz w:val="24"/>
          <w:szCs w:val="24"/>
        </w:rPr>
        <w:t>- w celu utrzymania drożności zgłębnika należy przepłukiwać go przed każdą przerwą w żywieniu, a przy żywieniu ciągłym, co najmniej 4 razy na dobę:</w:t>
      </w:r>
    </w:p>
    <w:p w14:paraId="5C1724D1" w14:textId="17444FDE" w:rsidR="0049036D" w:rsidRPr="00D623A1" w:rsidRDefault="009B600D">
      <w:pPr>
        <w:numPr>
          <w:ilvl w:val="0"/>
          <w:numId w:val="70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49036D" w:rsidRPr="00D623A1">
        <w:rPr>
          <w:rFonts w:ascii="Times New Roman" w:hAnsi="Times New Roman" w:cs="Times New Roman"/>
          <w:sz w:val="24"/>
          <w:szCs w:val="24"/>
        </w:rPr>
        <w:t>rzegotowaną, czystą wodą</w:t>
      </w:r>
    </w:p>
    <w:p w14:paraId="7EEC51D2" w14:textId="71A39B21" w:rsidR="0049036D" w:rsidRPr="00D623A1" w:rsidRDefault="009B600D">
      <w:pPr>
        <w:numPr>
          <w:ilvl w:val="0"/>
          <w:numId w:val="70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t>
      </w:r>
      <w:r w:rsidR="0049036D" w:rsidRPr="00D623A1">
        <w:rPr>
          <w:rFonts w:ascii="Times New Roman" w:hAnsi="Times New Roman" w:cs="Times New Roman"/>
          <w:sz w:val="24"/>
          <w:szCs w:val="24"/>
        </w:rPr>
        <w:t xml:space="preserve">onieczne jest przepłukiwanie sterylnym płynem (najlepiej roztworem 0,9% chloru sodu w objętości 20–30 ml) </w:t>
      </w:r>
    </w:p>
    <w:p w14:paraId="4B0BD4B5" w14:textId="42886533" w:rsidR="0049036D" w:rsidRPr="00D623A1" w:rsidRDefault="009B600D">
      <w:pPr>
        <w:numPr>
          <w:ilvl w:val="0"/>
          <w:numId w:val="70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49036D" w:rsidRPr="00D623A1">
        <w:rPr>
          <w:rFonts w:ascii="Times New Roman" w:hAnsi="Times New Roman" w:cs="Times New Roman"/>
          <w:sz w:val="24"/>
          <w:szCs w:val="24"/>
        </w:rPr>
        <w:t>ie można podawać czystej wody, ponieważ może ona spowodować uraz osmotyczny z poważnymi następstwami oraz z miejscową martwicą ściany jelita włącznie</w:t>
      </w:r>
    </w:p>
    <w:p w14:paraId="330D6388" w14:textId="47E30F92" w:rsidR="0049036D" w:rsidRPr="00D623A1" w:rsidRDefault="009B600D">
      <w:pPr>
        <w:numPr>
          <w:ilvl w:val="0"/>
          <w:numId w:val="70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49036D" w:rsidRPr="00D623A1">
        <w:rPr>
          <w:rFonts w:ascii="Times New Roman" w:hAnsi="Times New Roman" w:cs="Times New Roman"/>
          <w:sz w:val="24"/>
          <w:szCs w:val="24"/>
        </w:rPr>
        <w:t xml:space="preserve">dpowiedź b i c </w:t>
      </w:r>
      <w:bookmarkStart w:id="26" w:name="_Hlk29849506"/>
      <w:bookmarkStart w:id="27" w:name="_Hlk29892170"/>
    </w:p>
    <w:p w14:paraId="23B03A1D" w14:textId="77777777"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Zestawy do żywienia parenteralnego należy wymieniać co: </w:t>
      </w:r>
    </w:p>
    <w:p w14:paraId="3AB23EFB" w14:textId="77777777" w:rsidR="0049036D" w:rsidRPr="00D623A1" w:rsidRDefault="0049036D">
      <w:pPr>
        <w:numPr>
          <w:ilvl w:val="0"/>
          <w:numId w:val="706"/>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6 godzin </w:t>
      </w:r>
    </w:p>
    <w:p w14:paraId="6326F1DB" w14:textId="77777777" w:rsidR="0049036D" w:rsidRPr="00D623A1" w:rsidRDefault="0049036D">
      <w:pPr>
        <w:numPr>
          <w:ilvl w:val="0"/>
          <w:numId w:val="706"/>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12 godzin</w:t>
      </w:r>
    </w:p>
    <w:p w14:paraId="6819541E" w14:textId="77777777" w:rsidR="0049036D" w:rsidRPr="00D623A1" w:rsidRDefault="0049036D">
      <w:pPr>
        <w:numPr>
          <w:ilvl w:val="0"/>
          <w:numId w:val="706"/>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24 godziny</w:t>
      </w:r>
    </w:p>
    <w:p w14:paraId="1B18F09E" w14:textId="34C4D5D6" w:rsidR="0049036D" w:rsidRPr="00D623A1" w:rsidRDefault="0049036D">
      <w:pPr>
        <w:numPr>
          <w:ilvl w:val="0"/>
          <w:numId w:val="706"/>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36 godzin</w:t>
      </w:r>
      <w:bookmarkEnd w:id="26"/>
      <w:bookmarkEnd w:id="27"/>
    </w:p>
    <w:p w14:paraId="0DF0CEA0" w14:textId="77777777" w:rsidR="0049036D" w:rsidRPr="00F23F1B" w:rsidRDefault="0049036D" w:rsidP="0049036D">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Zgłębnik gastrostomii PEG rotujemy:</w:t>
      </w:r>
    </w:p>
    <w:p w14:paraId="6A338253" w14:textId="60B3DA13" w:rsidR="0049036D" w:rsidRPr="00D623A1" w:rsidRDefault="009B600D">
      <w:pPr>
        <w:numPr>
          <w:ilvl w:val="0"/>
          <w:numId w:val="70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w:t>
      </w:r>
      <w:r w:rsidR="0049036D" w:rsidRPr="00D623A1">
        <w:rPr>
          <w:rFonts w:ascii="Times New Roman" w:hAnsi="Times New Roman" w:cs="Times New Roman"/>
          <w:sz w:val="24"/>
          <w:szCs w:val="24"/>
        </w:rPr>
        <w:t>az dziennie w celu zapobiegania BBS</w:t>
      </w:r>
    </w:p>
    <w:p w14:paraId="551B9ED1" w14:textId="232B73C3" w:rsidR="0049036D" w:rsidRPr="00D623A1" w:rsidRDefault="009B600D">
      <w:pPr>
        <w:numPr>
          <w:ilvl w:val="0"/>
          <w:numId w:val="70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w:t>
      </w:r>
      <w:r w:rsidR="0049036D" w:rsidRPr="00D623A1">
        <w:rPr>
          <w:rFonts w:ascii="Times New Roman" w:hAnsi="Times New Roman" w:cs="Times New Roman"/>
          <w:sz w:val="24"/>
          <w:szCs w:val="24"/>
        </w:rPr>
        <w:t>az w tygodniu</w:t>
      </w:r>
    </w:p>
    <w:p w14:paraId="1FA88AA6" w14:textId="3242E65F" w:rsidR="0049036D" w:rsidRPr="00D623A1" w:rsidRDefault="009B600D">
      <w:pPr>
        <w:numPr>
          <w:ilvl w:val="0"/>
          <w:numId w:val="70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w:t>
      </w:r>
      <w:r w:rsidR="0049036D" w:rsidRPr="00D623A1">
        <w:rPr>
          <w:rFonts w:ascii="Times New Roman" w:hAnsi="Times New Roman" w:cs="Times New Roman"/>
          <w:sz w:val="24"/>
          <w:szCs w:val="24"/>
        </w:rPr>
        <w:t>ie ma potrzeby rotowania</w:t>
      </w:r>
    </w:p>
    <w:p w14:paraId="633951C2" w14:textId="7B041A63" w:rsidR="00BA74DA" w:rsidRPr="00F23F1B" w:rsidRDefault="009B600D" w:rsidP="00E92F81">
      <w:pPr>
        <w:numPr>
          <w:ilvl w:val="0"/>
          <w:numId w:val="70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49036D" w:rsidRPr="00D623A1">
        <w:rPr>
          <w:rFonts w:ascii="Times New Roman" w:hAnsi="Times New Roman" w:cs="Times New Roman"/>
          <w:sz w:val="24"/>
          <w:szCs w:val="24"/>
        </w:rPr>
        <w:t xml:space="preserve"> pierwszych tygodniach do momentu wygojenia</w:t>
      </w:r>
    </w:p>
    <w:p w14:paraId="1EA1ED22" w14:textId="6600F439" w:rsidR="00FA249F" w:rsidRPr="00F23F1B" w:rsidRDefault="00FA249F" w:rsidP="00F23F1B">
      <w:pPr>
        <w:rPr>
          <w:rFonts w:ascii="Times New Roman" w:hAnsi="Times New Roman" w:cs="Times New Roman"/>
          <w:color w:val="2E74B5" w:themeColor="accent5" w:themeShade="BF"/>
          <w:sz w:val="24"/>
          <w:szCs w:val="24"/>
        </w:rPr>
      </w:pPr>
      <w:r w:rsidRPr="00F23F1B">
        <w:rPr>
          <w:rFonts w:ascii="Times New Roman" w:hAnsi="Times New Roman" w:cs="Times New Roman"/>
          <w:i/>
          <w:iCs/>
          <w:color w:val="2E74B5" w:themeColor="accent5" w:themeShade="BF"/>
          <w:sz w:val="28"/>
          <w:szCs w:val="28"/>
        </w:rPr>
        <w:t xml:space="preserve">      </w:t>
      </w:r>
      <w:r w:rsidRPr="00F23F1B">
        <w:rPr>
          <w:rFonts w:ascii="Times New Roman" w:hAnsi="Times New Roman" w:cs="Times New Roman"/>
          <w:color w:val="2E74B5" w:themeColor="accent5" w:themeShade="BF"/>
          <w:sz w:val="24"/>
          <w:szCs w:val="24"/>
        </w:rPr>
        <w:t>Praktyka pielęgniarska oparta na dowodach naukowych</w:t>
      </w:r>
    </w:p>
    <w:p w14:paraId="4512F071"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Określenia „</w:t>
      </w:r>
      <w:proofErr w:type="spellStart"/>
      <w:r w:rsidRPr="00F23F1B">
        <w:rPr>
          <w:rFonts w:ascii="Times New Roman" w:hAnsi="Times New Roman" w:cs="Times New Roman"/>
          <w:b/>
          <w:bCs/>
          <w:sz w:val="24"/>
          <w:szCs w:val="24"/>
        </w:rPr>
        <w:t>Evidence-Based</w:t>
      </w:r>
      <w:proofErr w:type="spellEnd"/>
      <w:r w:rsidRPr="00F23F1B">
        <w:rPr>
          <w:rFonts w:ascii="Times New Roman" w:hAnsi="Times New Roman" w:cs="Times New Roman"/>
          <w:b/>
          <w:bCs/>
          <w:sz w:val="24"/>
          <w:szCs w:val="24"/>
        </w:rPr>
        <w:t xml:space="preserve"> </w:t>
      </w:r>
      <w:proofErr w:type="spellStart"/>
      <w:r w:rsidRPr="00F23F1B">
        <w:rPr>
          <w:rFonts w:ascii="Times New Roman" w:hAnsi="Times New Roman" w:cs="Times New Roman"/>
          <w:b/>
          <w:bCs/>
          <w:sz w:val="24"/>
          <w:szCs w:val="24"/>
        </w:rPr>
        <w:t>Medicine</w:t>
      </w:r>
      <w:proofErr w:type="spellEnd"/>
      <w:r w:rsidRPr="00F23F1B">
        <w:rPr>
          <w:rFonts w:ascii="Times New Roman" w:hAnsi="Times New Roman" w:cs="Times New Roman"/>
          <w:b/>
          <w:bCs/>
          <w:sz w:val="24"/>
          <w:szCs w:val="24"/>
        </w:rPr>
        <w:t>” po raz pierwszy użył:</w:t>
      </w:r>
    </w:p>
    <w:p w14:paraId="029EF6A5" w14:textId="77777777" w:rsidR="00FA249F" w:rsidRPr="00D623A1" w:rsidRDefault="00FA249F">
      <w:pPr>
        <w:numPr>
          <w:ilvl w:val="0"/>
          <w:numId w:val="637"/>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Ignaz</w:t>
      </w:r>
      <w:proofErr w:type="spellEnd"/>
      <w:r w:rsidRPr="00D623A1">
        <w:rPr>
          <w:rFonts w:ascii="Times New Roman" w:hAnsi="Times New Roman" w:cs="Times New Roman"/>
          <w:sz w:val="24"/>
          <w:szCs w:val="24"/>
        </w:rPr>
        <w:t xml:space="preserve"> Semmelweis </w:t>
      </w:r>
    </w:p>
    <w:p w14:paraId="2768D862" w14:textId="77777777" w:rsidR="00FA249F" w:rsidRPr="00D623A1" w:rsidRDefault="00FA249F">
      <w:pPr>
        <w:numPr>
          <w:ilvl w:val="0"/>
          <w:numId w:val="63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 Gordon </w:t>
      </w:r>
      <w:proofErr w:type="spellStart"/>
      <w:r w:rsidRPr="00D623A1">
        <w:rPr>
          <w:rFonts w:ascii="Times New Roman" w:hAnsi="Times New Roman" w:cs="Times New Roman"/>
          <w:sz w:val="24"/>
          <w:szCs w:val="24"/>
        </w:rPr>
        <w:t>Guyatt</w:t>
      </w:r>
      <w:proofErr w:type="spellEnd"/>
    </w:p>
    <w:p w14:paraId="7C41E32B" w14:textId="77777777" w:rsidR="00FA249F" w:rsidRPr="00D623A1" w:rsidRDefault="00FA249F">
      <w:pPr>
        <w:numPr>
          <w:ilvl w:val="0"/>
          <w:numId w:val="637"/>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Archie</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Cochrane</w:t>
      </w:r>
      <w:proofErr w:type="spellEnd"/>
    </w:p>
    <w:p w14:paraId="06B4E8FA" w14:textId="77777777" w:rsidR="00FA249F" w:rsidRPr="00D623A1" w:rsidRDefault="00FA249F">
      <w:pPr>
        <w:numPr>
          <w:ilvl w:val="0"/>
          <w:numId w:val="63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David </w:t>
      </w:r>
      <w:proofErr w:type="spellStart"/>
      <w:r w:rsidRPr="00D623A1">
        <w:rPr>
          <w:rFonts w:ascii="Times New Roman" w:hAnsi="Times New Roman" w:cs="Times New Roman"/>
          <w:sz w:val="24"/>
          <w:szCs w:val="24"/>
        </w:rPr>
        <w:t>Sackett</w:t>
      </w:r>
      <w:proofErr w:type="spellEnd"/>
    </w:p>
    <w:p w14:paraId="655A7823"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Znanym prekursorem medycyny opartej na faktach, który w 1840 roku na podstawie badań statystycznych skorelował umieralność kobiet na wydziale położniczym z wcześniejszą pracą lekarzy w prosektorium był:</w:t>
      </w:r>
    </w:p>
    <w:p w14:paraId="5ABFD531" w14:textId="77777777" w:rsidR="00FA249F" w:rsidRPr="00D623A1" w:rsidRDefault="00FA249F">
      <w:pPr>
        <w:numPr>
          <w:ilvl w:val="0"/>
          <w:numId w:val="638"/>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Archie</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Cochrane</w:t>
      </w:r>
      <w:proofErr w:type="spellEnd"/>
    </w:p>
    <w:p w14:paraId="0C62AA05" w14:textId="77777777" w:rsidR="00FA249F" w:rsidRPr="00D623A1" w:rsidRDefault="00FA249F">
      <w:pPr>
        <w:numPr>
          <w:ilvl w:val="0"/>
          <w:numId w:val="638"/>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Ignaz</w:t>
      </w:r>
      <w:proofErr w:type="spellEnd"/>
      <w:r w:rsidRPr="00D623A1">
        <w:rPr>
          <w:rFonts w:ascii="Times New Roman" w:hAnsi="Times New Roman" w:cs="Times New Roman"/>
          <w:sz w:val="24"/>
          <w:szCs w:val="24"/>
        </w:rPr>
        <w:t xml:space="preserve"> Semmelweis </w:t>
      </w:r>
    </w:p>
    <w:p w14:paraId="402146E7" w14:textId="77777777" w:rsidR="00FA249F" w:rsidRPr="00D623A1" w:rsidRDefault="00FA249F">
      <w:pPr>
        <w:numPr>
          <w:ilvl w:val="0"/>
          <w:numId w:val="63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lang w:val="en-US"/>
        </w:rPr>
        <w:lastRenderedPageBreak/>
        <w:t>Douglas Altman</w:t>
      </w:r>
    </w:p>
    <w:p w14:paraId="57A9D186" w14:textId="77777777" w:rsidR="00FA249F" w:rsidRPr="00D623A1" w:rsidRDefault="00FA249F">
      <w:pPr>
        <w:numPr>
          <w:ilvl w:val="0"/>
          <w:numId w:val="63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lang w:val="en-US"/>
        </w:rPr>
        <w:t>Joseph Lister</w:t>
      </w:r>
    </w:p>
    <w:p w14:paraId="28D7F811"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Międzynarodową organizacją, gromadzącą w postaci baz danych wiarygodne wyniki badań klinicznych zgodnie z ideą praktyki opartej na dowodach (EBM) jest:</w:t>
      </w:r>
    </w:p>
    <w:p w14:paraId="00547DB8" w14:textId="77777777" w:rsidR="00FA249F" w:rsidRPr="00D623A1" w:rsidRDefault="00FA249F">
      <w:pPr>
        <w:numPr>
          <w:ilvl w:val="0"/>
          <w:numId w:val="6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CONSORT</w:t>
      </w:r>
    </w:p>
    <w:p w14:paraId="4467B1A4" w14:textId="77777777" w:rsidR="00FA249F" w:rsidRPr="00D623A1" w:rsidRDefault="00FA249F">
      <w:pPr>
        <w:numPr>
          <w:ilvl w:val="0"/>
          <w:numId w:val="639"/>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Cochrane</w:t>
      </w:r>
      <w:proofErr w:type="spellEnd"/>
      <w:r w:rsidRPr="00D623A1">
        <w:rPr>
          <w:rFonts w:ascii="Times New Roman" w:hAnsi="Times New Roman" w:cs="Times New Roman"/>
          <w:sz w:val="24"/>
          <w:szCs w:val="24"/>
        </w:rPr>
        <w:t xml:space="preserve"> Collaboration</w:t>
      </w:r>
    </w:p>
    <w:p w14:paraId="5916CA74" w14:textId="77777777" w:rsidR="00FA249F" w:rsidRPr="00D623A1" w:rsidRDefault="00FA249F">
      <w:pPr>
        <w:numPr>
          <w:ilvl w:val="0"/>
          <w:numId w:val="63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STROBE</w:t>
      </w:r>
    </w:p>
    <w:p w14:paraId="5A619F41" w14:textId="77777777" w:rsidR="00FA249F" w:rsidRPr="00D623A1" w:rsidRDefault="00FA249F">
      <w:pPr>
        <w:numPr>
          <w:ilvl w:val="0"/>
          <w:numId w:val="639"/>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AOTMiT</w:t>
      </w:r>
      <w:proofErr w:type="spellEnd"/>
    </w:p>
    <w:p w14:paraId="6E2755A8"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Pierwsze badanie z randomizacją opublikowano w roku:</w:t>
      </w:r>
    </w:p>
    <w:p w14:paraId="760DEE16" w14:textId="77777777" w:rsidR="00FA249F" w:rsidRPr="00D623A1" w:rsidRDefault="00FA249F">
      <w:pPr>
        <w:numPr>
          <w:ilvl w:val="0"/>
          <w:numId w:val="64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1964</w:t>
      </w:r>
    </w:p>
    <w:p w14:paraId="0F73BD1A" w14:textId="77777777" w:rsidR="00FA249F" w:rsidRPr="00D623A1" w:rsidRDefault="00FA249F">
      <w:pPr>
        <w:numPr>
          <w:ilvl w:val="0"/>
          <w:numId w:val="64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1984</w:t>
      </w:r>
    </w:p>
    <w:p w14:paraId="662A52B4" w14:textId="77777777" w:rsidR="00FA249F" w:rsidRPr="00D623A1" w:rsidRDefault="00FA249F">
      <w:pPr>
        <w:numPr>
          <w:ilvl w:val="0"/>
          <w:numId w:val="64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1948</w:t>
      </w:r>
    </w:p>
    <w:p w14:paraId="00B3AF71" w14:textId="77777777" w:rsidR="00FA249F" w:rsidRPr="00D623A1" w:rsidRDefault="00FA249F">
      <w:pPr>
        <w:numPr>
          <w:ilvl w:val="0"/>
          <w:numId w:val="64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1868</w:t>
      </w:r>
    </w:p>
    <w:p w14:paraId="085E32AF"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Do głównych komponentów EBM (</w:t>
      </w:r>
      <w:proofErr w:type="spellStart"/>
      <w:r w:rsidRPr="00F23F1B">
        <w:rPr>
          <w:rFonts w:ascii="Times New Roman" w:hAnsi="Times New Roman" w:cs="Times New Roman"/>
          <w:b/>
          <w:bCs/>
          <w:sz w:val="24"/>
          <w:szCs w:val="24"/>
        </w:rPr>
        <w:t>Evidence</w:t>
      </w:r>
      <w:proofErr w:type="spellEnd"/>
      <w:r w:rsidRPr="00F23F1B">
        <w:rPr>
          <w:rFonts w:ascii="Times New Roman" w:hAnsi="Times New Roman" w:cs="Times New Roman"/>
          <w:b/>
          <w:bCs/>
          <w:sz w:val="24"/>
          <w:szCs w:val="24"/>
        </w:rPr>
        <w:t xml:space="preserve"> </w:t>
      </w:r>
      <w:proofErr w:type="spellStart"/>
      <w:r w:rsidRPr="00F23F1B">
        <w:rPr>
          <w:rFonts w:ascii="Times New Roman" w:hAnsi="Times New Roman" w:cs="Times New Roman"/>
          <w:b/>
          <w:bCs/>
          <w:sz w:val="24"/>
          <w:szCs w:val="24"/>
        </w:rPr>
        <w:t>Based</w:t>
      </w:r>
      <w:proofErr w:type="spellEnd"/>
      <w:r w:rsidRPr="00F23F1B">
        <w:rPr>
          <w:rFonts w:ascii="Times New Roman" w:hAnsi="Times New Roman" w:cs="Times New Roman"/>
          <w:b/>
          <w:bCs/>
          <w:sz w:val="24"/>
          <w:szCs w:val="24"/>
        </w:rPr>
        <w:t xml:space="preserve"> </w:t>
      </w:r>
      <w:proofErr w:type="spellStart"/>
      <w:r w:rsidRPr="00F23F1B">
        <w:rPr>
          <w:rFonts w:ascii="Times New Roman" w:hAnsi="Times New Roman" w:cs="Times New Roman"/>
          <w:b/>
          <w:bCs/>
          <w:sz w:val="24"/>
          <w:szCs w:val="24"/>
        </w:rPr>
        <w:t>Medicine</w:t>
      </w:r>
      <w:proofErr w:type="spellEnd"/>
      <w:r w:rsidRPr="00F23F1B">
        <w:rPr>
          <w:rFonts w:ascii="Times New Roman" w:hAnsi="Times New Roman" w:cs="Times New Roman"/>
          <w:b/>
          <w:bCs/>
          <w:sz w:val="24"/>
          <w:szCs w:val="24"/>
        </w:rPr>
        <w:t>) nie należą:</w:t>
      </w:r>
    </w:p>
    <w:p w14:paraId="20CB12A2" w14:textId="7B8F5B59" w:rsidR="00FA249F" w:rsidRPr="00D623A1" w:rsidRDefault="009B600D">
      <w:pPr>
        <w:numPr>
          <w:ilvl w:val="0"/>
          <w:numId w:val="6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FA249F" w:rsidRPr="00D623A1">
        <w:rPr>
          <w:rFonts w:ascii="Times New Roman" w:hAnsi="Times New Roman" w:cs="Times New Roman"/>
          <w:sz w:val="24"/>
          <w:szCs w:val="24"/>
        </w:rPr>
        <w:t>ystem wartości pacjenta i jego preferencje</w:t>
      </w:r>
    </w:p>
    <w:p w14:paraId="29969287" w14:textId="18BBA6F9" w:rsidR="00FA249F" w:rsidRPr="00D623A1" w:rsidRDefault="009B600D">
      <w:pPr>
        <w:numPr>
          <w:ilvl w:val="0"/>
          <w:numId w:val="6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u</w:t>
      </w:r>
      <w:r w:rsidR="00FA249F" w:rsidRPr="00D623A1">
        <w:rPr>
          <w:rFonts w:ascii="Times New Roman" w:hAnsi="Times New Roman" w:cs="Times New Roman"/>
          <w:sz w:val="24"/>
          <w:szCs w:val="24"/>
        </w:rPr>
        <w:t>miejętności i doświadczenie lekarza</w:t>
      </w:r>
    </w:p>
    <w:p w14:paraId="108013AF" w14:textId="368EBC8F" w:rsidR="00FA249F" w:rsidRPr="00D623A1" w:rsidRDefault="009B600D">
      <w:pPr>
        <w:numPr>
          <w:ilvl w:val="0"/>
          <w:numId w:val="6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w:t>
      </w:r>
      <w:r w:rsidR="00FA249F" w:rsidRPr="00D623A1">
        <w:rPr>
          <w:rFonts w:ascii="Times New Roman" w:hAnsi="Times New Roman" w:cs="Times New Roman"/>
          <w:sz w:val="24"/>
          <w:szCs w:val="24"/>
        </w:rPr>
        <w:t>ystem wartości lekarza i jego preferencje</w:t>
      </w:r>
    </w:p>
    <w:p w14:paraId="1C7FD91C" w14:textId="071AC8AA" w:rsidR="00FA249F" w:rsidRPr="00D623A1" w:rsidRDefault="009B600D">
      <w:pPr>
        <w:numPr>
          <w:ilvl w:val="0"/>
          <w:numId w:val="64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r w:rsidR="00FA249F" w:rsidRPr="00D623A1">
        <w:rPr>
          <w:rFonts w:ascii="Times New Roman" w:hAnsi="Times New Roman" w:cs="Times New Roman"/>
          <w:sz w:val="24"/>
          <w:szCs w:val="24"/>
        </w:rPr>
        <w:t>ane z badań naukowych</w:t>
      </w:r>
    </w:p>
    <w:p w14:paraId="6FB8CFAA"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Formułując pytanie kliniczne w formacie PICO litera „O” oznacza:</w:t>
      </w:r>
    </w:p>
    <w:p w14:paraId="20038FB4" w14:textId="33263DEB" w:rsidR="00FA249F" w:rsidRPr="00D623A1" w:rsidRDefault="009B600D">
      <w:pPr>
        <w:numPr>
          <w:ilvl w:val="0"/>
          <w:numId w:val="6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FA249F" w:rsidRPr="00D623A1">
        <w:rPr>
          <w:rFonts w:ascii="Times New Roman" w:hAnsi="Times New Roman" w:cs="Times New Roman"/>
          <w:sz w:val="24"/>
          <w:szCs w:val="24"/>
        </w:rPr>
        <w:t>soby, pacjentów, populację, u których oceniano określoną metodę postępowania</w:t>
      </w:r>
    </w:p>
    <w:p w14:paraId="43ACADA7" w14:textId="060BB0B0" w:rsidR="00FA249F" w:rsidRPr="00D623A1" w:rsidRDefault="009B600D">
      <w:pPr>
        <w:numPr>
          <w:ilvl w:val="0"/>
          <w:numId w:val="6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A249F" w:rsidRPr="00D623A1">
        <w:rPr>
          <w:rFonts w:ascii="Times New Roman" w:hAnsi="Times New Roman" w:cs="Times New Roman"/>
          <w:sz w:val="24"/>
          <w:szCs w:val="24"/>
        </w:rPr>
        <w:t>unkt końcowy rozumiany jako sposób mierzenia efektu interwencji</w:t>
      </w:r>
    </w:p>
    <w:p w14:paraId="528EC186" w14:textId="76463F47" w:rsidR="00FA249F" w:rsidRPr="00D623A1" w:rsidRDefault="009B600D">
      <w:pPr>
        <w:numPr>
          <w:ilvl w:val="0"/>
          <w:numId w:val="6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w:t>
      </w:r>
      <w:r w:rsidR="00FA249F" w:rsidRPr="00D623A1">
        <w:rPr>
          <w:rFonts w:ascii="Times New Roman" w:hAnsi="Times New Roman" w:cs="Times New Roman"/>
          <w:sz w:val="24"/>
          <w:szCs w:val="24"/>
        </w:rPr>
        <w:t>nterwencję, którą zastosowano w badanej grupie</w:t>
      </w:r>
    </w:p>
    <w:p w14:paraId="49A3140F" w14:textId="3040EF67" w:rsidR="00FA249F" w:rsidRPr="00D623A1" w:rsidRDefault="009B600D">
      <w:pPr>
        <w:numPr>
          <w:ilvl w:val="0"/>
          <w:numId w:val="64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w:t>
      </w:r>
      <w:r w:rsidR="00FA249F" w:rsidRPr="00D623A1">
        <w:rPr>
          <w:rFonts w:ascii="Times New Roman" w:hAnsi="Times New Roman" w:cs="Times New Roman"/>
          <w:sz w:val="24"/>
          <w:szCs w:val="24"/>
        </w:rPr>
        <w:t>nterwencję w grupie kontrolnej</w:t>
      </w:r>
    </w:p>
    <w:p w14:paraId="10457040"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Masz następujące pytanie kliniczne w formacie PICO:” W jaki sposób u mężczyzn po 60. roku życia z rakiem prostaty, napromienianie w porównaniu z zabiegiem chirurgicznym wpływa na przeżywalność w ciągu 10 lat?”. Poprzez literę „I” należy tu rozumieć:</w:t>
      </w:r>
    </w:p>
    <w:p w14:paraId="52EFF0D6" w14:textId="77777777" w:rsidR="00FA249F" w:rsidRPr="00D623A1" w:rsidRDefault="00FA249F">
      <w:pPr>
        <w:numPr>
          <w:ilvl w:val="0"/>
          <w:numId w:val="6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zabieg chirurgiczny</w:t>
      </w:r>
    </w:p>
    <w:p w14:paraId="59F71450" w14:textId="77777777" w:rsidR="00FA249F" w:rsidRPr="00D623A1" w:rsidRDefault="00FA249F">
      <w:pPr>
        <w:numPr>
          <w:ilvl w:val="0"/>
          <w:numId w:val="6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mężczyzn po 60. roku życia z rakiem prostaty</w:t>
      </w:r>
    </w:p>
    <w:p w14:paraId="76D32158" w14:textId="77777777" w:rsidR="00FA249F" w:rsidRPr="00D623A1" w:rsidRDefault="00FA249F">
      <w:pPr>
        <w:numPr>
          <w:ilvl w:val="0"/>
          <w:numId w:val="6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przeżywalność w ciągu 10 lat</w:t>
      </w:r>
    </w:p>
    <w:p w14:paraId="1CB31678" w14:textId="77777777" w:rsidR="00FA249F" w:rsidRPr="00D623A1" w:rsidRDefault="00FA249F">
      <w:pPr>
        <w:numPr>
          <w:ilvl w:val="0"/>
          <w:numId w:val="643"/>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napromienianie</w:t>
      </w:r>
    </w:p>
    <w:p w14:paraId="1D71C9D8"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Masz następujące pytanie kliniczne w formacie PICO:” W jaki sposób u młodych dorosłych kobiet z napadami paniki terapia kognitywna w porównaniu ze stosowaniem doustnych selektywnych inhibitorów zwrotnego wychwytu serotoniny  wpływa na występowanie epizodów paniki w ciągu jednego roku?” Poprzez literę „C” należy tu rozumieć:</w:t>
      </w:r>
    </w:p>
    <w:p w14:paraId="31592B8D" w14:textId="77777777" w:rsidR="00FA249F" w:rsidRPr="00D623A1" w:rsidRDefault="00FA249F">
      <w:pPr>
        <w:numPr>
          <w:ilvl w:val="0"/>
          <w:numId w:val="6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młode dorosłe kobiety z napadami paniki</w:t>
      </w:r>
    </w:p>
    <w:p w14:paraId="44E89005" w14:textId="77777777" w:rsidR="00FA249F" w:rsidRPr="00D623A1" w:rsidRDefault="00FA249F">
      <w:pPr>
        <w:numPr>
          <w:ilvl w:val="0"/>
          <w:numId w:val="6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terapię kognitywną</w:t>
      </w:r>
    </w:p>
    <w:p w14:paraId="28E9FAD1" w14:textId="77777777" w:rsidR="00FA249F" w:rsidRPr="00D623A1" w:rsidRDefault="00FA249F">
      <w:pPr>
        <w:numPr>
          <w:ilvl w:val="0"/>
          <w:numId w:val="6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czas jednego roku </w:t>
      </w:r>
    </w:p>
    <w:p w14:paraId="3347E617" w14:textId="77777777" w:rsidR="00FA249F" w:rsidRPr="00D623A1" w:rsidRDefault="00FA249F">
      <w:pPr>
        <w:numPr>
          <w:ilvl w:val="0"/>
          <w:numId w:val="64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 xml:space="preserve">doustne selektywne inhibitory zwrotnego wychwytu serotoniny  </w:t>
      </w:r>
    </w:p>
    <w:p w14:paraId="6852C2BD"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Spośród podanych niżej badań najbardziej wiarygodnym jest:</w:t>
      </w:r>
    </w:p>
    <w:p w14:paraId="4A05CA51" w14:textId="77777777" w:rsidR="00FA249F" w:rsidRPr="00D623A1" w:rsidRDefault="00FA249F">
      <w:pPr>
        <w:numPr>
          <w:ilvl w:val="0"/>
          <w:numId w:val="6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badanie </w:t>
      </w:r>
      <w:proofErr w:type="spellStart"/>
      <w:r w:rsidRPr="00D623A1">
        <w:rPr>
          <w:rFonts w:ascii="Times New Roman" w:hAnsi="Times New Roman" w:cs="Times New Roman"/>
          <w:sz w:val="24"/>
          <w:szCs w:val="24"/>
        </w:rPr>
        <w:t>kohortowe</w:t>
      </w:r>
      <w:proofErr w:type="spellEnd"/>
      <w:r w:rsidRPr="00D623A1">
        <w:rPr>
          <w:rFonts w:ascii="Times New Roman" w:hAnsi="Times New Roman" w:cs="Times New Roman"/>
          <w:sz w:val="24"/>
          <w:szCs w:val="24"/>
        </w:rPr>
        <w:t xml:space="preserve"> </w:t>
      </w:r>
    </w:p>
    <w:p w14:paraId="5B2F505A" w14:textId="77777777" w:rsidR="00FA249F" w:rsidRPr="00D623A1" w:rsidRDefault="00FA249F">
      <w:pPr>
        <w:numPr>
          <w:ilvl w:val="0"/>
          <w:numId w:val="6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opis przypadku</w:t>
      </w:r>
    </w:p>
    <w:p w14:paraId="412A7F1C" w14:textId="77777777" w:rsidR="00FA249F" w:rsidRPr="00D623A1" w:rsidRDefault="00FA249F">
      <w:pPr>
        <w:numPr>
          <w:ilvl w:val="0"/>
          <w:numId w:val="6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metaanaliza badań z randomizacją </w:t>
      </w:r>
    </w:p>
    <w:p w14:paraId="165B3D06" w14:textId="77777777" w:rsidR="00FA249F" w:rsidRPr="00D623A1" w:rsidRDefault="00FA249F">
      <w:pPr>
        <w:numPr>
          <w:ilvl w:val="0"/>
          <w:numId w:val="64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badanie z randomizacją</w:t>
      </w:r>
    </w:p>
    <w:p w14:paraId="4540DF94"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Ilościowa synteza wyników wszystkich wiarygodnych badań dotyczących tego samego pytania klinicznego to:</w:t>
      </w:r>
    </w:p>
    <w:p w14:paraId="64CE06C8" w14:textId="77777777" w:rsidR="00FA249F" w:rsidRPr="00D623A1" w:rsidRDefault="00FA249F">
      <w:pPr>
        <w:numPr>
          <w:ilvl w:val="0"/>
          <w:numId w:val="6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metaanaliza</w:t>
      </w:r>
    </w:p>
    <w:p w14:paraId="4EE71493" w14:textId="77777777" w:rsidR="00FA249F" w:rsidRPr="00D623A1" w:rsidRDefault="00FA249F">
      <w:pPr>
        <w:numPr>
          <w:ilvl w:val="0"/>
          <w:numId w:val="6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badanie </w:t>
      </w:r>
      <w:proofErr w:type="spellStart"/>
      <w:r w:rsidRPr="00D623A1">
        <w:rPr>
          <w:rFonts w:ascii="Times New Roman" w:hAnsi="Times New Roman" w:cs="Times New Roman"/>
          <w:sz w:val="24"/>
          <w:szCs w:val="24"/>
        </w:rPr>
        <w:t>kohortowe</w:t>
      </w:r>
      <w:proofErr w:type="spellEnd"/>
    </w:p>
    <w:p w14:paraId="120D3727" w14:textId="77777777" w:rsidR="00FA249F" w:rsidRPr="00D623A1" w:rsidRDefault="00FA249F">
      <w:pPr>
        <w:numPr>
          <w:ilvl w:val="0"/>
          <w:numId w:val="6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badanie przekrojowe</w:t>
      </w:r>
    </w:p>
    <w:p w14:paraId="20098E4A" w14:textId="77777777" w:rsidR="00FA249F" w:rsidRPr="00D623A1" w:rsidRDefault="00FA249F">
      <w:pPr>
        <w:numPr>
          <w:ilvl w:val="0"/>
          <w:numId w:val="64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badanie kliniczno-kontrolne</w:t>
      </w:r>
    </w:p>
    <w:p w14:paraId="29A46C6C"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Do opracowania przeglądu systematycznego lub metaanalizy rekomenduje się wykorzystanie schematu w postaci </w:t>
      </w:r>
      <w:proofErr w:type="spellStart"/>
      <w:r w:rsidRPr="00F23F1B">
        <w:rPr>
          <w:rFonts w:ascii="Times New Roman" w:hAnsi="Times New Roman" w:cs="Times New Roman"/>
          <w:b/>
          <w:bCs/>
          <w:sz w:val="24"/>
          <w:szCs w:val="24"/>
        </w:rPr>
        <w:t>checklisty</w:t>
      </w:r>
      <w:proofErr w:type="spellEnd"/>
      <w:r w:rsidRPr="00F23F1B">
        <w:rPr>
          <w:rFonts w:ascii="Times New Roman" w:hAnsi="Times New Roman" w:cs="Times New Roman"/>
          <w:b/>
          <w:bCs/>
          <w:sz w:val="24"/>
          <w:szCs w:val="24"/>
        </w:rPr>
        <w:t>:</w:t>
      </w:r>
    </w:p>
    <w:p w14:paraId="23E04646" w14:textId="77777777" w:rsidR="00FA249F" w:rsidRPr="00D623A1" w:rsidRDefault="00FA249F">
      <w:pPr>
        <w:numPr>
          <w:ilvl w:val="0"/>
          <w:numId w:val="6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STROBE</w:t>
      </w:r>
    </w:p>
    <w:p w14:paraId="6DF4B981" w14:textId="77777777" w:rsidR="00FA249F" w:rsidRPr="00D623A1" w:rsidRDefault="00FA249F">
      <w:pPr>
        <w:numPr>
          <w:ilvl w:val="0"/>
          <w:numId w:val="6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CASP</w:t>
      </w:r>
    </w:p>
    <w:p w14:paraId="607D6E0A" w14:textId="77777777" w:rsidR="00FA249F" w:rsidRPr="00D623A1" w:rsidRDefault="00FA249F">
      <w:pPr>
        <w:numPr>
          <w:ilvl w:val="0"/>
          <w:numId w:val="6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CARE </w:t>
      </w:r>
    </w:p>
    <w:p w14:paraId="46F3704A" w14:textId="77777777" w:rsidR="00FA249F" w:rsidRPr="00D623A1" w:rsidRDefault="00FA249F">
      <w:pPr>
        <w:numPr>
          <w:ilvl w:val="0"/>
          <w:numId w:val="64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PRISMA</w:t>
      </w:r>
    </w:p>
    <w:p w14:paraId="0427ADFD"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Odnośnie pojęcia „randomizacja” NIERAWDĄ jest, że:</w:t>
      </w:r>
    </w:p>
    <w:p w14:paraId="014A73FE" w14:textId="462D0421" w:rsidR="00FA249F" w:rsidRPr="00D623A1" w:rsidRDefault="00FA249F">
      <w:pPr>
        <w:numPr>
          <w:ilvl w:val="0"/>
          <w:numId w:val="6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jest to proces polegający na losowym przydziale uczestników badania do grupy eksperymentalnej i grupy kontrolnej</w:t>
      </w:r>
    </w:p>
    <w:p w14:paraId="205089C7" w14:textId="77777777" w:rsidR="00FA249F" w:rsidRPr="00D623A1" w:rsidRDefault="00FA249F">
      <w:pPr>
        <w:numPr>
          <w:ilvl w:val="0"/>
          <w:numId w:val="6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celem randomizacji jest uzyskanie grup różnych od siebie pod względem wszystkich czynników rokowniczych z wyjątkiem stosowanej interwencji</w:t>
      </w:r>
    </w:p>
    <w:p w14:paraId="4CC25B1B" w14:textId="48044B4B" w:rsidR="00FA249F" w:rsidRPr="00D623A1" w:rsidRDefault="00FA249F">
      <w:pPr>
        <w:numPr>
          <w:ilvl w:val="0"/>
          <w:numId w:val="6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randomizacja powinna zostać przeprowadzona we właściwy sposób i powinna być utajona </w:t>
      </w:r>
    </w:p>
    <w:p w14:paraId="572DE88C" w14:textId="77777777" w:rsidR="00FA249F" w:rsidRPr="00D623A1" w:rsidRDefault="00FA249F">
      <w:pPr>
        <w:numPr>
          <w:ilvl w:val="0"/>
          <w:numId w:val="648"/>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wskutek randomizacji każdy przypadek z badanej populacji ma taką samą szansę być uczestnikiem badania co każdy inny</w:t>
      </w:r>
    </w:p>
    <w:p w14:paraId="173F1AD4"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Badanie obserwacyjne, w którym ocenia się prospektywnie wystąpienie określonego punktu końcowego w grupie osób/ chorych narażonych i nienarażonych na dany czynnik lub interwencję, u których nie stwierdzono badanego punktu końcowego na początku obserwacji to:</w:t>
      </w:r>
    </w:p>
    <w:p w14:paraId="6AF4F3EE" w14:textId="2F8B779A" w:rsidR="00FA249F" w:rsidRPr="00D623A1" w:rsidRDefault="009B600D">
      <w:pPr>
        <w:numPr>
          <w:ilvl w:val="0"/>
          <w:numId w:val="6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FA249F" w:rsidRPr="00D623A1">
        <w:rPr>
          <w:rFonts w:ascii="Times New Roman" w:hAnsi="Times New Roman" w:cs="Times New Roman"/>
          <w:sz w:val="24"/>
          <w:szCs w:val="24"/>
        </w:rPr>
        <w:t>adanie kliniczno- kontrolne</w:t>
      </w:r>
    </w:p>
    <w:p w14:paraId="523EE526" w14:textId="5C1B6E3B" w:rsidR="00FA249F" w:rsidRPr="00D623A1" w:rsidRDefault="009B600D">
      <w:pPr>
        <w:numPr>
          <w:ilvl w:val="0"/>
          <w:numId w:val="6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FA249F" w:rsidRPr="00D623A1">
        <w:rPr>
          <w:rFonts w:ascii="Times New Roman" w:hAnsi="Times New Roman" w:cs="Times New Roman"/>
          <w:sz w:val="24"/>
          <w:szCs w:val="24"/>
        </w:rPr>
        <w:t xml:space="preserve">adanie </w:t>
      </w:r>
      <w:proofErr w:type="spellStart"/>
      <w:r w:rsidR="00FA249F" w:rsidRPr="00D623A1">
        <w:rPr>
          <w:rFonts w:ascii="Times New Roman" w:hAnsi="Times New Roman" w:cs="Times New Roman"/>
          <w:sz w:val="24"/>
          <w:szCs w:val="24"/>
        </w:rPr>
        <w:t>kohortowe</w:t>
      </w:r>
      <w:proofErr w:type="spellEnd"/>
    </w:p>
    <w:p w14:paraId="51E9CE07" w14:textId="50A45B94" w:rsidR="00FA249F" w:rsidRPr="00D623A1" w:rsidRDefault="009B600D">
      <w:pPr>
        <w:numPr>
          <w:ilvl w:val="0"/>
          <w:numId w:val="6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w:t>
      </w:r>
      <w:r w:rsidR="00FA249F" w:rsidRPr="00D623A1">
        <w:rPr>
          <w:rFonts w:ascii="Times New Roman" w:hAnsi="Times New Roman" w:cs="Times New Roman"/>
          <w:sz w:val="24"/>
          <w:szCs w:val="24"/>
        </w:rPr>
        <w:t>pis przypadku klinicznego</w:t>
      </w:r>
    </w:p>
    <w:p w14:paraId="1191B99D" w14:textId="3ACB1FD2" w:rsidR="00FA249F" w:rsidRPr="00D623A1" w:rsidRDefault="009B600D">
      <w:pPr>
        <w:numPr>
          <w:ilvl w:val="0"/>
          <w:numId w:val="64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ż</w:t>
      </w:r>
      <w:r w:rsidR="00FA249F" w:rsidRPr="00D623A1">
        <w:rPr>
          <w:rFonts w:ascii="Times New Roman" w:hAnsi="Times New Roman" w:cs="Times New Roman"/>
          <w:sz w:val="24"/>
          <w:szCs w:val="24"/>
        </w:rPr>
        <w:t>adna z powyższych odpowiedzi nie jest prawdziwa</w:t>
      </w:r>
    </w:p>
    <w:p w14:paraId="1E8A7210"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Względne prawdopodobieństwo zajścia jakiegoś zdarzenia w badanych grupach w określonym czasie przy założeniu, że zdarzenie to do tej pory nie wystąpiło (określa część ryzyka podstawowego pozostałą po interwencji) to:</w:t>
      </w:r>
    </w:p>
    <w:p w14:paraId="404681DD" w14:textId="4E87E6BB" w:rsidR="00FA249F" w:rsidRPr="00D623A1" w:rsidRDefault="009B600D">
      <w:pPr>
        <w:numPr>
          <w:ilvl w:val="0"/>
          <w:numId w:val="6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h</w:t>
      </w:r>
      <w:r w:rsidR="00FA249F" w:rsidRPr="00D623A1">
        <w:rPr>
          <w:rFonts w:ascii="Times New Roman" w:hAnsi="Times New Roman" w:cs="Times New Roman"/>
          <w:sz w:val="24"/>
          <w:szCs w:val="24"/>
        </w:rPr>
        <w:t xml:space="preserve">ipoteza badawcza </w:t>
      </w:r>
    </w:p>
    <w:p w14:paraId="6BF0E202" w14:textId="1FEFEA01" w:rsidR="00FA249F" w:rsidRPr="00D623A1" w:rsidRDefault="009B600D">
      <w:pPr>
        <w:numPr>
          <w:ilvl w:val="0"/>
          <w:numId w:val="6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h</w:t>
      </w:r>
      <w:r w:rsidR="00FA249F" w:rsidRPr="00D623A1">
        <w:rPr>
          <w:rFonts w:ascii="Times New Roman" w:hAnsi="Times New Roman" w:cs="Times New Roman"/>
          <w:sz w:val="24"/>
          <w:szCs w:val="24"/>
        </w:rPr>
        <w:t xml:space="preserve">azard względny </w:t>
      </w:r>
    </w:p>
    <w:p w14:paraId="131B680E" w14:textId="20C4120E" w:rsidR="00FA249F" w:rsidRPr="00D623A1" w:rsidRDefault="009B600D">
      <w:pPr>
        <w:numPr>
          <w:ilvl w:val="0"/>
          <w:numId w:val="6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w:t>
      </w:r>
      <w:r w:rsidR="00FA249F" w:rsidRPr="00D623A1">
        <w:rPr>
          <w:rFonts w:ascii="Times New Roman" w:hAnsi="Times New Roman" w:cs="Times New Roman"/>
          <w:sz w:val="24"/>
          <w:szCs w:val="24"/>
        </w:rPr>
        <w:t>yzyko względne</w:t>
      </w:r>
    </w:p>
    <w:p w14:paraId="1D73A858" w14:textId="0D56C959" w:rsidR="00FA249F" w:rsidRPr="00D623A1" w:rsidRDefault="009B600D">
      <w:pPr>
        <w:numPr>
          <w:ilvl w:val="0"/>
          <w:numId w:val="65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w:t>
      </w:r>
      <w:r w:rsidR="00FA249F" w:rsidRPr="00D623A1">
        <w:rPr>
          <w:rFonts w:ascii="Times New Roman" w:hAnsi="Times New Roman" w:cs="Times New Roman"/>
          <w:sz w:val="24"/>
          <w:szCs w:val="24"/>
        </w:rPr>
        <w:t>stotność statystyczna</w:t>
      </w:r>
    </w:p>
    <w:p w14:paraId="790E07D7" w14:textId="2862AF2B"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Wynik istotności statystycznej (p </w:t>
      </w:r>
      <w:proofErr w:type="spellStart"/>
      <w:r w:rsidRPr="00F23F1B">
        <w:rPr>
          <w:rFonts w:ascii="Times New Roman" w:hAnsi="Times New Roman" w:cs="Times New Roman"/>
          <w:b/>
          <w:bCs/>
          <w:sz w:val="24"/>
          <w:szCs w:val="24"/>
        </w:rPr>
        <w:t>value</w:t>
      </w:r>
      <w:proofErr w:type="spellEnd"/>
      <w:r w:rsidRPr="00F23F1B">
        <w:rPr>
          <w:rFonts w:ascii="Times New Roman" w:hAnsi="Times New Roman" w:cs="Times New Roman"/>
          <w:b/>
          <w:bCs/>
          <w:sz w:val="24"/>
          <w:szCs w:val="24"/>
        </w:rPr>
        <w:t>)  p=0.058 oznacza, że:</w:t>
      </w:r>
    </w:p>
    <w:p w14:paraId="2A4FB513" w14:textId="77777777" w:rsidR="00FA249F" w:rsidRPr="00D623A1" w:rsidRDefault="00FA249F">
      <w:pPr>
        <w:numPr>
          <w:ilvl w:val="0"/>
          <w:numId w:val="6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prawdopodobieństwo popełnienia błędu I rodzaju wynosi 5,8% i istnieje 94,2% prawdopodobieństwa, że uzyskane różnice nie są wynikiem przypadku</w:t>
      </w:r>
    </w:p>
    <w:p w14:paraId="4EE25804" w14:textId="77777777" w:rsidR="00FA249F" w:rsidRPr="00D623A1" w:rsidRDefault="00FA249F">
      <w:pPr>
        <w:numPr>
          <w:ilvl w:val="0"/>
          <w:numId w:val="6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prawdopodobieństwo popełnienia błędu I rodzaju wynosi 58% i istnieje 94,2% % prawdopodobieństwa, że uzyskane różnice nie są wynikiem przypadku</w:t>
      </w:r>
    </w:p>
    <w:p w14:paraId="5C57818B" w14:textId="77777777" w:rsidR="00FA249F" w:rsidRPr="00D623A1" w:rsidRDefault="00FA249F">
      <w:pPr>
        <w:numPr>
          <w:ilvl w:val="0"/>
          <w:numId w:val="6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prawdopodobieństwo popełnienia błędu II rodzaju wynosi 5,8%</w:t>
      </w:r>
    </w:p>
    <w:p w14:paraId="2411A783" w14:textId="77777777" w:rsidR="00FA249F" w:rsidRPr="00D623A1" w:rsidRDefault="00FA249F">
      <w:pPr>
        <w:numPr>
          <w:ilvl w:val="0"/>
          <w:numId w:val="651"/>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wszystkie odpowiedzi są fałszywe</w:t>
      </w:r>
    </w:p>
    <w:p w14:paraId="54540349"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W artykułach naukowych litery „OR” oznaczają:</w:t>
      </w:r>
    </w:p>
    <w:p w14:paraId="360EF84A" w14:textId="6C5F0FAA" w:rsidR="00FA249F" w:rsidRPr="00D623A1" w:rsidRDefault="009B600D">
      <w:pPr>
        <w:numPr>
          <w:ilvl w:val="0"/>
          <w:numId w:val="6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r</w:t>
      </w:r>
      <w:r w:rsidR="00FA249F" w:rsidRPr="00D623A1">
        <w:rPr>
          <w:rFonts w:ascii="Times New Roman" w:hAnsi="Times New Roman" w:cs="Times New Roman"/>
          <w:sz w:val="24"/>
          <w:szCs w:val="24"/>
        </w:rPr>
        <w:t>yzyko względne</w:t>
      </w:r>
    </w:p>
    <w:p w14:paraId="7757F084" w14:textId="1EF22381" w:rsidR="00FA249F" w:rsidRPr="00D623A1" w:rsidRDefault="009B600D">
      <w:pPr>
        <w:numPr>
          <w:ilvl w:val="0"/>
          <w:numId w:val="6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w:t>
      </w:r>
      <w:r w:rsidR="00FA249F" w:rsidRPr="00D623A1">
        <w:rPr>
          <w:rFonts w:ascii="Times New Roman" w:hAnsi="Times New Roman" w:cs="Times New Roman"/>
          <w:sz w:val="24"/>
          <w:szCs w:val="24"/>
        </w:rPr>
        <w:t>loraz szans</w:t>
      </w:r>
    </w:p>
    <w:p w14:paraId="03B2FCA8" w14:textId="63E9DDE3" w:rsidR="00FA249F" w:rsidRPr="00D623A1" w:rsidRDefault="009B600D">
      <w:pPr>
        <w:numPr>
          <w:ilvl w:val="0"/>
          <w:numId w:val="6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r w:rsidR="00FA249F" w:rsidRPr="00D623A1">
        <w:rPr>
          <w:rFonts w:ascii="Times New Roman" w:hAnsi="Times New Roman" w:cs="Times New Roman"/>
          <w:sz w:val="24"/>
          <w:szCs w:val="24"/>
        </w:rPr>
        <w:t xml:space="preserve">ezwzględne zwiększenie ryzyka </w:t>
      </w:r>
    </w:p>
    <w:p w14:paraId="04936086" w14:textId="71AEE0E8" w:rsidR="00FA249F" w:rsidRPr="00D623A1" w:rsidRDefault="009B600D">
      <w:pPr>
        <w:numPr>
          <w:ilvl w:val="0"/>
          <w:numId w:val="652"/>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w</w:t>
      </w:r>
      <w:r w:rsidR="00FA249F" w:rsidRPr="00D623A1">
        <w:rPr>
          <w:rFonts w:ascii="Times New Roman" w:hAnsi="Times New Roman" w:cs="Times New Roman"/>
          <w:sz w:val="24"/>
          <w:szCs w:val="24"/>
        </w:rPr>
        <w:t xml:space="preserve">zględne zwiększenie ryzyka </w:t>
      </w:r>
    </w:p>
    <w:p w14:paraId="24EA9D98" w14:textId="77777777" w:rsidR="00FA249F" w:rsidRPr="00F23F1B" w:rsidRDefault="00FA249F" w:rsidP="00FA249F">
      <w:pPr>
        <w:numPr>
          <w:ilvl w:val="0"/>
          <w:numId w:val="1"/>
        </w:numPr>
        <w:spacing w:after="0" w:line="360" w:lineRule="auto"/>
        <w:contextualSpacing/>
        <w:jc w:val="both"/>
        <w:rPr>
          <w:rFonts w:ascii="Times New Roman" w:hAnsi="Times New Roman" w:cs="Times New Roman"/>
          <w:b/>
          <w:bCs/>
          <w:sz w:val="24"/>
          <w:szCs w:val="24"/>
        </w:rPr>
      </w:pPr>
      <w:r w:rsidRPr="00F23F1B">
        <w:rPr>
          <w:rFonts w:ascii="Times New Roman" w:hAnsi="Times New Roman" w:cs="Times New Roman"/>
          <w:b/>
          <w:bCs/>
          <w:sz w:val="24"/>
          <w:szCs w:val="24"/>
        </w:rPr>
        <w:t>Badanie, w którym ani sam pacjent, ani badacze nie wiedzą, jakiej interwencji (eksperymentalnej czy kontrolnej) jest on poddany to:</w:t>
      </w:r>
    </w:p>
    <w:p w14:paraId="57AC8A70" w14:textId="0C8DC56C" w:rsidR="00FA249F" w:rsidRPr="00D623A1" w:rsidRDefault="009B600D">
      <w:pPr>
        <w:numPr>
          <w:ilvl w:val="0"/>
          <w:numId w:val="653"/>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w:t>
      </w:r>
      <w:r w:rsidR="00FA249F" w:rsidRPr="00D623A1">
        <w:rPr>
          <w:rFonts w:ascii="Times New Roman" w:hAnsi="Times New Roman" w:cs="Times New Roman"/>
          <w:sz w:val="24"/>
          <w:szCs w:val="24"/>
        </w:rPr>
        <w:t>róba pojedynczo ślepa</w:t>
      </w:r>
    </w:p>
    <w:p w14:paraId="1147C9B3" w14:textId="3D2F9318" w:rsidR="00FA249F" w:rsidRPr="00D623A1" w:rsidRDefault="009B600D">
      <w:pPr>
        <w:numPr>
          <w:ilvl w:val="0"/>
          <w:numId w:val="653"/>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w:t>
      </w:r>
      <w:r w:rsidR="00FA249F" w:rsidRPr="00D623A1">
        <w:rPr>
          <w:rFonts w:ascii="Times New Roman" w:hAnsi="Times New Roman" w:cs="Times New Roman"/>
          <w:sz w:val="24"/>
          <w:szCs w:val="24"/>
        </w:rPr>
        <w:t>róba eksperymentalna</w:t>
      </w:r>
    </w:p>
    <w:p w14:paraId="0A1197CC" w14:textId="37117E52" w:rsidR="00FA249F" w:rsidRPr="00D623A1" w:rsidRDefault="009B600D">
      <w:pPr>
        <w:numPr>
          <w:ilvl w:val="0"/>
          <w:numId w:val="653"/>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w:t>
      </w:r>
      <w:r w:rsidR="00FA249F" w:rsidRPr="00D623A1">
        <w:rPr>
          <w:rFonts w:ascii="Times New Roman" w:hAnsi="Times New Roman" w:cs="Times New Roman"/>
          <w:sz w:val="24"/>
          <w:szCs w:val="24"/>
        </w:rPr>
        <w:t>róba podwójnie ślepa</w:t>
      </w:r>
    </w:p>
    <w:p w14:paraId="5FF91053" w14:textId="577CB42F" w:rsidR="00FA249F" w:rsidRPr="00D623A1" w:rsidRDefault="009B600D">
      <w:pPr>
        <w:numPr>
          <w:ilvl w:val="0"/>
          <w:numId w:val="653"/>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w:t>
      </w:r>
      <w:r w:rsidR="00FA249F" w:rsidRPr="00D623A1">
        <w:rPr>
          <w:rFonts w:ascii="Times New Roman" w:hAnsi="Times New Roman" w:cs="Times New Roman"/>
          <w:sz w:val="24"/>
          <w:szCs w:val="24"/>
        </w:rPr>
        <w:t>unkt końcowy</w:t>
      </w:r>
    </w:p>
    <w:p w14:paraId="70F4283A" w14:textId="77777777" w:rsidR="00FA249F" w:rsidRPr="00F23F1B" w:rsidRDefault="00FA249F" w:rsidP="00FA249F">
      <w:pPr>
        <w:numPr>
          <w:ilvl w:val="0"/>
          <w:numId w:val="1"/>
        </w:numPr>
        <w:spacing w:after="0" w:line="360" w:lineRule="auto"/>
        <w:contextualSpacing/>
        <w:jc w:val="both"/>
        <w:rPr>
          <w:rFonts w:ascii="Times New Roman" w:hAnsi="Times New Roman" w:cs="Times New Roman"/>
          <w:b/>
          <w:bCs/>
          <w:sz w:val="24"/>
          <w:szCs w:val="24"/>
        </w:rPr>
      </w:pPr>
      <w:r w:rsidRPr="00F23F1B">
        <w:rPr>
          <w:rFonts w:ascii="Times New Roman" w:hAnsi="Times New Roman" w:cs="Times New Roman"/>
          <w:b/>
          <w:bCs/>
          <w:sz w:val="24"/>
          <w:szCs w:val="24"/>
        </w:rPr>
        <w:t>W badaniach naukowych stopień precyzji danego oszacowania można określić za pomocą:</w:t>
      </w:r>
    </w:p>
    <w:p w14:paraId="61B81E5F" w14:textId="7608C868" w:rsidR="00FA249F" w:rsidRPr="00D623A1" w:rsidRDefault="009B600D">
      <w:pPr>
        <w:numPr>
          <w:ilvl w:val="0"/>
          <w:numId w:val="63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w:t>
      </w:r>
      <w:r w:rsidR="00FA249F" w:rsidRPr="00D623A1">
        <w:rPr>
          <w:rFonts w:ascii="Times New Roman" w:hAnsi="Times New Roman" w:cs="Times New Roman"/>
          <w:sz w:val="24"/>
          <w:szCs w:val="24"/>
        </w:rPr>
        <w:t>lorazu szans</w:t>
      </w:r>
    </w:p>
    <w:p w14:paraId="6F721287" w14:textId="107F7E0E" w:rsidR="00FA249F" w:rsidRPr="00D623A1" w:rsidRDefault="009B600D">
      <w:pPr>
        <w:numPr>
          <w:ilvl w:val="0"/>
          <w:numId w:val="63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w:t>
      </w:r>
      <w:r w:rsidR="00FA249F" w:rsidRPr="00D623A1">
        <w:rPr>
          <w:rFonts w:ascii="Times New Roman" w:hAnsi="Times New Roman" w:cs="Times New Roman"/>
          <w:sz w:val="24"/>
          <w:szCs w:val="24"/>
        </w:rPr>
        <w:t>rzedziału ufności</w:t>
      </w:r>
    </w:p>
    <w:p w14:paraId="063DB417" w14:textId="3BC463A0" w:rsidR="00FA249F" w:rsidRPr="00D623A1" w:rsidRDefault="009B600D">
      <w:pPr>
        <w:numPr>
          <w:ilvl w:val="0"/>
          <w:numId w:val="63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h</w:t>
      </w:r>
      <w:r w:rsidR="00FA249F" w:rsidRPr="00D623A1">
        <w:rPr>
          <w:rFonts w:ascii="Times New Roman" w:hAnsi="Times New Roman" w:cs="Times New Roman"/>
          <w:sz w:val="24"/>
          <w:szCs w:val="24"/>
        </w:rPr>
        <w:t>ipotezy badawczej</w:t>
      </w:r>
    </w:p>
    <w:p w14:paraId="08329154" w14:textId="36FF0DF6" w:rsidR="00FA249F" w:rsidRPr="00D623A1" w:rsidRDefault="009B600D">
      <w:pPr>
        <w:numPr>
          <w:ilvl w:val="0"/>
          <w:numId w:val="63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w:t>
      </w:r>
      <w:r w:rsidR="00FA249F" w:rsidRPr="00D623A1">
        <w:rPr>
          <w:rFonts w:ascii="Times New Roman" w:hAnsi="Times New Roman" w:cs="Times New Roman"/>
          <w:sz w:val="24"/>
          <w:szCs w:val="24"/>
        </w:rPr>
        <w:t>zględnego zmniejszenia ryzyka (RRR</w:t>
      </w:r>
      <w:r w:rsidR="00FA249F" w:rsidRPr="00D623A1">
        <w:rPr>
          <w:rFonts w:ascii="Times New Roman" w:hAnsi="Times New Roman" w:cs="Times New Roman"/>
          <w:i/>
          <w:iCs/>
          <w:sz w:val="24"/>
          <w:szCs w:val="24"/>
        </w:rPr>
        <w:t xml:space="preserve">, </w:t>
      </w:r>
      <w:proofErr w:type="spellStart"/>
      <w:r w:rsidR="00FA249F" w:rsidRPr="00D623A1">
        <w:rPr>
          <w:rFonts w:ascii="Times New Roman" w:hAnsi="Times New Roman" w:cs="Times New Roman"/>
          <w:i/>
          <w:iCs/>
          <w:sz w:val="24"/>
          <w:szCs w:val="24"/>
        </w:rPr>
        <w:t>relative</w:t>
      </w:r>
      <w:proofErr w:type="spellEnd"/>
      <w:r w:rsidR="00FA249F" w:rsidRPr="00D623A1">
        <w:rPr>
          <w:rFonts w:ascii="Times New Roman" w:hAnsi="Times New Roman" w:cs="Times New Roman"/>
          <w:i/>
          <w:iCs/>
          <w:sz w:val="24"/>
          <w:szCs w:val="24"/>
        </w:rPr>
        <w:t xml:space="preserve"> </w:t>
      </w:r>
      <w:proofErr w:type="spellStart"/>
      <w:r w:rsidR="00FA249F" w:rsidRPr="00D623A1">
        <w:rPr>
          <w:rFonts w:ascii="Times New Roman" w:hAnsi="Times New Roman" w:cs="Times New Roman"/>
          <w:i/>
          <w:iCs/>
          <w:sz w:val="24"/>
          <w:szCs w:val="24"/>
        </w:rPr>
        <w:t>risk</w:t>
      </w:r>
      <w:proofErr w:type="spellEnd"/>
      <w:r w:rsidR="00FA249F" w:rsidRPr="00D623A1">
        <w:rPr>
          <w:rFonts w:ascii="Times New Roman" w:hAnsi="Times New Roman" w:cs="Times New Roman"/>
          <w:i/>
          <w:iCs/>
          <w:sz w:val="24"/>
          <w:szCs w:val="24"/>
        </w:rPr>
        <w:t xml:space="preserve"> </w:t>
      </w:r>
      <w:proofErr w:type="spellStart"/>
      <w:r w:rsidR="00FA249F" w:rsidRPr="00D623A1">
        <w:rPr>
          <w:rFonts w:ascii="Times New Roman" w:hAnsi="Times New Roman" w:cs="Times New Roman"/>
          <w:i/>
          <w:iCs/>
          <w:sz w:val="24"/>
          <w:szCs w:val="24"/>
        </w:rPr>
        <w:t>reduction</w:t>
      </w:r>
      <w:proofErr w:type="spellEnd"/>
      <w:r w:rsidR="00FA249F" w:rsidRPr="00D623A1">
        <w:rPr>
          <w:rFonts w:ascii="Times New Roman" w:hAnsi="Times New Roman" w:cs="Times New Roman"/>
          <w:sz w:val="24"/>
          <w:szCs w:val="24"/>
        </w:rPr>
        <w:t>)</w:t>
      </w:r>
    </w:p>
    <w:p w14:paraId="16FDF51F" w14:textId="77777777" w:rsidR="00FA249F" w:rsidRPr="00F23F1B" w:rsidRDefault="00FA249F" w:rsidP="00ED18E2">
      <w:pPr>
        <w:numPr>
          <w:ilvl w:val="0"/>
          <w:numId w:val="1"/>
        </w:numPr>
        <w:spacing w:after="0" w:line="360" w:lineRule="auto"/>
        <w:ind w:left="714" w:hanging="357"/>
        <w:contextualSpacing/>
        <w:rPr>
          <w:rFonts w:ascii="Times New Roman" w:hAnsi="Times New Roman" w:cs="Times New Roman"/>
          <w:b/>
          <w:bCs/>
          <w:sz w:val="24"/>
          <w:szCs w:val="24"/>
        </w:rPr>
      </w:pPr>
      <w:r w:rsidRPr="00F23F1B">
        <w:rPr>
          <w:rFonts w:ascii="Times New Roman" w:hAnsi="Times New Roman" w:cs="Times New Roman"/>
          <w:b/>
          <w:bCs/>
          <w:sz w:val="24"/>
          <w:szCs w:val="24"/>
        </w:rPr>
        <w:t>Dane pochodzące z wielu randomizowanych prób klinicznych lub metaanaliz oznaczają poziom wiarygodności:</w:t>
      </w:r>
    </w:p>
    <w:p w14:paraId="27B1632E" w14:textId="77777777" w:rsidR="00FA249F" w:rsidRPr="00D623A1" w:rsidRDefault="00FA249F">
      <w:pPr>
        <w:numPr>
          <w:ilvl w:val="0"/>
          <w:numId w:val="6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A</w:t>
      </w:r>
    </w:p>
    <w:p w14:paraId="5B36A909" w14:textId="77777777" w:rsidR="00FA249F" w:rsidRPr="00D623A1" w:rsidRDefault="00FA249F">
      <w:pPr>
        <w:numPr>
          <w:ilvl w:val="0"/>
          <w:numId w:val="6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w:t>
      </w:r>
    </w:p>
    <w:p w14:paraId="5AFFA97E" w14:textId="77777777" w:rsidR="00FA249F" w:rsidRPr="00D623A1" w:rsidRDefault="00FA249F">
      <w:pPr>
        <w:numPr>
          <w:ilvl w:val="0"/>
          <w:numId w:val="6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w:t>
      </w:r>
    </w:p>
    <w:p w14:paraId="1D161DD8" w14:textId="77777777" w:rsidR="00FA249F" w:rsidRPr="00D623A1" w:rsidRDefault="00FA249F">
      <w:pPr>
        <w:numPr>
          <w:ilvl w:val="0"/>
          <w:numId w:val="654"/>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w:t>
      </w:r>
    </w:p>
    <w:p w14:paraId="74839D7D" w14:textId="77777777" w:rsidR="00FA249F" w:rsidRPr="00F23F1B" w:rsidRDefault="00FA249F" w:rsidP="00FA249F">
      <w:pPr>
        <w:numPr>
          <w:ilvl w:val="0"/>
          <w:numId w:val="1"/>
        </w:numPr>
        <w:autoSpaceDE w:val="0"/>
        <w:autoSpaceDN w:val="0"/>
        <w:adjustRightInd w:val="0"/>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Jeżeli </w:t>
      </w:r>
      <w:r w:rsidRPr="00F23F1B">
        <w:rPr>
          <w:rFonts w:ascii="Times New Roman" w:eastAsia="OpenSans" w:hAnsi="Times New Roman" w:cs="Times New Roman"/>
          <w:b/>
          <w:bCs/>
          <w:sz w:val="24"/>
          <w:szCs w:val="24"/>
        </w:rPr>
        <w:t>istnieją dowody z badań naukowych i/lub powszechna zgodność opinii, że dane leczenie lub zabieg są korzystne, przydatne i skuteczne to mamy do czynienia z:</w:t>
      </w:r>
    </w:p>
    <w:p w14:paraId="783DC330" w14:textId="77777777" w:rsidR="00FA249F" w:rsidRPr="00D623A1" w:rsidRDefault="00FA249F">
      <w:pPr>
        <w:numPr>
          <w:ilvl w:val="0"/>
          <w:numId w:val="655"/>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eastAsia="OpenSans" w:hAnsi="Times New Roman" w:cs="Times New Roman"/>
          <w:sz w:val="24"/>
          <w:szCs w:val="24"/>
        </w:rPr>
        <w:t>Klasą zaleceń I</w:t>
      </w:r>
    </w:p>
    <w:p w14:paraId="7475EF29" w14:textId="77777777" w:rsidR="00FA249F" w:rsidRPr="00D623A1" w:rsidRDefault="00FA249F">
      <w:pPr>
        <w:numPr>
          <w:ilvl w:val="0"/>
          <w:numId w:val="655"/>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eastAsia="OpenSans" w:hAnsi="Times New Roman" w:cs="Times New Roman"/>
          <w:sz w:val="24"/>
          <w:szCs w:val="24"/>
        </w:rPr>
        <w:lastRenderedPageBreak/>
        <w:t>Klasą zaleceń II</w:t>
      </w:r>
    </w:p>
    <w:p w14:paraId="6B64F94B" w14:textId="77777777" w:rsidR="00FA249F" w:rsidRPr="00D623A1" w:rsidRDefault="00FA249F">
      <w:pPr>
        <w:numPr>
          <w:ilvl w:val="0"/>
          <w:numId w:val="655"/>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eastAsia="OpenSans" w:hAnsi="Times New Roman" w:cs="Times New Roman"/>
          <w:sz w:val="24"/>
          <w:szCs w:val="24"/>
        </w:rPr>
        <w:t>Klasą zaleceń III</w:t>
      </w:r>
    </w:p>
    <w:p w14:paraId="1BBCA6C3" w14:textId="77777777" w:rsidR="00FA249F" w:rsidRPr="00D623A1" w:rsidRDefault="00FA249F">
      <w:pPr>
        <w:numPr>
          <w:ilvl w:val="0"/>
          <w:numId w:val="655"/>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eastAsia="OpenSans" w:hAnsi="Times New Roman" w:cs="Times New Roman"/>
          <w:sz w:val="24"/>
          <w:szCs w:val="24"/>
        </w:rPr>
        <w:t>Klasą zaleceń IV</w:t>
      </w:r>
    </w:p>
    <w:p w14:paraId="2F564BB3" w14:textId="77777777" w:rsidR="00FA249F" w:rsidRPr="00F23F1B" w:rsidRDefault="00FA249F" w:rsidP="00FA249F">
      <w:pPr>
        <w:numPr>
          <w:ilvl w:val="0"/>
          <w:numId w:val="1"/>
        </w:numPr>
        <w:autoSpaceDE w:val="0"/>
        <w:autoSpaceDN w:val="0"/>
        <w:adjustRightInd w:val="0"/>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Który z poniżej wymienionych etapów NIE NALEŻY do procesu EBNP:</w:t>
      </w:r>
    </w:p>
    <w:p w14:paraId="1CA2E919" w14:textId="0C02E91A" w:rsidR="00FA249F" w:rsidRPr="00D623A1" w:rsidRDefault="009B600D">
      <w:pPr>
        <w:numPr>
          <w:ilvl w:val="0"/>
          <w:numId w:val="656"/>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w:t>
      </w:r>
      <w:r w:rsidR="00FA249F" w:rsidRPr="00D623A1">
        <w:rPr>
          <w:rFonts w:ascii="Times New Roman" w:hAnsi="Times New Roman" w:cs="Times New Roman"/>
          <w:sz w:val="24"/>
          <w:szCs w:val="24"/>
        </w:rPr>
        <w:t>ropagowanie dociekliwości i kultury EBNP</w:t>
      </w:r>
    </w:p>
    <w:p w14:paraId="30D51A1B" w14:textId="511863C9" w:rsidR="00FA249F" w:rsidRPr="00D623A1" w:rsidRDefault="009B600D">
      <w:pPr>
        <w:numPr>
          <w:ilvl w:val="0"/>
          <w:numId w:val="656"/>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w:t>
      </w:r>
      <w:r w:rsidR="00FA249F" w:rsidRPr="00D623A1">
        <w:rPr>
          <w:rFonts w:ascii="Times New Roman" w:hAnsi="Times New Roman" w:cs="Times New Roman"/>
          <w:sz w:val="24"/>
          <w:szCs w:val="24"/>
        </w:rPr>
        <w:t>rytyczna ocena zidentyfikowanych dowodów</w:t>
      </w:r>
    </w:p>
    <w:p w14:paraId="7A575639" w14:textId="67603F5D" w:rsidR="00FA249F" w:rsidRPr="00D623A1" w:rsidRDefault="009B600D">
      <w:pPr>
        <w:numPr>
          <w:ilvl w:val="0"/>
          <w:numId w:val="656"/>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t>
      </w:r>
      <w:r w:rsidR="00FA249F" w:rsidRPr="00D623A1">
        <w:rPr>
          <w:rFonts w:ascii="Times New Roman" w:hAnsi="Times New Roman" w:cs="Times New Roman"/>
          <w:sz w:val="24"/>
          <w:szCs w:val="24"/>
        </w:rPr>
        <w:t xml:space="preserve">integrowanie zidentyfikowanych dowodów naukowych z preferencjami  personelu pielęgniarskiego </w:t>
      </w:r>
    </w:p>
    <w:p w14:paraId="0393AF70" w14:textId="2BE098B9" w:rsidR="00FA249F" w:rsidRPr="00D623A1" w:rsidRDefault="009B600D">
      <w:pPr>
        <w:numPr>
          <w:ilvl w:val="0"/>
          <w:numId w:val="656"/>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e</w:t>
      </w:r>
      <w:r w:rsidR="00FA249F" w:rsidRPr="00D623A1">
        <w:rPr>
          <w:rFonts w:ascii="Times New Roman" w:hAnsi="Times New Roman" w:cs="Times New Roman"/>
          <w:sz w:val="24"/>
          <w:szCs w:val="24"/>
        </w:rPr>
        <w:t xml:space="preserve">waluacja wyników związanych ze zmianą decyzji klinicznej powstałej na podstawie zidentyfikowanych dowodów </w:t>
      </w:r>
    </w:p>
    <w:p w14:paraId="53BE105C" w14:textId="298C6446" w:rsidR="00FA249F" w:rsidRPr="00F23F1B" w:rsidRDefault="00FA249F" w:rsidP="00FA249F">
      <w:pPr>
        <w:numPr>
          <w:ilvl w:val="0"/>
          <w:numId w:val="1"/>
        </w:numPr>
        <w:autoSpaceDE w:val="0"/>
        <w:autoSpaceDN w:val="0"/>
        <w:adjustRightInd w:val="0"/>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Odnośnie przeglądu systemat</w:t>
      </w:r>
      <w:r w:rsidR="009B600D" w:rsidRPr="00F23F1B">
        <w:rPr>
          <w:rFonts w:ascii="Times New Roman" w:hAnsi="Times New Roman" w:cs="Times New Roman"/>
          <w:b/>
          <w:bCs/>
          <w:sz w:val="24"/>
          <w:szCs w:val="24"/>
        </w:rPr>
        <w:t>y</w:t>
      </w:r>
      <w:r w:rsidRPr="00F23F1B">
        <w:rPr>
          <w:rFonts w:ascii="Times New Roman" w:hAnsi="Times New Roman" w:cs="Times New Roman"/>
          <w:b/>
          <w:bCs/>
          <w:sz w:val="24"/>
          <w:szCs w:val="24"/>
        </w:rPr>
        <w:t>cznego NIEPRAWDĄ JEST,</w:t>
      </w:r>
      <w:r w:rsidR="009B600D" w:rsidRPr="00F23F1B">
        <w:rPr>
          <w:rFonts w:ascii="Times New Roman" w:hAnsi="Times New Roman" w:cs="Times New Roman"/>
          <w:b/>
          <w:bCs/>
          <w:sz w:val="24"/>
          <w:szCs w:val="24"/>
        </w:rPr>
        <w:t xml:space="preserve"> </w:t>
      </w:r>
      <w:r w:rsidRPr="00F23F1B">
        <w:rPr>
          <w:rFonts w:ascii="Times New Roman" w:hAnsi="Times New Roman" w:cs="Times New Roman"/>
          <w:b/>
          <w:bCs/>
          <w:sz w:val="24"/>
          <w:szCs w:val="24"/>
        </w:rPr>
        <w:t>że:</w:t>
      </w:r>
    </w:p>
    <w:p w14:paraId="3D868DDC" w14:textId="4A90077B" w:rsidR="00FA249F" w:rsidRPr="00D623A1" w:rsidRDefault="009B600D">
      <w:pPr>
        <w:numPr>
          <w:ilvl w:val="0"/>
          <w:numId w:val="657"/>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w:t>
      </w:r>
      <w:r w:rsidR="00FA249F" w:rsidRPr="00D623A1">
        <w:rPr>
          <w:rFonts w:ascii="Times New Roman" w:hAnsi="Times New Roman" w:cs="Times New Roman"/>
          <w:sz w:val="24"/>
          <w:szCs w:val="24"/>
        </w:rPr>
        <w:t>est badaniem pierwotnym</w:t>
      </w:r>
    </w:p>
    <w:p w14:paraId="6DFD1519" w14:textId="32211C5B" w:rsidR="00FA249F" w:rsidRPr="00D623A1" w:rsidRDefault="009B600D">
      <w:pPr>
        <w:numPr>
          <w:ilvl w:val="0"/>
          <w:numId w:val="657"/>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w:t>
      </w:r>
      <w:r w:rsidR="00FA249F" w:rsidRPr="00D623A1">
        <w:rPr>
          <w:rFonts w:ascii="Times New Roman" w:hAnsi="Times New Roman" w:cs="Times New Roman"/>
          <w:sz w:val="24"/>
          <w:szCs w:val="24"/>
        </w:rPr>
        <w:t xml:space="preserve">est badaniem opracowanym zgodnie z rygorystycznymi standardami metodologicznymi, pozwalającymi zminimalizować ryzyko zaistnienia błędów systematycznych </w:t>
      </w:r>
    </w:p>
    <w:p w14:paraId="211F5AAB" w14:textId="77777777" w:rsidR="00FA249F" w:rsidRPr="00D623A1" w:rsidRDefault="00FA249F">
      <w:pPr>
        <w:numPr>
          <w:ilvl w:val="0"/>
          <w:numId w:val="657"/>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zajmuje jedno z czołowych miejsc w hierarchii wiarygodności danych klinicznych</w:t>
      </w:r>
    </w:p>
    <w:p w14:paraId="4AE60BE4" w14:textId="77777777" w:rsidR="00FA249F" w:rsidRPr="00D623A1" w:rsidRDefault="00FA249F">
      <w:pPr>
        <w:numPr>
          <w:ilvl w:val="0"/>
          <w:numId w:val="657"/>
        </w:numPr>
        <w:autoSpaceDE w:val="0"/>
        <w:autoSpaceDN w:val="0"/>
        <w:adjustRightInd w:val="0"/>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zwieńczeniem przeglądów systematycznych ilościowych jest metaanaliza</w:t>
      </w:r>
    </w:p>
    <w:p w14:paraId="76630563"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Prawdą jest, że PUB Med/</w:t>
      </w:r>
      <w:proofErr w:type="spellStart"/>
      <w:r w:rsidRPr="00F23F1B">
        <w:rPr>
          <w:rFonts w:ascii="Times New Roman" w:hAnsi="Times New Roman" w:cs="Times New Roman"/>
          <w:b/>
          <w:bCs/>
          <w:sz w:val="24"/>
          <w:szCs w:val="24"/>
        </w:rPr>
        <w:t>Medline</w:t>
      </w:r>
      <w:proofErr w:type="spellEnd"/>
      <w:r w:rsidRPr="00F23F1B">
        <w:rPr>
          <w:rFonts w:ascii="Times New Roman" w:hAnsi="Times New Roman" w:cs="Times New Roman"/>
          <w:b/>
          <w:bCs/>
          <w:sz w:val="24"/>
          <w:szCs w:val="24"/>
        </w:rPr>
        <w:t>:</w:t>
      </w:r>
    </w:p>
    <w:p w14:paraId="4FD2A5D1" w14:textId="77777777" w:rsidR="00FA249F" w:rsidRPr="00D623A1" w:rsidRDefault="00FA249F">
      <w:pPr>
        <w:numPr>
          <w:ilvl w:val="0"/>
          <w:numId w:val="658"/>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 xml:space="preserve">jest bazą multimedialną stworzoną i rozwijaną przez </w:t>
      </w:r>
      <w:proofErr w:type="spellStart"/>
      <w:r w:rsidRPr="00D623A1">
        <w:rPr>
          <w:rFonts w:ascii="Times New Roman" w:hAnsi="Times New Roman" w:cs="Times New Roman"/>
          <w:sz w:val="24"/>
          <w:szCs w:val="24"/>
        </w:rPr>
        <w:t>National</w:t>
      </w:r>
      <w:proofErr w:type="spellEnd"/>
      <w:r w:rsidRPr="00D623A1">
        <w:rPr>
          <w:rFonts w:ascii="Times New Roman" w:hAnsi="Times New Roman" w:cs="Times New Roman"/>
          <w:sz w:val="24"/>
          <w:szCs w:val="24"/>
        </w:rPr>
        <w:t xml:space="preserve"> Center for </w:t>
      </w:r>
      <w:proofErr w:type="spellStart"/>
      <w:r w:rsidRPr="00D623A1">
        <w:rPr>
          <w:rFonts w:ascii="Times New Roman" w:hAnsi="Times New Roman" w:cs="Times New Roman"/>
          <w:sz w:val="24"/>
          <w:szCs w:val="24"/>
        </w:rPr>
        <w:t>Biotechnology</w:t>
      </w:r>
      <w:proofErr w:type="spellEnd"/>
      <w:r w:rsidRPr="00D623A1">
        <w:rPr>
          <w:rFonts w:ascii="Times New Roman" w:hAnsi="Times New Roman" w:cs="Times New Roman"/>
          <w:sz w:val="24"/>
          <w:szCs w:val="24"/>
        </w:rPr>
        <w:t xml:space="preserve"> Information</w:t>
      </w:r>
    </w:p>
    <w:p w14:paraId="5F3030B2" w14:textId="77777777" w:rsidR="00FA249F" w:rsidRPr="00D623A1" w:rsidRDefault="00FA249F">
      <w:pPr>
        <w:numPr>
          <w:ilvl w:val="0"/>
          <w:numId w:val="658"/>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 xml:space="preserve">jest bazą bibliograficzno- </w:t>
      </w:r>
      <w:proofErr w:type="spellStart"/>
      <w:r w:rsidRPr="00D623A1">
        <w:rPr>
          <w:rFonts w:ascii="Times New Roman" w:hAnsi="Times New Roman" w:cs="Times New Roman"/>
          <w:sz w:val="24"/>
          <w:szCs w:val="24"/>
        </w:rPr>
        <w:t>abstractową</w:t>
      </w:r>
      <w:proofErr w:type="spellEnd"/>
      <w:r w:rsidRPr="00D623A1">
        <w:rPr>
          <w:rFonts w:ascii="Times New Roman" w:hAnsi="Times New Roman" w:cs="Times New Roman"/>
          <w:sz w:val="24"/>
          <w:szCs w:val="24"/>
        </w:rPr>
        <w:t xml:space="preserve"> stworzoną i rozwijaną przez </w:t>
      </w:r>
      <w:proofErr w:type="spellStart"/>
      <w:r w:rsidRPr="00D623A1">
        <w:rPr>
          <w:rFonts w:ascii="Times New Roman" w:hAnsi="Times New Roman" w:cs="Times New Roman"/>
          <w:sz w:val="24"/>
          <w:szCs w:val="24"/>
        </w:rPr>
        <w:t>National</w:t>
      </w:r>
      <w:proofErr w:type="spellEnd"/>
      <w:r w:rsidRPr="00D623A1">
        <w:rPr>
          <w:rFonts w:ascii="Times New Roman" w:hAnsi="Times New Roman" w:cs="Times New Roman"/>
          <w:sz w:val="24"/>
          <w:szCs w:val="24"/>
        </w:rPr>
        <w:t xml:space="preserve"> Center for </w:t>
      </w:r>
      <w:proofErr w:type="spellStart"/>
      <w:r w:rsidRPr="00D623A1">
        <w:rPr>
          <w:rFonts w:ascii="Times New Roman" w:hAnsi="Times New Roman" w:cs="Times New Roman"/>
          <w:sz w:val="24"/>
          <w:szCs w:val="24"/>
        </w:rPr>
        <w:t>Biotechnology</w:t>
      </w:r>
      <w:proofErr w:type="spellEnd"/>
      <w:r w:rsidRPr="00D623A1">
        <w:rPr>
          <w:rFonts w:ascii="Times New Roman" w:hAnsi="Times New Roman" w:cs="Times New Roman"/>
          <w:sz w:val="24"/>
          <w:szCs w:val="24"/>
        </w:rPr>
        <w:t xml:space="preserve"> Information</w:t>
      </w:r>
    </w:p>
    <w:p w14:paraId="56C8FA79" w14:textId="77777777" w:rsidR="00FA249F" w:rsidRPr="00D623A1" w:rsidRDefault="00FA249F">
      <w:pPr>
        <w:numPr>
          <w:ilvl w:val="0"/>
          <w:numId w:val="658"/>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 xml:space="preserve">jest bazą bibliograficzną stworzoną i rozwijaną przez </w:t>
      </w:r>
      <w:proofErr w:type="spellStart"/>
      <w:r w:rsidRPr="00D623A1">
        <w:rPr>
          <w:rFonts w:ascii="Times New Roman" w:hAnsi="Times New Roman" w:cs="Times New Roman"/>
          <w:sz w:val="24"/>
          <w:szCs w:val="24"/>
        </w:rPr>
        <w:t>Cochrane</w:t>
      </w:r>
      <w:proofErr w:type="spellEnd"/>
      <w:r w:rsidRPr="00D623A1">
        <w:rPr>
          <w:rFonts w:ascii="Times New Roman" w:hAnsi="Times New Roman" w:cs="Times New Roman"/>
          <w:sz w:val="24"/>
          <w:szCs w:val="24"/>
        </w:rPr>
        <w:t xml:space="preserve"> Library</w:t>
      </w:r>
    </w:p>
    <w:p w14:paraId="1B6E415E" w14:textId="4A448651" w:rsidR="00FA249F" w:rsidRPr="00D623A1" w:rsidRDefault="00FA249F" w:rsidP="009B600D">
      <w:pPr>
        <w:numPr>
          <w:ilvl w:val="0"/>
          <w:numId w:val="658"/>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 xml:space="preserve">jest bazą </w:t>
      </w:r>
      <w:proofErr w:type="spellStart"/>
      <w:r w:rsidRPr="00D623A1">
        <w:rPr>
          <w:rFonts w:ascii="Times New Roman" w:hAnsi="Times New Roman" w:cs="Times New Roman"/>
          <w:sz w:val="24"/>
          <w:szCs w:val="24"/>
        </w:rPr>
        <w:t>fatograficzno</w:t>
      </w:r>
      <w:proofErr w:type="spellEnd"/>
      <w:r w:rsidRPr="00D623A1">
        <w:rPr>
          <w:rFonts w:ascii="Times New Roman" w:hAnsi="Times New Roman" w:cs="Times New Roman"/>
          <w:sz w:val="24"/>
          <w:szCs w:val="24"/>
        </w:rPr>
        <w:t xml:space="preserve">-adresową stworzoną i rozwijaną przez </w:t>
      </w:r>
      <w:proofErr w:type="spellStart"/>
      <w:r w:rsidRPr="00D623A1">
        <w:rPr>
          <w:rFonts w:ascii="Times New Roman" w:hAnsi="Times New Roman" w:cs="Times New Roman"/>
          <w:sz w:val="24"/>
          <w:szCs w:val="24"/>
        </w:rPr>
        <w:t>UpToDate</w:t>
      </w:r>
      <w:proofErr w:type="spellEnd"/>
    </w:p>
    <w:p w14:paraId="6FCE6F03"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r w:rsidRPr="00F23F1B">
        <w:rPr>
          <w:rFonts w:ascii="Times New Roman" w:hAnsi="Times New Roman" w:cs="Times New Roman"/>
          <w:b/>
          <w:bCs/>
          <w:sz w:val="24"/>
          <w:szCs w:val="24"/>
        </w:rPr>
        <w:t xml:space="preserve">Przeszukiwanie bazy </w:t>
      </w:r>
      <w:proofErr w:type="spellStart"/>
      <w:r w:rsidRPr="00F23F1B">
        <w:rPr>
          <w:rFonts w:ascii="Times New Roman" w:hAnsi="Times New Roman" w:cs="Times New Roman"/>
          <w:b/>
          <w:bCs/>
          <w:sz w:val="24"/>
          <w:szCs w:val="24"/>
        </w:rPr>
        <w:t>PubMed</w:t>
      </w:r>
      <w:proofErr w:type="spellEnd"/>
      <w:r w:rsidRPr="00F23F1B">
        <w:rPr>
          <w:rFonts w:ascii="Times New Roman" w:hAnsi="Times New Roman" w:cs="Times New Roman"/>
          <w:b/>
          <w:bCs/>
          <w:sz w:val="24"/>
          <w:szCs w:val="24"/>
        </w:rPr>
        <w:t xml:space="preserve"> wg frazy poprzez umieszczenie słów mających ją stanowić w cudzysłowie ("...") ma sens, gdy:</w:t>
      </w:r>
    </w:p>
    <w:p w14:paraId="5D85CB50" w14:textId="77777777" w:rsidR="00FA249F" w:rsidRPr="00D623A1" w:rsidRDefault="00FA249F">
      <w:pPr>
        <w:numPr>
          <w:ilvl w:val="0"/>
          <w:numId w:val="6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fraza składa się np. z dwóch lub trzech słów i zależy nam na wyszukaniu tych rekordów bazy, w których słowa te są zamieszczone obok siebie</w:t>
      </w:r>
    </w:p>
    <w:p w14:paraId="70D59466" w14:textId="77777777" w:rsidR="00FA249F" w:rsidRPr="00D623A1" w:rsidRDefault="00FA249F">
      <w:pPr>
        <w:numPr>
          <w:ilvl w:val="0"/>
          <w:numId w:val="6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fraza składa się np. z dwóch lub trzech słów i zależy nam na wyszukaniu tych rekordów bazy, które zawierają dane słowo wraz z jego rozszerzeniem</w:t>
      </w:r>
    </w:p>
    <w:p w14:paraId="4CAB132D" w14:textId="77777777" w:rsidR="00FA249F" w:rsidRPr="00D623A1" w:rsidRDefault="00FA249F">
      <w:pPr>
        <w:numPr>
          <w:ilvl w:val="0"/>
          <w:numId w:val="6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zależy nam na tzw. maskowaniu wyrazów</w:t>
      </w:r>
    </w:p>
    <w:p w14:paraId="5A0B8495" w14:textId="77777777" w:rsidR="00FA249F" w:rsidRPr="00D623A1" w:rsidRDefault="00FA249F">
      <w:pPr>
        <w:numPr>
          <w:ilvl w:val="0"/>
          <w:numId w:val="65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fraza składa się przynajmniej z czterech słów</w:t>
      </w:r>
    </w:p>
    <w:p w14:paraId="06EA1CCD" w14:textId="77777777" w:rsidR="00FA249F" w:rsidRPr="00F23F1B" w:rsidRDefault="00FA249F" w:rsidP="00FA249F">
      <w:pPr>
        <w:numPr>
          <w:ilvl w:val="0"/>
          <w:numId w:val="1"/>
        </w:numPr>
        <w:spacing w:after="0" w:line="360" w:lineRule="auto"/>
        <w:contextualSpacing/>
        <w:rPr>
          <w:rFonts w:ascii="Times New Roman" w:hAnsi="Times New Roman" w:cs="Times New Roman"/>
          <w:b/>
          <w:bCs/>
          <w:sz w:val="24"/>
          <w:szCs w:val="24"/>
        </w:rPr>
      </w:pPr>
      <w:proofErr w:type="spellStart"/>
      <w:r w:rsidRPr="00F23F1B">
        <w:rPr>
          <w:rFonts w:ascii="Times New Roman" w:hAnsi="Times New Roman" w:cs="Times New Roman"/>
          <w:b/>
          <w:bCs/>
          <w:sz w:val="24"/>
          <w:szCs w:val="24"/>
        </w:rPr>
        <w:t>Cochrane</w:t>
      </w:r>
      <w:proofErr w:type="spellEnd"/>
      <w:r w:rsidRPr="00F23F1B">
        <w:rPr>
          <w:rFonts w:ascii="Times New Roman" w:hAnsi="Times New Roman" w:cs="Times New Roman"/>
          <w:b/>
          <w:bCs/>
          <w:sz w:val="24"/>
          <w:szCs w:val="24"/>
        </w:rPr>
        <w:t xml:space="preserve"> </w:t>
      </w:r>
      <w:proofErr w:type="spellStart"/>
      <w:r w:rsidRPr="00F23F1B">
        <w:rPr>
          <w:rFonts w:ascii="Times New Roman" w:hAnsi="Times New Roman" w:cs="Times New Roman"/>
          <w:b/>
          <w:bCs/>
          <w:sz w:val="24"/>
          <w:szCs w:val="24"/>
        </w:rPr>
        <w:t>Clinical</w:t>
      </w:r>
      <w:proofErr w:type="spellEnd"/>
      <w:r w:rsidRPr="00F23F1B">
        <w:rPr>
          <w:rFonts w:ascii="Times New Roman" w:hAnsi="Times New Roman" w:cs="Times New Roman"/>
          <w:b/>
          <w:bCs/>
          <w:sz w:val="24"/>
          <w:szCs w:val="24"/>
        </w:rPr>
        <w:t xml:space="preserve"> </w:t>
      </w:r>
      <w:proofErr w:type="spellStart"/>
      <w:r w:rsidRPr="00F23F1B">
        <w:rPr>
          <w:rFonts w:ascii="Times New Roman" w:hAnsi="Times New Roman" w:cs="Times New Roman"/>
          <w:b/>
          <w:bCs/>
          <w:sz w:val="24"/>
          <w:szCs w:val="24"/>
        </w:rPr>
        <w:t>Answers</w:t>
      </w:r>
      <w:proofErr w:type="spellEnd"/>
      <w:r w:rsidRPr="00F23F1B">
        <w:rPr>
          <w:rFonts w:ascii="Times New Roman" w:hAnsi="Times New Roman" w:cs="Times New Roman"/>
          <w:b/>
          <w:bCs/>
          <w:sz w:val="24"/>
          <w:szCs w:val="24"/>
        </w:rPr>
        <w:t xml:space="preserve"> zawiera:</w:t>
      </w:r>
    </w:p>
    <w:p w14:paraId="5E5FA1B0" w14:textId="77777777" w:rsidR="00FA249F" w:rsidRPr="00D623A1" w:rsidRDefault="00FA249F">
      <w:pPr>
        <w:numPr>
          <w:ilvl w:val="0"/>
          <w:numId w:val="6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informacje o odbywających się na całym świecie badaniach z grupą kontrolną</w:t>
      </w:r>
    </w:p>
    <w:p w14:paraId="15CAC624" w14:textId="77777777" w:rsidR="00FA249F" w:rsidRPr="00D623A1" w:rsidRDefault="00FA249F">
      <w:pPr>
        <w:numPr>
          <w:ilvl w:val="0"/>
          <w:numId w:val="6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protokoły oceniające skuteczność różnorodnych interwencji zdrowotnych</w:t>
      </w:r>
    </w:p>
    <w:p w14:paraId="1F200775" w14:textId="77777777" w:rsidR="00FA249F" w:rsidRPr="00D623A1" w:rsidRDefault="00FA249F">
      <w:pPr>
        <w:numPr>
          <w:ilvl w:val="0"/>
          <w:numId w:val="6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 xml:space="preserve"> przeglądy systematyczne oceniające skuteczność różnorodnych interwencji zdrowotnych</w:t>
      </w:r>
    </w:p>
    <w:p w14:paraId="32CFED14" w14:textId="3CA3371F" w:rsidR="00ED18E2" w:rsidRDefault="00FA249F" w:rsidP="0031699C">
      <w:pPr>
        <w:numPr>
          <w:ilvl w:val="0"/>
          <w:numId w:val="66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skondensowane odpowiedzi dotyczące przypadków klinicznych, przedstawione w formacie PICO</w:t>
      </w:r>
    </w:p>
    <w:p w14:paraId="6DC6E956" w14:textId="15710F39" w:rsidR="00ED18E2" w:rsidRPr="0031699C" w:rsidRDefault="0031699C" w:rsidP="0031699C">
      <w:pPr>
        <w:spacing w:after="0" w:line="360" w:lineRule="auto"/>
        <w:ind w:left="720"/>
        <w:contextualSpacing/>
        <w:rPr>
          <w:rFonts w:ascii="Times New Roman" w:hAnsi="Times New Roman" w:cs="Times New Roman"/>
          <w:color w:val="2E74B5" w:themeColor="accent5" w:themeShade="BF"/>
          <w:sz w:val="24"/>
          <w:szCs w:val="24"/>
        </w:rPr>
      </w:pPr>
      <w:r w:rsidRPr="0031699C">
        <w:rPr>
          <w:rFonts w:ascii="Times New Roman" w:hAnsi="Times New Roman" w:cs="Times New Roman"/>
          <w:color w:val="2E74B5" w:themeColor="accent5" w:themeShade="BF"/>
          <w:sz w:val="24"/>
          <w:szCs w:val="24"/>
        </w:rPr>
        <w:lastRenderedPageBreak/>
        <w:t>Promocja zdrowia i świadczenia profilaktyczne</w:t>
      </w:r>
    </w:p>
    <w:p w14:paraId="02F2769E" w14:textId="0D872E23"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Definicja zdrowia wg Światowej Organizacji Zdrowia brzmi</w:t>
      </w:r>
      <w:r w:rsidR="002B35F4" w:rsidRPr="0031699C">
        <w:rPr>
          <w:rFonts w:cs="Times New Roman"/>
          <w:b/>
          <w:bCs/>
        </w:rPr>
        <w:t>:</w:t>
      </w:r>
    </w:p>
    <w:p w14:paraId="2ABD2DF1" w14:textId="5D865B19" w:rsidR="00ED18E2" w:rsidRPr="00D623A1" w:rsidRDefault="00ED18E2">
      <w:pPr>
        <w:pStyle w:val="Standard"/>
        <w:numPr>
          <w:ilvl w:val="0"/>
          <w:numId w:val="662"/>
        </w:numPr>
        <w:spacing w:line="360" w:lineRule="auto"/>
        <w:jc w:val="both"/>
        <w:rPr>
          <w:rFonts w:cs="Times New Roman"/>
        </w:rPr>
      </w:pPr>
      <w:r w:rsidRPr="00D623A1">
        <w:rPr>
          <w:rFonts w:cs="Times New Roman"/>
        </w:rPr>
        <w:t>pełen dobrostan fizyczny, psychiczni i społeczny</w:t>
      </w:r>
    </w:p>
    <w:p w14:paraId="36984647" w14:textId="6CE6A9B9" w:rsidR="00ED18E2" w:rsidRPr="00D623A1" w:rsidRDefault="00ED18E2">
      <w:pPr>
        <w:pStyle w:val="Standard"/>
        <w:numPr>
          <w:ilvl w:val="0"/>
          <w:numId w:val="662"/>
        </w:numPr>
        <w:spacing w:line="360" w:lineRule="auto"/>
        <w:jc w:val="both"/>
        <w:rPr>
          <w:rFonts w:cs="Times New Roman"/>
        </w:rPr>
      </w:pPr>
      <w:r w:rsidRPr="00D623A1">
        <w:rPr>
          <w:rFonts w:cs="Times New Roman"/>
        </w:rPr>
        <w:t>pełen dobrostan fizyczny, psychiczni i społeczny a nie tylko brak choroby</w:t>
      </w:r>
    </w:p>
    <w:p w14:paraId="0ACCE677" w14:textId="77777777" w:rsidR="00ED18E2" w:rsidRPr="00D623A1" w:rsidRDefault="00ED18E2">
      <w:pPr>
        <w:pStyle w:val="Standard"/>
        <w:numPr>
          <w:ilvl w:val="0"/>
          <w:numId w:val="662"/>
        </w:numPr>
        <w:spacing w:line="360" w:lineRule="auto"/>
        <w:jc w:val="both"/>
        <w:rPr>
          <w:rFonts w:cs="Times New Roman"/>
        </w:rPr>
      </w:pPr>
      <w:r w:rsidRPr="00D623A1">
        <w:rPr>
          <w:rFonts w:cs="Times New Roman"/>
        </w:rPr>
        <w:t>pełen dobrostan fizyczny</w:t>
      </w:r>
    </w:p>
    <w:p w14:paraId="71B22072" w14:textId="6809FD10" w:rsidR="00ED18E2" w:rsidRPr="00D623A1" w:rsidRDefault="00ED18E2">
      <w:pPr>
        <w:pStyle w:val="Standard"/>
        <w:numPr>
          <w:ilvl w:val="0"/>
          <w:numId w:val="662"/>
        </w:numPr>
        <w:spacing w:line="360" w:lineRule="auto"/>
        <w:jc w:val="both"/>
        <w:rPr>
          <w:rFonts w:cs="Times New Roman"/>
        </w:rPr>
      </w:pPr>
      <w:r w:rsidRPr="00D623A1">
        <w:rPr>
          <w:rFonts w:cs="Times New Roman"/>
        </w:rPr>
        <w:t>brak choroby</w:t>
      </w:r>
    </w:p>
    <w:p w14:paraId="59939E9D"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Twórcą psychologii pozytywnej jest:</w:t>
      </w:r>
    </w:p>
    <w:p w14:paraId="0F38C7C7" w14:textId="623E4D84" w:rsidR="00ED18E2" w:rsidRPr="00D623A1" w:rsidRDefault="00ED18E2">
      <w:pPr>
        <w:pStyle w:val="Standard"/>
        <w:numPr>
          <w:ilvl w:val="3"/>
          <w:numId w:val="663"/>
        </w:numPr>
        <w:spacing w:line="360" w:lineRule="auto"/>
        <w:jc w:val="both"/>
        <w:rPr>
          <w:rFonts w:cs="Times New Roman"/>
        </w:rPr>
      </w:pPr>
      <w:r w:rsidRPr="00D623A1">
        <w:rPr>
          <w:rFonts w:cs="Times New Roman"/>
        </w:rPr>
        <w:t>Marcin Kacprzak</w:t>
      </w:r>
    </w:p>
    <w:p w14:paraId="1054CF80" w14:textId="0B30A0B7" w:rsidR="00ED18E2" w:rsidRPr="00D623A1" w:rsidRDefault="00ED18E2">
      <w:pPr>
        <w:pStyle w:val="Standard"/>
        <w:numPr>
          <w:ilvl w:val="3"/>
          <w:numId w:val="663"/>
        </w:numPr>
        <w:spacing w:line="360" w:lineRule="auto"/>
        <w:jc w:val="both"/>
        <w:rPr>
          <w:rFonts w:cs="Times New Roman"/>
        </w:rPr>
      </w:pPr>
      <w:r w:rsidRPr="00D623A1">
        <w:rPr>
          <w:rFonts w:cs="Times New Roman"/>
        </w:rPr>
        <w:t>Zbyszko Melosik</w:t>
      </w:r>
    </w:p>
    <w:p w14:paraId="20A90970" w14:textId="63924533" w:rsidR="00ED18E2" w:rsidRPr="00D623A1" w:rsidRDefault="00ED18E2">
      <w:pPr>
        <w:pStyle w:val="Standard"/>
        <w:numPr>
          <w:ilvl w:val="3"/>
          <w:numId w:val="663"/>
        </w:numPr>
        <w:spacing w:line="360" w:lineRule="auto"/>
        <w:jc w:val="both"/>
        <w:rPr>
          <w:rFonts w:cs="Times New Roman"/>
        </w:rPr>
      </w:pPr>
      <w:r w:rsidRPr="00D623A1">
        <w:rPr>
          <w:rFonts w:cs="Times New Roman"/>
        </w:rPr>
        <w:t xml:space="preserve">Martin </w:t>
      </w:r>
      <w:proofErr w:type="spellStart"/>
      <w:r w:rsidRPr="00D623A1">
        <w:rPr>
          <w:rFonts w:cs="Times New Roman"/>
        </w:rPr>
        <w:t>Seligman</w:t>
      </w:r>
      <w:proofErr w:type="spellEnd"/>
    </w:p>
    <w:p w14:paraId="0FDBE069" w14:textId="7D75A29F" w:rsidR="00ED18E2" w:rsidRPr="00D623A1" w:rsidRDefault="00ED18E2">
      <w:pPr>
        <w:pStyle w:val="Standard"/>
        <w:numPr>
          <w:ilvl w:val="3"/>
          <w:numId w:val="663"/>
        </w:numPr>
        <w:spacing w:line="360" w:lineRule="auto"/>
        <w:jc w:val="both"/>
        <w:rPr>
          <w:rFonts w:cs="Times New Roman"/>
        </w:rPr>
      </w:pPr>
      <w:r w:rsidRPr="00D623A1">
        <w:rPr>
          <w:rFonts w:cs="Times New Roman"/>
        </w:rPr>
        <w:t>Rene J. Dubois</w:t>
      </w:r>
    </w:p>
    <w:p w14:paraId="013CE401" w14:textId="77777777" w:rsidR="00ED18E2" w:rsidRPr="0031699C" w:rsidRDefault="00ED18E2" w:rsidP="00480C0A">
      <w:pPr>
        <w:pStyle w:val="Standard"/>
        <w:numPr>
          <w:ilvl w:val="0"/>
          <w:numId w:val="1"/>
        </w:numPr>
        <w:spacing w:line="360" w:lineRule="auto"/>
        <w:rPr>
          <w:rFonts w:cs="Times New Roman"/>
          <w:b/>
          <w:bCs/>
        </w:rPr>
      </w:pPr>
      <w:r w:rsidRPr="0031699C">
        <w:rPr>
          <w:rFonts w:cs="Times New Roman"/>
          <w:b/>
          <w:bCs/>
        </w:rPr>
        <w:t>Istotą nowego podejścia do zdrowia jest:</w:t>
      </w:r>
    </w:p>
    <w:p w14:paraId="1803B542" w14:textId="24EC9996" w:rsidR="00ED18E2" w:rsidRPr="00D623A1" w:rsidRDefault="00ED18E2">
      <w:pPr>
        <w:pStyle w:val="Standard"/>
        <w:numPr>
          <w:ilvl w:val="0"/>
          <w:numId w:val="664"/>
        </w:numPr>
        <w:spacing w:line="360" w:lineRule="auto"/>
        <w:jc w:val="both"/>
        <w:rPr>
          <w:rFonts w:cs="Times New Roman"/>
        </w:rPr>
      </w:pPr>
      <w:r w:rsidRPr="00D623A1">
        <w:rPr>
          <w:rFonts w:cs="Times New Roman"/>
        </w:rPr>
        <w:t>uświadomienie społeczeństwu, że oni sami podejmują decyzje i wybory w sprawie swojego zdrowia</w:t>
      </w:r>
    </w:p>
    <w:p w14:paraId="614D75F9" w14:textId="23CCD1A8" w:rsidR="00ED18E2" w:rsidRPr="00D623A1" w:rsidRDefault="00ED18E2">
      <w:pPr>
        <w:pStyle w:val="Standard"/>
        <w:numPr>
          <w:ilvl w:val="0"/>
          <w:numId w:val="664"/>
        </w:numPr>
        <w:spacing w:line="360" w:lineRule="auto"/>
        <w:jc w:val="both"/>
        <w:rPr>
          <w:rFonts w:cs="Times New Roman"/>
        </w:rPr>
      </w:pPr>
      <w:r w:rsidRPr="00D623A1">
        <w:rPr>
          <w:rFonts w:cs="Times New Roman"/>
        </w:rPr>
        <w:t>poddawanie się obowiązkowym szczepieniom ochronnym</w:t>
      </w:r>
    </w:p>
    <w:p w14:paraId="73B3C45B" w14:textId="175E7D93" w:rsidR="00ED18E2" w:rsidRPr="00D623A1" w:rsidRDefault="00ED18E2">
      <w:pPr>
        <w:pStyle w:val="Standard"/>
        <w:numPr>
          <w:ilvl w:val="0"/>
          <w:numId w:val="664"/>
        </w:numPr>
        <w:spacing w:line="360" w:lineRule="auto"/>
        <w:jc w:val="both"/>
        <w:rPr>
          <w:rFonts w:cs="Times New Roman"/>
        </w:rPr>
      </w:pPr>
      <w:r w:rsidRPr="00D623A1">
        <w:rPr>
          <w:rFonts w:cs="Times New Roman"/>
        </w:rPr>
        <w:t>uświadomienie społeczeństwu, że zdrowym jest osoba która korzysta systematycznie z wizyt lekarskich</w:t>
      </w:r>
    </w:p>
    <w:p w14:paraId="5280D8FC" w14:textId="0393DC6C" w:rsidR="00ED18E2" w:rsidRPr="00D623A1" w:rsidRDefault="00ED18E2">
      <w:pPr>
        <w:pStyle w:val="Standard"/>
        <w:numPr>
          <w:ilvl w:val="0"/>
          <w:numId w:val="664"/>
        </w:numPr>
        <w:spacing w:line="360" w:lineRule="auto"/>
        <w:jc w:val="both"/>
        <w:rPr>
          <w:rFonts w:cs="Times New Roman"/>
        </w:rPr>
      </w:pPr>
      <w:r w:rsidRPr="00D623A1">
        <w:rPr>
          <w:rFonts w:cs="Times New Roman"/>
        </w:rPr>
        <w:t>systematycznie wykonywane ćwiczenia fizyczne</w:t>
      </w:r>
    </w:p>
    <w:p w14:paraId="34111430" w14:textId="1601A5DF"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 xml:space="preserve">Koncepcja Pól </w:t>
      </w:r>
      <w:proofErr w:type="spellStart"/>
      <w:r w:rsidRPr="0031699C">
        <w:rPr>
          <w:rFonts w:cs="Times New Roman"/>
          <w:b/>
          <w:bCs/>
        </w:rPr>
        <w:t>Lalonda</w:t>
      </w:r>
      <w:proofErr w:type="spellEnd"/>
      <w:r w:rsidRPr="0031699C">
        <w:rPr>
          <w:rFonts w:cs="Times New Roman"/>
          <w:b/>
          <w:bCs/>
        </w:rPr>
        <w:t xml:space="preserve"> zakłada, że</w:t>
      </w:r>
      <w:r w:rsidR="002B35F4" w:rsidRPr="0031699C">
        <w:rPr>
          <w:rFonts w:cs="Times New Roman"/>
          <w:b/>
          <w:bCs/>
        </w:rPr>
        <w:t>:</w:t>
      </w:r>
    </w:p>
    <w:p w14:paraId="0E404AB6" w14:textId="5A7BCC29" w:rsidR="00ED18E2" w:rsidRPr="00D623A1" w:rsidRDefault="00ED18E2">
      <w:pPr>
        <w:pStyle w:val="Standard"/>
        <w:numPr>
          <w:ilvl w:val="3"/>
          <w:numId w:val="665"/>
        </w:numPr>
        <w:spacing w:line="360" w:lineRule="auto"/>
        <w:jc w:val="both"/>
        <w:rPr>
          <w:rFonts w:cs="Times New Roman"/>
        </w:rPr>
      </w:pPr>
      <w:r w:rsidRPr="00D623A1">
        <w:rPr>
          <w:rFonts w:cs="Times New Roman"/>
        </w:rPr>
        <w:t>stan zdrowia społeczeństwa zależy od dostępu do opieki zdrowotnej</w:t>
      </w:r>
    </w:p>
    <w:p w14:paraId="537ED05A" w14:textId="5A54322F" w:rsidR="00ED18E2" w:rsidRPr="00D623A1" w:rsidRDefault="00ED18E2">
      <w:pPr>
        <w:pStyle w:val="Standard"/>
        <w:numPr>
          <w:ilvl w:val="3"/>
          <w:numId w:val="665"/>
        </w:numPr>
        <w:spacing w:line="360" w:lineRule="auto"/>
        <w:jc w:val="both"/>
        <w:rPr>
          <w:rFonts w:cs="Times New Roman"/>
        </w:rPr>
      </w:pPr>
      <w:r w:rsidRPr="00D623A1">
        <w:rPr>
          <w:rFonts w:cs="Times New Roman"/>
        </w:rPr>
        <w:t>jednostka poprzez styl życia i zachowania zdrowotne ma największy wpływ na swoje zdrowie</w:t>
      </w:r>
    </w:p>
    <w:p w14:paraId="430BFB4A" w14:textId="6B16277D" w:rsidR="00ED18E2" w:rsidRPr="00D623A1" w:rsidRDefault="00ED18E2">
      <w:pPr>
        <w:pStyle w:val="Standard"/>
        <w:numPr>
          <w:ilvl w:val="3"/>
          <w:numId w:val="665"/>
        </w:numPr>
        <w:spacing w:line="360" w:lineRule="auto"/>
        <w:jc w:val="both"/>
        <w:rPr>
          <w:rFonts w:cs="Times New Roman"/>
        </w:rPr>
      </w:pPr>
      <w:r w:rsidRPr="00D623A1">
        <w:rPr>
          <w:rFonts w:cs="Times New Roman"/>
        </w:rPr>
        <w:t>czynniki genetyczne mają największy wpływ na zdrowie człowieka</w:t>
      </w:r>
    </w:p>
    <w:p w14:paraId="3DB4239E" w14:textId="4BF5CE43" w:rsidR="00ED18E2" w:rsidRPr="00D623A1" w:rsidRDefault="00ED18E2">
      <w:pPr>
        <w:pStyle w:val="Standard"/>
        <w:numPr>
          <w:ilvl w:val="3"/>
          <w:numId w:val="665"/>
        </w:numPr>
        <w:spacing w:line="360" w:lineRule="auto"/>
        <w:jc w:val="both"/>
        <w:rPr>
          <w:rFonts w:cs="Times New Roman"/>
        </w:rPr>
      </w:pPr>
      <w:r w:rsidRPr="00D623A1">
        <w:rPr>
          <w:rFonts w:cs="Times New Roman"/>
        </w:rPr>
        <w:t>dieta ma największy wpływ na jakość naszego zdrowia</w:t>
      </w:r>
    </w:p>
    <w:p w14:paraId="42C74727"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 xml:space="preserve">Koncepcja Pól </w:t>
      </w:r>
      <w:proofErr w:type="spellStart"/>
      <w:r w:rsidRPr="0031699C">
        <w:rPr>
          <w:rFonts w:cs="Times New Roman"/>
          <w:b/>
          <w:bCs/>
        </w:rPr>
        <w:t>Lalonda</w:t>
      </w:r>
      <w:proofErr w:type="spellEnd"/>
      <w:r w:rsidRPr="0031699C">
        <w:rPr>
          <w:rFonts w:cs="Times New Roman"/>
          <w:b/>
          <w:bCs/>
        </w:rPr>
        <w:t xml:space="preserve"> zakłada, że największy wpływ na nasze zdrowie mają (podaj prawidłową procentową wartość)</w:t>
      </w:r>
    </w:p>
    <w:p w14:paraId="72018C71" w14:textId="2FF6B0E4" w:rsidR="00ED18E2" w:rsidRPr="00D623A1" w:rsidRDefault="00ED18E2">
      <w:pPr>
        <w:pStyle w:val="Standard"/>
        <w:numPr>
          <w:ilvl w:val="3"/>
          <w:numId w:val="666"/>
        </w:numPr>
        <w:spacing w:line="360" w:lineRule="auto"/>
        <w:jc w:val="both"/>
        <w:rPr>
          <w:rFonts w:cs="Times New Roman"/>
        </w:rPr>
      </w:pPr>
      <w:r w:rsidRPr="00D623A1">
        <w:rPr>
          <w:rFonts w:cs="Times New Roman"/>
        </w:rPr>
        <w:t>czynniki genetyczne (50%), czynniki środowiskowe (20%), styl życia (20%), dostęp do opieki medycznej (10%)</w:t>
      </w:r>
    </w:p>
    <w:p w14:paraId="7D7162EB" w14:textId="1FB41BA3" w:rsidR="00ED18E2" w:rsidRPr="00D623A1" w:rsidRDefault="00ED18E2">
      <w:pPr>
        <w:pStyle w:val="Standard"/>
        <w:numPr>
          <w:ilvl w:val="3"/>
          <w:numId w:val="666"/>
        </w:numPr>
        <w:spacing w:line="360" w:lineRule="auto"/>
        <w:jc w:val="both"/>
        <w:rPr>
          <w:rFonts w:cs="Times New Roman"/>
        </w:rPr>
      </w:pPr>
      <w:r w:rsidRPr="00D623A1">
        <w:rPr>
          <w:rFonts w:cs="Times New Roman"/>
        </w:rPr>
        <w:t>czynniki genetyczne (20%), czynniki środowiskowe (50%), styl życia (10%), dostęp do opieki medycznej (20%)</w:t>
      </w:r>
    </w:p>
    <w:p w14:paraId="01ECC66A" w14:textId="0A37668D" w:rsidR="00ED18E2" w:rsidRPr="00D623A1" w:rsidRDefault="00ED18E2">
      <w:pPr>
        <w:pStyle w:val="Standard"/>
        <w:numPr>
          <w:ilvl w:val="3"/>
          <w:numId w:val="666"/>
        </w:numPr>
        <w:spacing w:line="360" w:lineRule="auto"/>
        <w:jc w:val="both"/>
        <w:rPr>
          <w:rFonts w:cs="Times New Roman"/>
        </w:rPr>
      </w:pPr>
      <w:r w:rsidRPr="00D623A1">
        <w:rPr>
          <w:rFonts w:cs="Times New Roman"/>
        </w:rPr>
        <w:t>czynniki genetyczne (20%), czynniki środowiskowe (20%), styl życia (50%), dostęp do opieki medycznej (10%)</w:t>
      </w:r>
    </w:p>
    <w:p w14:paraId="7384797E" w14:textId="0A65F55C" w:rsidR="00ED18E2" w:rsidRPr="00D623A1" w:rsidRDefault="00ED18E2">
      <w:pPr>
        <w:pStyle w:val="Standard"/>
        <w:numPr>
          <w:ilvl w:val="3"/>
          <w:numId w:val="666"/>
        </w:numPr>
        <w:spacing w:line="360" w:lineRule="auto"/>
        <w:jc w:val="both"/>
        <w:rPr>
          <w:rFonts w:cs="Times New Roman"/>
        </w:rPr>
      </w:pPr>
      <w:r w:rsidRPr="00D623A1">
        <w:rPr>
          <w:rFonts w:cs="Times New Roman"/>
        </w:rPr>
        <w:t>czynniki genetyczne (20%), czynniki środowiskowe (30%), styl życia (10%), dostęp do opieki medycznej (50%)</w:t>
      </w:r>
    </w:p>
    <w:p w14:paraId="3C35BE54" w14:textId="5845157B"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Mandala zdrowia to koncepcja ukazująca</w:t>
      </w:r>
      <w:r w:rsidR="002B35F4" w:rsidRPr="0031699C">
        <w:rPr>
          <w:rFonts w:cs="Times New Roman"/>
          <w:b/>
          <w:bCs/>
        </w:rPr>
        <w:t>:</w:t>
      </w:r>
    </w:p>
    <w:p w14:paraId="74D3681E" w14:textId="04827E80" w:rsidR="00ED18E2" w:rsidRPr="00D623A1" w:rsidRDefault="00ED18E2">
      <w:pPr>
        <w:pStyle w:val="Standard"/>
        <w:numPr>
          <w:ilvl w:val="3"/>
          <w:numId w:val="667"/>
        </w:numPr>
        <w:spacing w:line="360" w:lineRule="auto"/>
        <w:jc w:val="both"/>
        <w:rPr>
          <w:rFonts w:cs="Times New Roman"/>
        </w:rPr>
      </w:pPr>
      <w:r w:rsidRPr="00D623A1">
        <w:rPr>
          <w:rFonts w:cs="Times New Roman"/>
        </w:rPr>
        <w:t>powiązanie między zdrowiem a chorobą</w:t>
      </w:r>
    </w:p>
    <w:p w14:paraId="6D4E2B4D" w14:textId="1D3BB132" w:rsidR="00ED18E2" w:rsidRPr="00D623A1" w:rsidRDefault="00ED18E2">
      <w:pPr>
        <w:pStyle w:val="Standard"/>
        <w:numPr>
          <w:ilvl w:val="3"/>
          <w:numId w:val="667"/>
        </w:numPr>
        <w:spacing w:line="360" w:lineRule="auto"/>
        <w:jc w:val="both"/>
        <w:rPr>
          <w:rFonts w:cs="Times New Roman"/>
        </w:rPr>
      </w:pPr>
      <w:r w:rsidRPr="00D623A1">
        <w:rPr>
          <w:rFonts w:cs="Times New Roman"/>
        </w:rPr>
        <w:t>powiązanie między wpływom czynników genetycznych a czynnikom środowiskowym na zdrowie człowieka</w:t>
      </w:r>
    </w:p>
    <w:p w14:paraId="6AE01218" w14:textId="16098397" w:rsidR="00ED18E2" w:rsidRPr="00D623A1" w:rsidRDefault="00ED18E2">
      <w:pPr>
        <w:pStyle w:val="Standard"/>
        <w:numPr>
          <w:ilvl w:val="3"/>
          <w:numId w:val="667"/>
        </w:numPr>
        <w:spacing w:line="360" w:lineRule="auto"/>
        <w:jc w:val="both"/>
        <w:rPr>
          <w:rFonts w:cs="Times New Roman"/>
        </w:rPr>
      </w:pPr>
      <w:r w:rsidRPr="00D623A1">
        <w:rPr>
          <w:rFonts w:cs="Times New Roman"/>
        </w:rPr>
        <w:lastRenderedPageBreak/>
        <w:t>powiązanie między zdrowiem człowieka a jego środowiskiem fizycznym, społecznym i kulturowym</w:t>
      </w:r>
    </w:p>
    <w:p w14:paraId="31231CEE" w14:textId="0609E2B8" w:rsidR="00ED18E2" w:rsidRPr="00D623A1" w:rsidRDefault="00ED18E2">
      <w:pPr>
        <w:pStyle w:val="Standard"/>
        <w:numPr>
          <w:ilvl w:val="3"/>
          <w:numId w:val="667"/>
        </w:numPr>
        <w:spacing w:line="360" w:lineRule="auto"/>
        <w:jc w:val="both"/>
        <w:rPr>
          <w:rFonts w:cs="Times New Roman"/>
        </w:rPr>
      </w:pPr>
      <w:r w:rsidRPr="00D623A1">
        <w:rPr>
          <w:rFonts w:cs="Times New Roman"/>
        </w:rPr>
        <w:t>powiązanie między zachowaniem indywidualnym a zdrowiem człowieka</w:t>
      </w:r>
    </w:p>
    <w:p w14:paraId="2B1993D4" w14:textId="6D55F5BC"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Podaj prawidłową definicję edukacji zdrowotnej</w:t>
      </w:r>
      <w:r w:rsidR="002B35F4" w:rsidRPr="0031699C">
        <w:rPr>
          <w:rFonts w:cs="Times New Roman"/>
          <w:b/>
          <w:bCs/>
        </w:rPr>
        <w:t>:</w:t>
      </w:r>
    </w:p>
    <w:p w14:paraId="0F48FCCB" w14:textId="444B5C6C" w:rsidR="00ED18E2" w:rsidRPr="00D623A1" w:rsidRDefault="00ED18E2">
      <w:pPr>
        <w:pStyle w:val="Standard"/>
        <w:numPr>
          <w:ilvl w:val="3"/>
          <w:numId w:val="668"/>
        </w:numPr>
        <w:spacing w:line="360" w:lineRule="auto"/>
        <w:jc w:val="both"/>
        <w:rPr>
          <w:rFonts w:cs="Times New Roman"/>
        </w:rPr>
      </w:pPr>
      <w:r w:rsidRPr="00D623A1">
        <w:rPr>
          <w:rFonts w:cs="Times New Roman"/>
        </w:rPr>
        <w:t>pomnażanie zdrowia, wzmacnianie zasobów odpornościowych człowieka</w:t>
      </w:r>
    </w:p>
    <w:p w14:paraId="7E16A3E0" w14:textId="1A258230" w:rsidR="00ED18E2" w:rsidRPr="00D623A1" w:rsidRDefault="00ED18E2">
      <w:pPr>
        <w:pStyle w:val="Standard"/>
        <w:numPr>
          <w:ilvl w:val="3"/>
          <w:numId w:val="668"/>
        </w:numPr>
        <w:spacing w:line="360" w:lineRule="auto"/>
        <w:jc w:val="both"/>
        <w:rPr>
          <w:rFonts w:cs="Times New Roman"/>
        </w:rPr>
      </w:pPr>
      <w:r w:rsidRPr="00D623A1">
        <w:rPr>
          <w:rFonts w:cs="Times New Roman"/>
        </w:rPr>
        <w:t>kształtowanie świadomości zdrowia i motywacji dotyczące dbania o własne zdrowie</w:t>
      </w:r>
    </w:p>
    <w:p w14:paraId="4599C80E" w14:textId="2C0034F2" w:rsidR="00ED18E2" w:rsidRPr="00D623A1" w:rsidRDefault="00ED18E2">
      <w:pPr>
        <w:pStyle w:val="Standard"/>
        <w:numPr>
          <w:ilvl w:val="3"/>
          <w:numId w:val="668"/>
        </w:numPr>
        <w:spacing w:line="360" w:lineRule="auto"/>
        <w:jc w:val="both"/>
        <w:rPr>
          <w:rFonts w:cs="Times New Roman"/>
        </w:rPr>
      </w:pPr>
      <w:r w:rsidRPr="00D623A1">
        <w:rPr>
          <w:rFonts w:cs="Times New Roman"/>
        </w:rPr>
        <w:t>zapobieganie problemom zdrowotnym zanim one wystąpią oraz podejmowanie interwencji we wczesnej fazie ich wystąpienia</w:t>
      </w:r>
    </w:p>
    <w:p w14:paraId="379C8858" w14:textId="1EFBE2A9" w:rsidR="00ED18E2" w:rsidRPr="00D623A1" w:rsidRDefault="00ED18E2">
      <w:pPr>
        <w:pStyle w:val="Standard"/>
        <w:numPr>
          <w:ilvl w:val="3"/>
          <w:numId w:val="668"/>
        </w:numPr>
        <w:spacing w:line="360" w:lineRule="auto"/>
        <w:jc w:val="both"/>
        <w:rPr>
          <w:rFonts w:cs="Times New Roman"/>
        </w:rPr>
      </w:pPr>
      <w:r w:rsidRPr="00D623A1">
        <w:rPr>
          <w:rFonts w:cs="Times New Roman"/>
        </w:rPr>
        <w:t>udzielanie pomocy w sytuacji choroby</w:t>
      </w:r>
    </w:p>
    <w:p w14:paraId="0B2767D9" w14:textId="15C11646"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Podaj prawidłową definicję profilaktyki zdrowotnej</w:t>
      </w:r>
      <w:r w:rsidR="002B35F4" w:rsidRPr="0031699C">
        <w:rPr>
          <w:rFonts w:cs="Times New Roman"/>
          <w:b/>
          <w:bCs/>
        </w:rPr>
        <w:t>:</w:t>
      </w:r>
    </w:p>
    <w:p w14:paraId="01C79513" w14:textId="40333075" w:rsidR="00ED18E2" w:rsidRPr="00D623A1" w:rsidRDefault="00ED18E2">
      <w:pPr>
        <w:pStyle w:val="Standard"/>
        <w:numPr>
          <w:ilvl w:val="3"/>
          <w:numId w:val="669"/>
        </w:numPr>
        <w:spacing w:line="360" w:lineRule="auto"/>
        <w:jc w:val="both"/>
        <w:rPr>
          <w:rFonts w:cs="Times New Roman"/>
        </w:rPr>
      </w:pPr>
      <w:r w:rsidRPr="00D623A1">
        <w:rPr>
          <w:rFonts w:cs="Times New Roman"/>
        </w:rPr>
        <w:t>pomnażanie zdrowia, wzmacnianie zasobów odpornościowych człowieka</w:t>
      </w:r>
    </w:p>
    <w:p w14:paraId="60AEB7F1" w14:textId="06D6C1CA" w:rsidR="00ED18E2" w:rsidRPr="00D623A1" w:rsidRDefault="00ED18E2">
      <w:pPr>
        <w:pStyle w:val="Standard"/>
        <w:numPr>
          <w:ilvl w:val="3"/>
          <w:numId w:val="669"/>
        </w:numPr>
        <w:spacing w:line="360" w:lineRule="auto"/>
        <w:jc w:val="both"/>
        <w:rPr>
          <w:rFonts w:cs="Times New Roman"/>
        </w:rPr>
      </w:pPr>
      <w:r w:rsidRPr="00D623A1">
        <w:rPr>
          <w:rFonts w:cs="Times New Roman"/>
        </w:rPr>
        <w:t>kształtowanie świadomości zdrowia i motywacji dotyczące dbania o własne zdrowie</w:t>
      </w:r>
    </w:p>
    <w:p w14:paraId="29D381AE" w14:textId="77D50838" w:rsidR="00ED18E2" w:rsidRPr="00D623A1" w:rsidRDefault="00ED18E2">
      <w:pPr>
        <w:pStyle w:val="Standard"/>
        <w:numPr>
          <w:ilvl w:val="3"/>
          <w:numId w:val="669"/>
        </w:numPr>
        <w:spacing w:line="360" w:lineRule="auto"/>
        <w:jc w:val="both"/>
        <w:rPr>
          <w:rFonts w:cs="Times New Roman"/>
        </w:rPr>
      </w:pPr>
      <w:r w:rsidRPr="00D623A1">
        <w:rPr>
          <w:rFonts w:cs="Times New Roman"/>
        </w:rPr>
        <w:t>zapobieganie problemom zdrowotnym zanim one wystąpią oraz podejmowanie interwencji we wczesnej fazie ich wystąpienia</w:t>
      </w:r>
    </w:p>
    <w:p w14:paraId="3222B49F" w14:textId="42A94222" w:rsidR="00ED18E2" w:rsidRPr="00D623A1" w:rsidRDefault="00ED18E2">
      <w:pPr>
        <w:pStyle w:val="Standard"/>
        <w:numPr>
          <w:ilvl w:val="3"/>
          <w:numId w:val="669"/>
        </w:numPr>
        <w:spacing w:line="360" w:lineRule="auto"/>
        <w:jc w:val="both"/>
        <w:rPr>
          <w:rFonts w:cs="Times New Roman"/>
        </w:rPr>
      </w:pPr>
      <w:r w:rsidRPr="00D623A1">
        <w:rPr>
          <w:rFonts w:cs="Times New Roman"/>
        </w:rPr>
        <w:t>udzielanie pomocy w sytuacji choroby</w:t>
      </w:r>
    </w:p>
    <w:p w14:paraId="78780B61" w14:textId="2B80415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Podaj prawidłową definicję promocji zdrowia</w:t>
      </w:r>
      <w:r w:rsidR="002B35F4" w:rsidRPr="0031699C">
        <w:rPr>
          <w:rFonts w:cs="Times New Roman"/>
          <w:b/>
          <w:bCs/>
        </w:rPr>
        <w:t>:</w:t>
      </w:r>
    </w:p>
    <w:p w14:paraId="30597D5A" w14:textId="725ADA81" w:rsidR="00ED18E2" w:rsidRPr="00D623A1" w:rsidRDefault="00ED18E2">
      <w:pPr>
        <w:pStyle w:val="Standard"/>
        <w:numPr>
          <w:ilvl w:val="3"/>
          <w:numId w:val="670"/>
        </w:numPr>
        <w:spacing w:line="360" w:lineRule="auto"/>
        <w:jc w:val="both"/>
        <w:rPr>
          <w:rFonts w:cs="Times New Roman"/>
        </w:rPr>
      </w:pPr>
      <w:r w:rsidRPr="00D623A1">
        <w:rPr>
          <w:rFonts w:cs="Times New Roman"/>
        </w:rPr>
        <w:t>pomnażanie zdrowia, wzmacnianie zasobów odpornościowych człowieka</w:t>
      </w:r>
    </w:p>
    <w:p w14:paraId="742ABBEF" w14:textId="227D83FF" w:rsidR="00ED18E2" w:rsidRPr="00D623A1" w:rsidRDefault="00ED18E2">
      <w:pPr>
        <w:pStyle w:val="Standard"/>
        <w:numPr>
          <w:ilvl w:val="3"/>
          <w:numId w:val="670"/>
        </w:numPr>
        <w:spacing w:line="360" w:lineRule="auto"/>
        <w:jc w:val="both"/>
        <w:rPr>
          <w:rFonts w:cs="Times New Roman"/>
        </w:rPr>
      </w:pPr>
      <w:r w:rsidRPr="00D623A1">
        <w:rPr>
          <w:rFonts w:cs="Times New Roman"/>
        </w:rPr>
        <w:t>kształtowanie świadomości zdrowia i motywacji dotyczące dbania o własne zdrowie</w:t>
      </w:r>
    </w:p>
    <w:p w14:paraId="2678C2A7" w14:textId="443D8E4D" w:rsidR="00ED18E2" w:rsidRPr="00D623A1" w:rsidRDefault="00ED18E2">
      <w:pPr>
        <w:pStyle w:val="Standard"/>
        <w:numPr>
          <w:ilvl w:val="3"/>
          <w:numId w:val="670"/>
        </w:numPr>
        <w:spacing w:line="360" w:lineRule="auto"/>
        <w:jc w:val="both"/>
        <w:rPr>
          <w:rFonts w:cs="Times New Roman"/>
        </w:rPr>
      </w:pPr>
      <w:r w:rsidRPr="00D623A1">
        <w:rPr>
          <w:rFonts w:cs="Times New Roman"/>
        </w:rPr>
        <w:t>zapobieganie problemom zdrowotnym zanim one wystąpią oraz podejmowanie interwencji we wczesnej fazie ich wystąpienia</w:t>
      </w:r>
    </w:p>
    <w:p w14:paraId="01D039D8" w14:textId="0888F073" w:rsidR="00ED18E2" w:rsidRPr="00D623A1" w:rsidRDefault="00ED18E2">
      <w:pPr>
        <w:pStyle w:val="Standard"/>
        <w:numPr>
          <w:ilvl w:val="3"/>
          <w:numId w:val="670"/>
        </w:numPr>
        <w:spacing w:line="360" w:lineRule="auto"/>
        <w:jc w:val="both"/>
        <w:rPr>
          <w:rFonts w:cs="Times New Roman"/>
        </w:rPr>
      </w:pPr>
      <w:r w:rsidRPr="00D623A1">
        <w:rPr>
          <w:rFonts w:cs="Times New Roman"/>
        </w:rPr>
        <w:t>udzielanie pomocy w sytuacji choroby</w:t>
      </w:r>
    </w:p>
    <w:p w14:paraId="2C47B749" w14:textId="72576C23"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Podaj prawidłową definicję leczenia</w:t>
      </w:r>
      <w:r w:rsidR="002B35F4" w:rsidRPr="0031699C">
        <w:rPr>
          <w:rFonts w:cs="Times New Roman"/>
          <w:b/>
          <w:bCs/>
        </w:rPr>
        <w:t>:</w:t>
      </w:r>
    </w:p>
    <w:p w14:paraId="564F3E9E" w14:textId="087D2267" w:rsidR="00ED18E2" w:rsidRPr="00D623A1" w:rsidRDefault="00ED18E2">
      <w:pPr>
        <w:pStyle w:val="Standard"/>
        <w:numPr>
          <w:ilvl w:val="3"/>
          <w:numId w:val="671"/>
        </w:numPr>
        <w:spacing w:line="360" w:lineRule="auto"/>
        <w:jc w:val="both"/>
        <w:rPr>
          <w:rFonts w:cs="Times New Roman"/>
        </w:rPr>
      </w:pPr>
      <w:r w:rsidRPr="00D623A1">
        <w:rPr>
          <w:rFonts w:cs="Times New Roman"/>
        </w:rPr>
        <w:t>pomnażanie zdrowia, wzmacnianie zasobów odpornościowych człowieka</w:t>
      </w:r>
    </w:p>
    <w:p w14:paraId="39220EBD" w14:textId="439D8CDB" w:rsidR="00ED18E2" w:rsidRPr="00D623A1" w:rsidRDefault="00ED18E2">
      <w:pPr>
        <w:pStyle w:val="Standard"/>
        <w:numPr>
          <w:ilvl w:val="3"/>
          <w:numId w:val="671"/>
        </w:numPr>
        <w:spacing w:line="360" w:lineRule="auto"/>
        <w:jc w:val="both"/>
        <w:rPr>
          <w:rFonts w:cs="Times New Roman"/>
        </w:rPr>
      </w:pPr>
      <w:r w:rsidRPr="00D623A1">
        <w:rPr>
          <w:rFonts w:cs="Times New Roman"/>
        </w:rPr>
        <w:t>kształtowanie świadomości zdrowia i motywacji dotyczące dbania o własne zdrowie</w:t>
      </w:r>
    </w:p>
    <w:p w14:paraId="6A9C2C3E" w14:textId="0E317352" w:rsidR="00ED18E2" w:rsidRPr="00D623A1" w:rsidRDefault="00ED18E2">
      <w:pPr>
        <w:pStyle w:val="Standard"/>
        <w:numPr>
          <w:ilvl w:val="3"/>
          <w:numId w:val="671"/>
        </w:numPr>
        <w:spacing w:line="360" w:lineRule="auto"/>
        <w:jc w:val="both"/>
        <w:rPr>
          <w:rFonts w:cs="Times New Roman"/>
        </w:rPr>
      </w:pPr>
      <w:r w:rsidRPr="00D623A1">
        <w:rPr>
          <w:rFonts w:cs="Times New Roman"/>
        </w:rPr>
        <w:t>zapobieganie problemom zdrowotnym zanim one wystąpią oraz podejmowanie interwencji we wczesnej fazie ich wystąpienia</w:t>
      </w:r>
    </w:p>
    <w:p w14:paraId="045A4096" w14:textId="1A21C863" w:rsidR="00ED18E2" w:rsidRPr="00D623A1" w:rsidRDefault="00ED18E2">
      <w:pPr>
        <w:pStyle w:val="Standard"/>
        <w:numPr>
          <w:ilvl w:val="3"/>
          <w:numId w:val="671"/>
        </w:numPr>
        <w:spacing w:line="360" w:lineRule="auto"/>
        <w:jc w:val="both"/>
        <w:rPr>
          <w:rFonts w:cs="Times New Roman"/>
        </w:rPr>
      </w:pPr>
      <w:r w:rsidRPr="00D623A1">
        <w:rPr>
          <w:rFonts w:cs="Times New Roman"/>
        </w:rPr>
        <w:t>udzielanie pomocy w sytuacji choroby</w:t>
      </w:r>
    </w:p>
    <w:p w14:paraId="156C69DA"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Profilaktyka ma charakter:</w:t>
      </w:r>
    </w:p>
    <w:p w14:paraId="7B257BE0" w14:textId="1D114F44" w:rsidR="00ED18E2" w:rsidRPr="00D623A1" w:rsidRDefault="00ED18E2">
      <w:pPr>
        <w:pStyle w:val="Standard"/>
        <w:numPr>
          <w:ilvl w:val="3"/>
          <w:numId w:val="672"/>
        </w:numPr>
        <w:spacing w:line="360" w:lineRule="auto"/>
        <w:jc w:val="both"/>
        <w:rPr>
          <w:rFonts w:cs="Times New Roman"/>
        </w:rPr>
      </w:pPr>
      <w:r w:rsidRPr="00D623A1">
        <w:rPr>
          <w:rFonts w:cs="Times New Roman"/>
        </w:rPr>
        <w:t>uprzedzający</w:t>
      </w:r>
    </w:p>
    <w:p w14:paraId="680E3C9B" w14:textId="3C1A9A40" w:rsidR="00ED18E2" w:rsidRPr="00D623A1" w:rsidRDefault="00ED18E2">
      <w:pPr>
        <w:pStyle w:val="Standard"/>
        <w:numPr>
          <w:ilvl w:val="3"/>
          <w:numId w:val="672"/>
        </w:numPr>
        <w:spacing w:line="360" w:lineRule="auto"/>
        <w:jc w:val="both"/>
        <w:rPr>
          <w:rFonts w:cs="Times New Roman"/>
        </w:rPr>
      </w:pPr>
      <w:r w:rsidRPr="00D623A1">
        <w:rPr>
          <w:rFonts w:cs="Times New Roman"/>
        </w:rPr>
        <w:t>naprawczy</w:t>
      </w:r>
    </w:p>
    <w:p w14:paraId="0537E672" w14:textId="639C6C14" w:rsidR="00ED18E2" w:rsidRPr="00D623A1" w:rsidRDefault="00ED18E2">
      <w:pPr>
        <w:pStyle w:val="Standard"/>
        <w:numPr>
          <w:ilvl w:val="3"/>
          <w:numId w:val="672"/>
        </w:numPr>
        <w:spacing w:line="360" w:lineRule="auto"/>
        <w:jc w:val="both"/>
        <w:rPr>
          <w:rFonts w:cs="Times New Roman"/>
        </w:rPr>
      </w:pPr>
      <w:r w:rsidRPr="00D623A1">
        <w:rPr>
          <w:rFonts w:cs="Times New Roman"/>
        </w:rPr>
        <w:t>rehabilitacyjny</w:t>
      </w:r>
    </w:p>
    <w:p w14:paraId="4C90589D" w14:textId="02EB2B83" w:rsidR="00ED18E2" w:rsidRPr="00D623A1" w:rsidRDefault="00ED18E2">
      <w:pPr>
        <w:pStyle w:val="Standard"/>
        <w:numPr>
          <w:ilvl w:val="3"/>
          <w:numId w:val="672"/>
        </w:numPr>
        <w:spacing w:line="360" w:lineRule="auto"/>
        <w:jc w:val="both"/>
        <w:rPr>
          <w:rFonts w:cs="Times New Roman"/>
        </w:rPr>
      </w:pPr>
      <w:r w:rsidRPr="00D623A1">
        <w:rPr>
          <w:rFonts w:cs="Times New Roman"/>
        </w:rPr>
        <w:t>leczniczy</w:t>
      </w:r>
    </w:p>
    <w:p w14:paraId="58A45786"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Szybko podjęta profilaktyka na ogromną skalę doprowadziła do zmniejszenia wskaźników umieralności. Podaj jakich chorób dotyczyła i w jakim kraju wystąpiła akcja edukacyjna:</w:t>
      </w:r>
    </w:p>
    <w:p w14:paraId="33BE9D60" w14:textId="12F0F7D1" w:rsidR="00ED18E2" w:rsidRPr="00D623A1" w:rsidRDefault="00ED18E2">
      <w:pPr>
        <w:pStyle w:val="Standard"/>
        <w:numPr>
          <w:ilvl w:val="3"/>
          <w:numId w:val="673"/>
        </w:numPr>
        <w:spacing w:line="360" w:lineRule="auto"/>
        <w:jc w:val="both"/>
        <w:rPr>
          <w:rFonts w:cs="Times New Roman"/>
        </w:rPr>
      </w:pPr>
      <w:r w:rsidRPr="00D623A1">
        <w:rPr>
          <w:rFonts w:cs="Times New Roman"/>
        </w:rPr>
        <w:t>choroby metaboliczne, Chiny</w:t>
      </w:r>
    </w:p>
    <w:p w14:paraId="32A842B8" w14:textId="415FBB62" w:rsidR="00ED18E2" w:rsidRPr="00D623A1" w:rsidRDefault="00ED18E2">
      <w:pPr>
        <w:pStyle w:val="Standard"/>
        <w:numPr>
          <w:ilvl w:val="3"/>
          <w:numId w:val="673"/>
        </w:numPr>
        <w:spacing w:line="360" w:lineRule="auto"/>
        <w:jc w:val="both"/>
        <w:rPr>
          <w:rFonts w:cs="Times New Roman"/>
        </w:rPr>
      </w:pPr>
      <w:r w:rsidRPr="00D623A1">
        <w:rPr>
          <w:rFonts w:cs="Times New Roman"/>
        </w:rPr>
        <w:t>choroby układu krążenia, Stany Zjednoczone Ameryki</w:t>
      </w:r>
    </w:p>
    <w:p w14:paraId="7C145452" w14:textId="10A480C3" w:rsidR="00ED18E2" w:rsidRPr="00D623A1" w:rsidRDefault="00ED18E2">
      <w:pPr>
        <w:pStyle w:val="Standard"/>
        <w:numPr>
          <w:ilvl w:val="3"/>
          <w:numId w:val="673"/>
        </w:numPr>
        <w:spacing w:line="360" w:lineRule="auto"/>
        <w:jc w:val="both"/>
        <w:rPr>
          <w:rFonts w:cs="Times New Roman"/>
        </w:rPr>
      </w:pPr>
      <w:r w:rsidRPr="00D623A1">
        <w:rPr>
          <w:rFonts w:cs="Times New Roman"/>
        </w:rPr>
        <w:lastRenderedPageBreak/>
        <w:t>choroby nowotworowe, Wielka Brytania</w:t>
      </w:r>
    </w:p>
    <w:p w14:paraId="32F3D8EF" w14:textId="11EC6A5F" w:rsidR="00ED18E2" w:rsidRPr="00D623A1" w:rsidRDefault="00ED18E2">
      <w:pPr>
        <w:pStyle w:val="Standard"/>
        <w:numPr>
          <w:ilvl w:val="3"/>
          <w:numId w:val="673"/>
        </w:numPr>
        <w:spacing w:line="360" w:lineRule="auto"/>
        <w:jc w:val="both"/>
        <w:rPr>
          <w:rFonts w:cs="Times New Roman"/>
        </w:rPr>
      </w:pPr>
      <w:r w:rsidRPr="00D623A1">
        <w:rPr>
          <w:rFonts w:cs="Times New Roman"/>
        </w:rPr>
        <w:t>szczepienia przeciw SARS- COV-2, Rosja</w:t>
      </w:r>
    </w:p>
    <w:p w14:paraId="4FD60823"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Aktualnie obowiązująca definicja promocji zdrowia zawarta jest w:</w:t>
      </w:r>
    </w:p>
    <w:p w14:paraId="61031336" w14:textId="35B97476" w:rsidR="00ED18E2" w:rsidRPr="00D623A1" w:rsidRDefault="00ED18E2">
      <w:pPr>
        <w:pStyle w:val="Standard"/>
        <w:numPr>
          <w:ilvl w:val="3"/>
          <w:numId w:val="674"/>
        </w:numPr>
        <w:spacing w:line="360" w:lineRule="auto"/>
        <w:jc w:val="both"/>
        <w:rPr>
          <w:rFonts w:cs="Times New Roman"/>
        </w:rPr>
      </w:pPr>
      <w:r w:rsidRPr="00D623A1">
        <w:rPr>
          <w:rFonts w:cs="Times New Roman"/>
        </w:rPr>
        <w:t>Karcie Ottawskiej</w:t>
      </w:r>
    </w:p>
    <w:p w14:paraId="4E04D90E" w14:textId="26B5A451" w:rsidR="00ED18E2" w:rsidRPr="00D623A1" w:rsidRDefault="00ED18E2">
      <w:pPr>
        <w:pStyle w:val="Standard"/>
        <w:numPr>
          <w:ilvl w:val="3"/>
          <w:numId w:val="674"/>
        </w:numPr>
        <w:spacing w:line="360" w:lineRule="auto"/>
        <w:jc w:val="both"/>
        <w:rPr>
          <w:rFonts w:cs="Times New Roman"/>
        </w:rPr>
      </w:pPr>
      <w:r w:rsidRPr="00D623A1">
        <w:rPr>
          <w:rFonts w:cs="Times New Roman"/>
        </w:rPr>
        <w:t>preambule WHO</w:t>
      </w:r>
    </w:p>
    <w:p w14:paraId="2B07D125" w14:textId="216D7BEA" w:rsidR="00ED18E2" w:rsidRPr="00D623A1" w:rsidRDefault="00ED18E2">
      <w:pPr>
        <w:pStyle w:val="Standard"/>
        <w:numPr>
          <w:ilvl w:val="3"/>
          <w:numId w:val="674"/>
        </w:numPr>
        <w:spacing w:line="360" w:lineRule="auto"/>
        <w:jc w:val="both"/>
        <w:rPr>
          <w:rFonts w:cs="Times New Roman"/>
        </w:rPr>
      </w:pPr>
      <w:r w:rsidRPr="00D623A1">
        <w:rPr>
          <w:rFonts w:cs="Times New Roman"/>
        </w:rPr>
        <w:t>w programie „Zdrowie dla wszystkich”</w:t>
      </w:r>
    </w:p>
    <w:p w14:paraId="65EF30DC" w14:textId="0037743D" w:rsidR="00ED18E2" w:rsidRPr="00D623A1" w:rsidRDefault="00ED18E2">
      <w:pPr>
        <w:pStyle w:val="Standard"/>
        <w:numPr>
          <w:ilvl w:val="3"/>
          <w:numId w:val="674"/>
        </w:numPr>
        <w:spacing w:line="360" w:lineRule="auto"/>
        <w:jc w:val="both"/>
        <w:rPr>
          <w:rFonts w:cs="Times New Roman"/>
        </w:rPr>
      </w:pPr>
      <w:r w:rsidRPr="00D623A1">
        <w:rPr>
          <w:rFonts w:cs="Times New Roman"/>
        </w:rPr>
        <w:t>w „Narodowym Programie Zdrowia”</w:t>
      </w:r>
    </w:p>
    <w:p w14:paraId="24325F82" w14:textId="1EDC6A23" w:rsidR="00ED18E2" w:rsidRPr="0031699C" w:rsidRDefault="00ED18E2" w:rsidP="00ED18E2">
      <w:pPr>
        <w:pStyle w:val="Standard"/>
        <w:numPr>
          <w:ilvl w:val="0"/>
          <w:numId w:val="1"/>
        </w:numPr>
        <w:spacing w:line="360" w:lineRule="auto"/>
        <w:jc w:val="both"/>
        <w:rPr>
          <w:rFonts w:cs="Times New Roman"/>
          <w:b/>
          <w:bCs/>
        </w:rPr>
      </w:pPr>
      <w:r w:rsidRPr="00D623A1">
        <w:rPr>
          <w:rFonts w:cs="Times New Roman"/>
        </w:rPr>
        <w:t xml:space="preserve"> </w:t>
      </w:r>
      <w:r w:rsidRPr="0031699C">
        <w:rPr>
          <w:rFonts w:cs="Times New Roman"/>
          <w:b/>
          <w:bCs/>
        </w:rPr>
        <w:t>W 1986 roku odbyła się I Konferencja Promocji Zdrowia odbyła się w (jednocześnie jest to państwo, które uważane jest jako prekursor promocji zdrowia)</w:t>
      </w:r>
      <w:r w:rsidR="002B35F4" w:rsidRPr="0031699C">
        <w:rPr>
          <w:rFonts w:cs="Times New Roman"/>
          <w:b/>
          <w:bCs/>
        </w:rPr>
        <w:t>:</w:t>
      </w:r>
    </w:p>
    <w:p w14:paraId="3B86D42B" w14:textId="6A72EC6C" w:rsidR="00ED18E2" w:rsidRPr="00D623A1" w:rsidRDefault="00ED18E2">
      <w:pPr>
        <w:pStyle w:val="Standard"/>
        <w:numPr>
          <w:ilvl w:val="3"/>
          <w:numId w:val="675"/>
        </w:numPr>
        <w:spacing w:line="360" w:lineRule="auto"/>
        <w:jc w:val="both"/>
        <w:rPr>
          <w:rFonts w:cs="Times New Roman"/>
        </w:rPr>
      </w:pPr>
      <w:r w:rsidRPr="00D623A1">
        <w:rPr>
          <w:rFonts w:cs="Times New Roman"/>
        </w:rPr>
        <w:t>Ottawie, Kanada</w:t>
      </w:r>
    </w:p>
    <w:p w14:paraId="3E865C93" w14:textId="55E4E824" w:rsidR="00ED18E2" w:rsidRPr="00D623A1" w:rsidRDefault="00ED18E2">
      <w:pPr>
        <w:pStyle w:val="Standard"/>
        <w:numPr>
          <w:ilvl w:val="3"/>
          <w:numId w:val="675"/>
        </w:numPr>
        <w:spacing w:line="360" w:lineRule="auto"/>
        <w:jc w:val="both"/>
        <w:rPr>
          <w:rFonts w:cs="Times New Roman"/>
        </w:rPr>
      </w:pPr>
      <w:r w:rsidRPr="00D623A1">
        <w:rPr>
          <w:rFonts w:cs="Times New Roman"/>
        </w:rPr>
        <w:t>Adelajda, Australia</w:t>
      </w:r>
    </w:p>
    <w:p w14:paraId="439A3CE8" w14:textId="49AA8D70" w:rsidR="00ED18E2" w:rsidRPr="00D623A1" w:rsidRDefault="00ED18E2">
      <w:pPr>
        <w:pStyle w:val="Standard"/>
        <w:numPr>
          <w:ilvl w:val="3"/>
          <w:numId w:val="675"/>
        </w:numPr>
        <w:spacing w:line="360" w:lineRule="auto"/>
        <w:jc w:val="both"/>
        <w:rPr>
          <w:rFonts w:cs="Times New Roman"/>
        </w:rPr>
      </w:pPr>
      <w:proofErr w:type="spellStart"/>
      <w:r w:rsidRPr="00D623A1">
        <w:rPr>
          <w:rFonts w:cs="Times New Roman"/>
        </w:rPr>
        <w:t>Sundsvell</w:t>
      </w:r>
      <w:proofErr w:type="spellEnd"/>
      <w:r w:rsidRPr="00D623A1">
        <w:rPr>
          <w:rFonts w:cs="Times New Roman"/>
        </w:rPr>
        <w:t>, Szwecja</w:t>
      </w:r>
    </w:p>
    <w:p w14:paraId="0F1F7164" w14:textId="2F00CBCB" w:rsidR="00ED18E2" w:rsidRPr="00D623A1" w:rsidRDefault="00ED18E2">
      <w:pPr>
        <w:pStyle w:val="Standard"/>
        <w:numPr>
          <w:ilvl w:val="3"/>
          <w:numId w:val="675"/>
        </w:numPr>
        <w:spacing w:line="360" w:lineRule="auto"/>
        <w:jc w:val="both"/>
        <w:rPr>
          <w:rFonts w:cs="Times New Roman"/>
        </w:rPr>
      </w:pPr>
      <w:proofErr w:type="spellStart"/>
      <w:r w:rsidRPr="00D623A1">
        <w:rPr>
          <w:rFonts w:cs="Times New Roman"/>
        </w:rPr>
        <w:t>Dzakarta</w:t>
      </w:r>
      <w:proofErr w:type="spellEnd"/>
      <w:r w:rsidRPr="00D623A1">
        <w:rPr>
          <w:rFonts w:cs="Times New Roman"/>
        </w:rPr>
        <w:t>, Indonezja</w:t>
      </w:r>
    </w:p>
    <w:p w14:paraId="444DCC64" w14:textId="77777777" w:rsidR="00ED18E2" w:rsidRPr="0031699C" w:rsidRDefault="00ED18E2" w:rsidP="00ED18E2">
      <w:pPr>
        <w:pStyle w:val="Standard"/>
        <w:numPr>
          <w:ilvl w:val="0"/>
          <w:numId w:val="1"/>
        </w:numPr>
        <w:spacing w:line="360" w:lineRule="auto"/>
        <w:jc w:val="both"/>
        <w:rPr>
          <w:rFonts w:cs="Times New Roman"/>
          <w:b/>
          <w:bCs/>
        </w:rPr>
      </w:pPr>
      <w:r w:rsidRPr="00D623A1">
        <w:rPr>
          <w:rFonts w:cs="Times New Roman"/>
        </w:rPr>
        <w:t xml:space="preserve"> </w:t>
      </w:r>
      <w:r w:rsidRPr="0031699C">
        <w:rPr>
          <w:rFonts w:cs="Times New Roman"/>
          <w:b/>
          <w:bCs/>
        </w:rPr>
        <w:t>Co nazywamy ANOMALIĄ COCHRENA:</w:t>
      </w:r>
    </w:p>
    <w:p w14:paraId="77A6E19B" w14:textId="4C96F6DF" w:rsidR="00ED18E2" w:rsidRPr="00D623A1" w:rsidRDefault="00ED18E2">
      <w:pPr>
        <w:pStyle w:val="Standard"/>
        <w:numPr>
          <w:ilvl w:val="3"/>
          <w:numId w:val="676"/>
        </w:numPr>
        <w:spacing w:line="360" w:lineRule="auto"/>
        <w:jc w:val="both"/>
        <w:rPr>
          <w:rFonts w:cs="Times New Roman"/>
        </w:rPr>
      </w:pPr>
      <w:r w:rsidRPr="00D623A1">
        <w:rPr>
          <w:rFonts w:cs="Times New Roman"/>
        </w:rPr>
        <w:t>brak związku między zwiększaniem nakładów finansowych na opiekę medyczną a poprawą stanu zdrowia populacji</w:t>
      </w:r>
    </w:p>
    <w:p w14:paraId="5829E9DF" w14:textId="5689B7D4" w:rsidR="00ED18E2" w:rsidRPr="00D623A1" w:rsidRDefault="00ED18E2">
      <w:pPr>
        <w:pStyle w:val="Standard"/>
        <w:numPr>
          <w:ilvl w:val="3"/>
          <w:numId w:val="676"/>
        </w:numPr>
        <w:spacing w:line="360" w:lineRule="auto"/>
        <w:jc w:val="both"/>
        <w:rPr>
          <w:rFonts w:cs="Times New Roman"/>
        </w:rPr>
      </w:pPr>
      <w:r w:rsidRPr="00D623A1">
        <w:rPr>
          <w:rFonts w:cs="Times New Roman"/>
        </w:rPr>
        <w:t>brak związku między stylem życia a wpływem na stan zdrowia populacji</w:t>
      </w:r>
    </w:p>
    <w:p w14:paraId="5AFE05DF" w14:textId="7C5E32A7" w:rsidR="00ED18E2" w:rsidRPr="00D623A1" w:rsidRDefault="00ED18E2">
      <w:pPr>
        <w:pStyle w:val="Standard"/>
        <w:numPr>
          <w:ilvl w:val="3"/>
          <w:numId w:val="676"/>
        </w:numPr>
        <w:spacing w:line="360" w:lineRule="auto"/>
        <w:jc w:val="both"/>
        <w:rPr>
          <w:rFonts w:cs="Times New Roman"/>
        </w:rPr>
      </w:pPr>
      <w:r w:rsidRPr="00D623A1">
        <w:rPr>
          <w:rFonts w:cs="Times New Roman"/>
        </w:rPr>
        <w:t>brak związku między czynnikami środowiska a stanem zdrowia populacji</w:t>
      </w:r>
    </w:p>
    <w:p w14:paraId="5E34317F" w14:textId="44CA2D6C" w:rsidR="00ED18E2" w:rsidRPr="00D623A1" w:rsidRDefault="00ED18E2">
      <w:pPr>
        <w:pStyle w:val="Standard"/>
        <w:numPr>
          <w:ilvl w:val="3"/>
          <w:numId w:val="676"/>
        </w:numPr>
        <w:spacing w:line="360" w:lineRule="auto"/>
        <w:jc w:val="both"/>
        <w:rPr>
          <w:rFonts w:cs="Times New Roman"/>
        </w:rPr>
      </w:pPr>
      <w:r w:rsidRPr="00D623A1">
        <w:rPr>
          <w:rFonts w:cs="Times New Roman"/>
        </w:rPr>
        <w:t>brak związku między  czynnikami genetycznymi na stanem  zdrowia populacji</w:t>
      </w:r>
    </w:p>
    <w:p w14:paraId="135BCE26"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 xml:space="preserve"> Model planowania programów zdrowotnych w edukacji i promocji zdrowia składa się z kilku etapów:</w:t>
      </w:r>
    </w:p>
    <w:p w14:paraId="440048B1" w14:textId="1B3D72B6" w:rsidR="00ED18E2" w:rsidRPr="00D623A1" w:rsidRDefault="00ED18E2">
      <w:pPr>
        <w:pStyle w:val="Standard"/>
        <w:numPr>
          <w:ilvl w:val="3"/>
          <w:numId w:val="677"/>
        </w:numPr>
        <w:spacing w:line="360" w:lineRule="auto"/>
        <w:jc w:val="both"/>
        <w:rPr>
          <w:rFonts w:cs="Times New Roman"/>
        </w:rPr>
      </w:pPr>
      <w:r w:rsidRPr="00D623A1">
        <w:rPr>
          <w:rFonts w:cs="Times New Roman"/>
        </w:rPr>
        <w:t>badanie potrzeb, ustaleniu celów i zadań, tworzeniu planu realizacji, wdrożeniu, oceny wyników</w:t>
      </w:r>
    </w:p>
    <w:p w14:paraId="59F193AD" w14:textId="1F6667DE" w:rsidR="00ED18E2" w:rsidRPr="00D623A1" w:rsidRDefault="00ED18E2">
      <w:pPr>
        <w:pStyle w:val="Standard"/>
        <w:numPr>
          <w:ilvl w:val="3"/>
          <w:numId w:val="677"/>
        </w:numPr>
        <w:spacing w:line="360" w:lineRule="auto"/>
        <w:jc w:val="both"/>
        <w:rPr>
          <w:rFonts w:cs="Times New Roman"/>
        </w:rPr>
      </w:pPr>
      <w:r w:rsidRPr="00D623A1">
        <w:rPr>
          <w:rFonts w:cs="Times New Roman"/>
        </w:rPr>
        <w:t>diagnoza potrzeb, ustalenie celów i zadań, dobór metod i technik, identyfikacja zasobów, planowanie ewaluacji, opracowanie planu realizacji, realizacja planu, ewaluacja wyników</w:t>
      </w:r>
    </w:p>
    <w:p w14:paraId="23BB4AD6" w14:textId="36AB6885" w:rsidR="00ED18E2" w:rsidRPr="00D623A1" w:rsidRDefault="00ED18E2">
      <w:pPr>
        <w:pStyle w:val="Standard"/>
        <w:numPr>
          <w:ilvl w:val="3"/>
          <w:numId w:val="677"/>
        </w:numPr>
        <w:spacing w:line="360" w:lineRule="auto"/>
        <w:jc w:val="both"/>
        <w:rPr>
          <w:rFonts w:cs="Times New Roman"/>
        </w:rPr>
      </w:pPr>
      <w:r w:rsidRPr="00D623A1">
        <w:rPr>
          <w:rFonts w:cs="Times New Roman"/>
        </w:rPr>
        <w:t>faza przygotowawcza i faza operacyjna</w:t>
      </w:r>
    </w:p>
    <w:p w14:paraId="6332B84D" w14:textId="68D58AFC" w:rsidR="00ED18E2" w:rsidRPr="00D623A1" w:rsidRDefault="00ED18E2">
      <w:pPr>
        <w:pStyle w:val="Standard"/>
        <w:numPr>
          <w:ilvl w:val="3"/>
          <w:numId w:val="677"/>
        </w:numPr>
        <w:spacing w:line="360" w:lineRule="auto"/>
        <w:jc w:val="both"/>
        <w:rPr>
          <w:rFonts w:cs="Times New Roman"/>
        </w:rPr>
      </w:pPr>
      <w:r w:rsidRPr="00D623A1">
        <w:rPr>
          <w:rFonts w:cs="Times New Roman"/>
        </w:rPr>
        <w:t>diagnoza potrzeb, ustalenie celów realizacji i ocena skuteczności</w:t>
      </w:r>
    </w:p>
    <w:p w14:paraId="2BD54388"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Diagnoza potrzeb w konstruowaniu programów edukacyjnych opiera się na:</w:t>
      </w:r>
    </w:p>
    <w:p w14:paraId="2F8C7EEA" w14:textId="6341C920" w:rsidR="00ED18E2" w:rsidRPr="00D623A1" w:rsidRDefault="00ED18E2">
      <w:pPr>
        <w:pStyle w:val="Standard"/>
        <w:numPr>
          <w:ilvl w:val="3"/>
          <w:numId w:val="661"/>
        </w:numPr>
        <w:spacing w:line="360" w:lineRule="auto"/>
        <w:jc w:val="both"/>
        <w:rPr>
          <w:rFonts w:cs="Times New Roman"/>
        </w:rPr>
      </w:pPr>
      <w:r w:rsidRPr="00D623A1">
        <w:rPr>
          <w:rFonts w:cs="Times New Roman"/>
        </w:rPr>
        <w:t>danych pierwotnych</w:t>
      </w:r>
    </w:p>
    <w:p w14:paraId="3BEDADED" w14:textId="6DCDB9D2" w:rsidR="00ED18E2" w:rsidRPr="00D623A1" w:rsidRDefault="00ED18E2">
      <w:pPr>
        <w:pStyle w:val="Standard"/>
        <w:numPr>
          <w:ilvl w:val="3"/>
          <w:numId w:val="661"/>
        </w:numPr>
        <w:spacing w:line="360" w:lineRule="auto"/>
        <w:jc w:val="both"/>
        <w:rPr>
          <w:rFonts w:cs="Times New Roman"/>
        </w:rPr>
      </w:pPr>
      <w:r w:rsidRPr="00D623A1">
        <w:rPr>
          <w:rFonts w:cs="Times New Roman"/>
        </w:rPr>
        <w:t>danych pierwotnych i wtórnych</w:t>
      </w:r>
    </w:p>
    <w:p w14:paraId="28362B8D" w14:textId="085EAE65" w:rsidR="00ED18E2" w:rsidRPr="00D623A1" w:rsidRDefault="00ED18E2">
      <w:pPr>
        <w:pStyle w:val="Standard"/>
        <w:numPr>
          <w:ilvl w:val="3"/>
          <w:numId w:val="661"/>
        </w:numPr>
        <w:spacing w:line="360" w:lineRule="auto"/>
        <w:jc w:val="both"/>
        <w:rPr>
          <w:rFonts w:cs="Times New Roman"/>
        </w:rPr>
      </w:pPr>
      <w:r w:rsidRPr="00D623A1">
        <w:rPr>
          <w:rFonts w:cs="Times New Roman"/>
        </w:rPr>
        <w:t>danych wtórnych</w:t>
      </w:r>
    </w:p>
    <w:p w14:paraId="41317A84" w14:textId="33550AF8" w:rsidR="00ED18E2" w:rsidRPr="00D623A1" w:rsidRDefault="00ED18E2">
      <w:pPr>
        <w:pStyle w:val="Standard"/>
        <w:numPr>
          <w:ilvl w:val="3"/>
          <w:numId w:val="661"/>
        </w:numPr>
        <w:spacing w:line="360" w:lineRule="auto"/>
        <w:jc w:val="both"/>
        <w:rPr>
          <w:rFonts w:cs="Times New Roman"/>
        </w:rPr>
      </w:pPr>
      <w:r w:rsidRPr="00D623A1">
        <w:rPr>
          <w:rFonts w:cs="Times New Roman"/>
        </w:rPr>
        <w:t>badaniach ankietowych</w:t>
      </w:r>
    </w:p>
    <w:p w14:paraId="2235FFEF" w14:textId="77777777" w:rsidR="00ED18E2" w:rsidRPr="0031699C" w:rsidRDefault="00ED18E2" w:rsidP="00ED18E2">
      <w:pPr>
        <w:pStyle w:val="Standard"/>
        <w:numPr>
          <w:ilvl w:val="0"/>
          <w:numId w:val="1"/>
        </w:numPr>
        <w:spacing w:line="360" w:lineRule="auto"/>
        <w:jc w:val="both"/>
        <w:rPr>
          <w:rFonts w:cs="Times New Roman"/>
          <w:b/>
          <w:bCs/>
        </w:rPr>
      </w:pPr>
      <w:r w:rsidRPr="00D623A1">
        <w:rPr>
          <w:rFonts w:cs="Times New Roman"/>
        </w:rPr>
        <w:t xml:space="preserve"> </w:t>
      </w:r>
      <w:r w:rsidRPr="0031699C">
        <w:rPr>
          <w:rFonts w:cs="Times New Roman"/>
          <w:b/>
          <w:bCs/>
        </w:rPr>
        <w:t>Ustalenie celów i zadań w konstruowaniu programów edukacyjnych</w:t>
      </w:r>
    </w:p>
    <w:p w14:paraId="0CA82F78" w14:textId="08E07817" w:rsidR="00ED18E2" w:rsidRPr="0031699C" w:rsidRDefault="00ED18E2" w:rsidP="00ED18E2">
      <w:pPr>
        <w:pStyle w:val="Standard"/>
        <w:spacing w:line="360" w:lineRule="auto"/>
        <w:ind w:left="720"/>
        <w:jc w:val="both"/>
        <w:rPr>
          <w:rFonts w:cs="Times New Roman"/>
          <w:b/>
          <w:bCs/>
        </w:rPr>
      </w:pPr>
      <w:r w:rsidRPr="0031699C">
        <w:rPr>
          <w:rFonts w:cs="Times New Roman"/>
          <w:b/>
          <w:bCs/>
        </w:rPr>
        <w:t>opiera się o planowanie celów szczegółowych</w:t>
      </w:r>
      <w:r w:rsidR="002B35F4" w:rsidRPr="0031699C">
        <w:rPr>
          <w:rFonts w:cs="Times New Roman"/>
          <w:b/>
          <w:bCs/>
        </w:rPr>
        <w:t>:</w:t>
      </w:r>
    </w:p>
    <w:p w14:paraId="2B31D88D" w14:textId="6092A15C" w:rsidR="00ED18E2" w:rsidRPr="00D623A1" w:rsidRDefault="00ED18E2">
      <w:pPr>
        <w:pStyle w:val="Standard"/>
        <w:numPr>
          <w:ilvl w:val="3"/>
          <w:numId w:val="678"/>
        </w:numPr>
        <w:spacing w:line="360" w:lineRule="auto"/>
        <w:jc w:val="both"/>
        <w:rPr>
          <w:rFonts w:cs="Times New Roman"/>
        </w:rPr>
      </w:pPr>
      <w:r w:rsidRPr="00D623A1">
        <w:rPr>
          <w:rFonts w:cs="Times New Roman"/>
        </w:rPr>
        <w:t>poznawczych, afektywnych</w:t>
      </w:r>
    </w:p>
    <w:p w14:paraId="324D576A" w14:textId="74453B62" w:rsidR="00ED18E2" w:rsidRPr="00D623A1" w:rsidRDefault="00ED18E2">
      <w:pPr>
        <w:pStyle w:val="Standard"/>
        <w:numPr>
          <w:ilvl w:val="3"/>
          <w:numId w:val="678"/>
        </w:numPr>
        <w:spacing w:line="360" w:lineRule="auto"/>
        <w:jc w:val="both"/>
        <w:rPr>
          <w:rFonts w:cs="Times New Roman"/>
        </w:rPr>
      </w:pPr>
      <w:r w:rsidRPr="00D623A1">
        <w:rPr>
          <w:rFonts w:cs="Times New Roman"/>
        </w:rPr>
        <w:t>poznawczych, afektywnych, behawioralnych</w:t>
      </w:r>
    </w:p>
    <w:p w14:paraId="5C1F4E34" w14:textId="1F040D33" w:rsidR="00ED18E2" w:rsidRPr="00D623A1" w:rsidRDefault="00ED18E2">
      <w:pPr>
        <w:pStyle w:val="Standard"/>
        <w:numPr>
          <w:ilvl w:val="3"/>
          <w:numId w:val="678"/>
        </w:numPr>
        <w:spacing w:line="360" w:lineRule="auto"/>
        <w:jc w:val="both"/>
        <w:rPr>
          <w:rFonts w:cs="Times New Roman"/>
        </w:rPr>
      </w:pPr>
      <w:r w:rsidRPr="00D623A1">
        <w:rPr>
          <w:rFonts w:cs="Times New Roman"/>
        </w:rPr>
        <w:t>poznawczych, behawioralnych</w:t>
      </w:r>
    </w:p>
    <w:p w14:paraId="380812C8" w14:textId="797B14E5" w:rsidR="00ED18E2" w:rsidRPr="00D623A1" w:rsidRDefault="00ED18E2">
      <w:pPr>
        <w:pStyle w:val="Standard"/>
        <w:numPr>
          <w:ilvl w:val="3"/>
          <w:numId w:val="678"/>
        </w:numPr>
        <w:spacing w:line="360" w:lineRule="auto"/>
        <w:jc w:val="both"/>
        <w:rPr>
          <w:rFonts w:cs="Times New Roman"/>
        </w:rPr>
      </w:pPr>
      <w:r w:rsidRPr="00D623A1">
        <w:rPr>
          <w:rFonts w:cs="Times New Roman"/>
        </w:rPr>
        <w:t>behawioralnych</w:t>
      </w:r>
    </w:p>
    <w:p w14:paraId="28C56018"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lastRenderedPageBreak/>
        <w:t>Jakie zasoby bierze się pod uwagę tworząc programy edukacyjne:</w:t>
      </w:r>
    </w:p>
    <w:p w14:paraId="37043F9A" w14:textId="01DD9E50" w:rsidR="00ED18E2" w:rsidRPr="00D623A1" w:rsidRDefault="00ED18E2">
      <w:pPr>
        <w:pStyle w:val="Standard"/>
        <w:numPr>
          <w:ilvl w:val="3"/>
          <w:numId w:val="679"/>
        </w:numPr>
        <w:spacing w:line="360" w:lineRule="auto"/>
        <w:jc w:val="both"/>
        <w:rPr>
          <w:rFonts w:cs="Times New Roman"/>
        </w:rPr>
      </w:pPr>
      <w:r w:rsidRPr="00D623A1">
        <w:rPr>
          <w:rFonts w:cs="Times New Roman"/>
        </w:rPr>
        <w:t>zasoby ludzkie</w:t>
      </w:r>
    </w:p>
    <w:p w14:paraId="3908CA57" w14:textId="2E0F2620" w:rsidR="00ED18E2" w:rsidRPr="00D623A1" w:rsidRDefault="00ED18E2">
      <w:pPr>
        <w:pStyle w:val="Standard"/>
        <w:numPr>
          <w:ilvl w:val="3"/>
          <w:numId w:val="679"/>
        </w:numPr>
        <w:spacing w:line="360" w:lineRule="auto"/>
        <w:jc w:val="both"/>
        <w:rPr>
          <w:rFonts w:cs="Times New Roman"/>
        </w:rPr>
      </w:pPr>
      <w:r w:rsidRPr="00D623A1">
        <w:rPr>
          <w:rFonts w:cs="Times New Roman"/>
        </w:rPr>
        <w:t>zasoby materialne</w:t>
      </w:r>
    </w:p>
    <w:p w14:paraId="21474BD1" w14:textId="163662E9" w:rsidR="00ED18E2" w:rsidRPr="00D623A1" w:rsidRDefault="00ED18E2">
      <w:pPr>
        <w:pStyle w:val="Standard"/>
        <w:numPr>
          <w:ilvl w:val="3"/>
          <w:numId w:val="679"/>
        </w:numPr>
        <w:spacing w:line="360" w:lineRule="auto"/>
        <w:jc w:val="both"/>
        <w:rPr>
          <w:rFonts w:cs="Times New Roman"/>
        </w:rPr>
      </w:pPr>
      <w:r w:rsidRPr="00D623A1">
        <w:rPr>
          <w:rFonts w:cs="Times New Roman"/>
        </w:rPr>
        <w:t>zasoby ludzkie, materialne, czas planowany na realizację programu</w:t>
      </w:r>
    </w:p>
    <w:p w14:paraId="47344D18" w14:textId="3F7D417D" w:rsidR="00ED18E2" w:rsidRPr="00D623A1" w:rsidRDefault="00ED18E2">
      <w:pPr>
        <w:pStyle w:val="Standard"/>
        <w:numPr>
          <w:ilvl w:val="3"/>
          <w:numId w:val="679"/>
        </w:numPr>
        <w:spacing w:line="360" w:lineRule="auto"/>
        <w:jc w:val="both"/>
        <w:rPr>
          <w:rFonts w:cs="Times New Roman"/>
        </w:rPr>
      </w:pPr>
      <w:r w:rsidRPr="00D623A1">
        <w:rPr>
          <w:rFonts w:cs="Times New Roman"/>
        </w:rPr>
        <w:t>czas przeznaczony na realizację programu</w:t>
      </w:r>
    </w:p>
    <w:p w14:paraId="3C7E6617"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W ostatnim punkcie realizacji programów edukacyjnych bierze się pod uwagę ewaluację wyników. Co to oznacza?</w:t>
      </w:r>
    </w:p>
    <w:p w14:paraId="581F4810" w14:textId="43461EC5" w:rsidR="00ED18E2" w:rsidRPr="00D623A1" w:rsidRDefault="00ED18E2">
      <w:pPr>
        <w:pStyle w:val="Standard"/>
        <w:numPr>
          <w:ilvl w:val="3"/>
          <w:numId w:val="680"/>
        </w:numPr>
        <w:spacing w:line="360" w:lineRule="auto"/>
        <w:jc w:val="both"/>
        <w:rPr>
          <w:rFonts w:cs="Times New Roman"/>
        </w:rPr>
      </w:pPr>
      <w:r w:rsidRPr="00D623A1">
        <w:rPr>
          <w:rFonts w:cs="Times New Roman"/>
        </w:rPr>
        <w:t>sprawdzenie tego, czy osiągnęliśmy cel</w:t>
      </w:r>
    </w:p>
    <w:p w14:paraId="431C6122" w14:textId="7417348B" w:rsidR="00ED18E2" w:rsidRPr="00D623A1" w:rsidRDefault="00ED18E2">
      <w:pPr>
        <w:pStyle w:val="Standard"/>
        <w:numPr>
          <w:ilvl w:val="3"/>
          <w:numId w:val="680"/>
        </w:numPr>
        <w:spacing w:line="360" w:lineRule="auto"/>
        <w:jc w:val="both"/>
        <w:rPr>
          <w:rFonts w:cs="Times New Roman"/>
        </w:rPr>
      </w:pPr>
      <w:r w:rsidRPr="00D623A1">
        <w:rPr>
          <w:rFonts w:cs="Times New Roman"/>
        </w:rPr>
        <w:t>czy nasze działanie zakończyło się porażką</w:t>
      </w:r>
    </w:p>
    <w:p w14:paraId="32C72E98" w14:textId="3947B58D" w:rsidR="00ED18E2" w:rsidRPr="00D623A1" w:rsidRDefault="00ED18E2">
      <w:pPr>
        <w:pStyle w:val="Standard"/>
        <w:numPr>
          <w:ilvl w:val="3"/>
          <w:numId w:val="680"/>
        </w:numPr>
        <w:spacing w:line="360" w:lineRule="auto"/>
        <w:jc w:val="both"/>
        <w:rPr>
          <w:rFonts w:cs="Times New Roman"/>
        </w:rPr>
      </w:pPr>
      <w:r w:rsidRPr="00D623A1">
        <w:rPr>
          <w:rFonts w:cs="Times New Roman"/>
        </w:rPr>
        <w:t>nie stosuje się takich metod sprawdzania, najważniejsze, że stan zdrowia danej populacji uległa poprawie</w:t>
      </w:r>
    </w:p>
    <w:p w14:paraId="1E533D82" w14:textId="0F0CC236" w:rsidR="00ED18E2" w:rsidRPr="00D623A1" w:rsidRDefault="00ED18E2">
      <w:pPr>
        <w:pStyle w:val="Standard"/>
        <w:numPr>
          <w:ilvl w:val="3"/>
          <w:numId w:val="680"/>
        </w:numPr>
        <w:spacing w:line="360" w:lineRule="auto"/>
        <w:jc w:val="both"/>
        <w:rPr>
          <w:rFonts w:cs="Times New Roman"/>
        </w:rPr>
      </w:pPr>
      <w:r w:rsidRPr="00D623A1">
        <w:rPr>
          <w:rFonts w:cs="Times New Roman"/>
        </w:rPr>
        <w:t>ocenę skuteczności danego programu w całej populacji</w:t>
      </w:r>
    </w:p>
    <w:p w14:paraId="7A6B7838" w14:textId="77777777" w:rsidR="00ED18E2" w:rsidRPr="0031699C" w:rsidRDefault="00ED18E2" w:rsidP="00ED18E2">
      <w:pPr>
        <w:pStyle w:val="Standard"/>
        <w:numPr>
          <w:ilvl w:val="0"/>
          <w:numId w:val="1"/>
        </w:numPr>
        <w:spacing w:line="360" w:lineRule="auto"/>
        <w:jc w:val="both"/>
        <w:rPr>
          <w:rFonts w:cs="Times New Roman"/>
          <w:b/>
          <w:bCs/>
        </w:rPr>
      </w:pPr>
      <w:r w:rsidRPr="0031699C">
        <w:rPr>
          <w:rFonts w:cs="Times New Roman"/>
          <w:b/>
          <w:bCs/>
        </w:rPr>
        <w:t>Zasady prowadzenia marketingu społecznego dla potrzeb promocji zdrowia opiera się na:</w:t>
      </w:r>
    </w:p>
    <w:p w14:paraId="07EFEDF0" w14:textId="778338E0" w:rsidR="00ED18E2" w:rsidRPr="00D623A1" w:rsidRDefault="00ED18E2">
      <w:pPr>
        <w:pStyle w:val="Standard"/>
        <w:numPr>
          <w:ilvl w:val="3"/>
          <w:numId w:val="681"/>
        </w:numPr>
        <w:spacing w:line="360" w:lineRule="auto"/>
        <w:jc w:val="both"/>
        <w:rPr>
          <w:rFonts w:cs="Times New Roman"/>
        </w:rPr>
      </w:pPr>
      <w:r w:rsidRPr="00D623A1">
        <w:rPr>
          <w:rFonts w:cs="Times New Roman"/>
        </w:rPr>
        <w:t>ekologicznym modelu zdrowia</w:t>
      </w:r>
    </w:p>
    <w:p w14:paraId="1A87D1C1" w14:textId="0029F07A" w:rsidR="00ED18E2" w:rsidRPr="00D623A1" w:rsidRDefault="00ED18E2">
      <w:pPr>
        <w:pStyle w:val="Standard"/>
        <w:numPr>
          <w:ilvl w:val="3"/>
          <w:numId w:val="681"/>
        </w:numPr>
        <w:spacing w:line="360" w:lineRule="auto"/>
        <w:jc w:val="both"/>
        <w:rPr>
          <w:rFonts w:cs="Times New Roman"/>
        </w:rPr>
      </w:pPr>
      <w:r w:rsidRPr="00D623A1">
        <w:rPr>
          <w:rFonts w:cs="Times New Roman"/>
        </w:rPr>
        <w:t>reklamie</w:t>
      </w:r>
    </w:p>
    <w:p w14:paraId="67868A1D" w14:textId="63FB189D" w:rsidR="00ED18E2" w:rsidRPr="00D623A1" w:rsidRDefault="00ED18E2">
      <w:pPr>
        <w:pStyle w:val="Standard"/>
        <w:numPr>
          <w:ilvl w:val="3"/>
          <w:numId w:val="681"/>
        </w:numPr>
        <w:spacing w:line="360" w:lineRule="auto"/>
        <w:jc w:val="both"/>
        <w:rPr>
          <w:rFonts w:cs="Times New Roman"/>
        </w:rPr>
      </w:pPr>
      <w:r w:rsidRPr="00D623A1">
        <w:rPr>
          <w:rFonts w:cs="Times New Roman"/>
        </w:rPr>
        <w:t>komunikacji społecznej</w:t>
      </w:r>
    </w:p>
    <w:p w14:paraId="2F6D72CC" w14:textId="32EC23E4" w:rsidR="00ED18E2" w:rsidRPr="00D623A1" w:rsidRDefault="00ED18E2">
      <w:pPr>
        <w:pStyle w:val="Standard"/>
        <w:numPr>
          <w:ilvl w:val="3"/>
          <w:numId w:val="681"/>
        </w:numPr>
        <w:spacing w:line="360" w:lineRule="auto"/>
        <w:jc w:val="both"/>
        <w:rPr>
          <w:rFonts w:cs="Times New Roman"/>
        </w:rPr>
      </w:pPr>
      <w:r w:rsidRPr="00D623A1">
        <w:rPr>
          <w:rFonts w:cs="Times New Roman"/>
        </w:rPr>
        <w:t>reklamie i komunikacji społecznej</w:t>
      </w:r>
    </w:p>
    <w:p w14:paraId="59F9F3FA" w14:textId="64B0EF4C" w:rsidR="00ED18E2" w:rsidRPr="0031699C" w:rsidRDefault="0049036D" w:rsidP="00ED18E2">
      <w:pPr>
        <w:pStyle w:val="Standard"/>
        <w:spacing w:line="360" w:lineRule="auto"/>
        <w:jc w:val="both"/>
        <w:rPr>
          <w:rFonts w:cs="Times New Roman"/>
          <w:color w:val="2E74B5" w:themeColor="accent5" w:themeShade="BF"/>
        </w:rPr>
      </w:pPr>
      <w:r w:rsidRPr="0031699C">
        <w:rPr>
          <w:rFonts w:cs="Times New Roman"/>
          <w:color w:val="2E74B5" w:themeColor="accent5" w:themeShade="BF"/>
        </w:rPr>
        <w:t>Informacja naukowa</w:t>
      </w:r>
    </w:p>
    <w:p w14:paraId="2A175BA0" w14:textId="77777777" w:rsidR="0049036D" w:rsidRPr="0031699C" w:rsidRDefault="0049036D" w:rsidP="00592688">
      <w:pPr>
        <w:numPr>
          <w:ilvl w:val="0"/>
          <w:numId w:val="1"/>
        </w:numPr>
        <w:spacing w:after="0" w:line="360" w:lineRule="auto"/>
        <w:contextualSpacing/>
        <w:rPr>
          <w:rFonts w:ascii="Times New Roman" w:hAnsi="Times New Roman" w:cs="Times New Roman"/>
          <w:b/>
          <w:bCs/>
          <w:sz w:val="24"/>
          <w:szCs w:val="24"/>
        </w:rPr>
      </w:pPr>
      <w:r w:rsidRPr="0031699C">
        <w:rPr>
          <w:rFonts w:ascii="Times New Roman" w:hAnsi="Times New Roman" w:cs="Times New Roman"/>
          <w:b/>
          <w:bCs/>
          <w:sz w:val="24"/>
          <w:szCs w:val="24"/>
        </w:rPr>
        <w:t>Informacja naukowa to:</w:t>
      </w:r>
    </w:p>
    <w:p w14:paraId="5D22D447" w14:textId="16CCB8DF" w:rsidR="0049036D" w:rsidRPr="00D623A1" w:rsidRDefault="0049036D">
      <w:pPr>
        <w:numPr>
          <w:ilvl w:val="0"/>
          <w:numId w:val="684"/>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informacja opracowana metodą naukową, bez względu na formę zapisu</w:t>
      </w:r>
    </w:p>
    <w:p w14:paraId="1C3688C1" w14:textId="46DD034D" w:rsidR="0049036D" w:rsidRPr="00D623A1" w:rsidRDefault="0049036D">
      <w:pPr>
        <w:numPr>
          <w:ilvl w:val="0"/>
          <w:numId w:val="684"/>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informacja, której źródłem jest strona internetowa instytucji o charakterze medycznym lub zdrowotnym</w:t>
      </w:r>
    </w:p>
    <w:p w14:paraId="7329093C" w14:textId="27D474F8" w:rsidR="0049036D" w:rsidRPr="00D623A1" w:rsidRDefault="0049036D">
      <w:pPr>
        <w:numPr>
          <w:ilvl w:val="0"/>
          <w:numId w:val="684"/>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informacja zamieszczona w dokumencie tradycyjnym o nieznanej proweniencji</w:t>
      </w:r>
    </w:p>
    <w:p w14:paraId="225C1707" w14:textId="7FB9A743" w:rsidR="0049036D" w:rsidRPr="0031699C" w:rsidRDefault="0049036D" w:rsidP="0031699C">
      <w:pPr>
        <w:numPr>
          <w:ilvl w:val="0"/>
          <w:numId w:val="684"/>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informacja, której źródłem jest dowolna strona internetowa</w:t>
      </w:r>
    </w:p>
    <w:p w14:paraId="41EC3E03" w14:textId="77777777" w:rsidR="0049036D" w:rsidRPr="0031699C" w:rsidRDefault="0049036D" w:rsidP="00592688">
      <w:pPr>
        <w:numPr>
          <w:ilvl w:val="0"/>
          <w:numId w:val="1"/>
        </w:numPr>
        <w:spacing w:after="0" w:line="360" w:lineRule="auto"/>
        <w:contextualSpacing/>
        <w:rPr>
          <w:rFonts w:ascii="Times New Roman" w:hAnsi="Times New Roman" w:cs="Times New Roman"/>
          <w:b/>
          <w:bCs/>
          <w:sz w:val="24"/>
          <w:szCs w:val="24"/>
        </w:rPr>
      </w:pPr>
      <w:r w:rsidRPr="0031699C">
        <w:rPr>
          <w:rFonts w:ascii="Times New Roman" w:hAnsi="Times New Roman" w:cs="Times New Roman"/>
          <w:b/>
          <w:bCs/>
          <w:sz w:val="24"/>
          <w:szCs w:val="24"/>
        </w:rPr>
        <w:t>Wiarygodnym źródłem informacji jest/są:</w:t>
      </w:r>
    </w:p>
    <w:p w14:paraId="1F13C418" w14:textId="121046B8" w:rsidR="0049036D" w:rsidRPr="00D623A1" w:rsidRDefault="0049036D">
      <w:pPr>
        <w:numPr>
          <w:ilvl w:val="0"/>
          <w:numId w:val="6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media społecznościowe</w:t>
      </w:r>
    </w:p>
    <w:p w14:paraId="54569FBD" w14:textId="1575B1DA" w:rsidR="0049036D" w:rsidRPr="00D623A1" w:rsidRDefault="0049036D">
      <w:pPr>
        <w:numPr>
          <w:ilvl w:val="0"/>
          <w:numId w:val="6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internetowa encyklopedia Wikipedia</w:t>
      </w:r>
    </w:p>
    <w:p w14:paraId="1A3AF964" w14:textId="5F34A3BA" w:rsidR="0049036D" w:rsidRPr="00D623A1" w:rsidRDefault="0049036D">
      <w:pPr>
        <w:numPr>
          <w:ilvl w:val="0"/>
          <w:numId w:val="6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dowolny Uniwersytet Medyczny</w:t>
      </w:r>
    </w:p>
    <w:p w14:paraId="7DBAB1F0" w14:textId="017A04DE" w:rsidR="0049036D" w:rsidRPr="00D623A1" w:rsidRDefault="0049036D">
      <w:pPr>
        <w:numPr>
          <w:ilvl w:val="0"/>
          <w:numId w:val="6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osoba, której wiarygodności nie da się zweryfikować</w:t>
      </w:r>
    </w:p>
    <w:p w14:paraId="7E4943DD" w14:textId="77777777" w:rsidR="0049036D" w:rsidRPr="0031699C" w:rsidRDefault="0049036D" w:rsidP="00592688">
      <w:pPr>
        <w:numPr>
          <w:ilvl w:val="0"/>
          <w:numId w:val="1"/>
        </w:numPr>
        <w:spacing w:after="0" w:line="360" w:lineRule="auto"/>
        <w:contextualSpacing/>
        <w:rPr>
          <w:rFonts w:ascii="Times New Roman" w:hAnsi="Times New Roman" w:cs="Times New Roman"/>
          <w:b/>
          <w:bCs/>
          <w:sz w:val="24"/>
          <w:szCs w:val="24"/>
        </w:rPr>
      </w:pPr>
      <w:r w:rsidRPr="0031699C">
        <w:rPr>
          <w:rFonts w:ascii="Times New Roman" w:hAnsi="Times New Roman" w:cs="Times New Roman"/>
          <w:b/>
          <w:bCs/>
          <w:sz w:val="24"/>
          <w:szCs w:val="24"/>
        </w:rPr>
        <w:t>Tradycyjnym źródłem informacji jest:</w:t>
      </w:r>
    </w:p>
    <w:p w14:paraId="5BBD62E7" w14:textId="41197A83" w:rsidR="0049036D" w:rsidRPr="00D623A1" w:rsidRDefault="0049036D">
      <w:pPr>
        <w:numPr>
          <w:ilvl w:val="0"/>
          <w:numId w:val="6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Polska Bibliografia Lekarska dziewiętnastego wieku (1801-1900)</w:t>
      </w:r>
    </w:p>
    <w:p w14:paraId="0B882E3C" w14:textId="097DC079" w:rsidR="0049036D" w:rsidRPr="00D623A1" w:rsidRDefault="0049036D">
      <w:pPr>
        <w:numPr>
          <w:ilvl w:val="0"/>
          <w:numId w:val="6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baza IBUK</w:t>
      </w:r>
    </w:p>
    <w:p w14:paraId="02626002" w14:textId="384D8879" w:rsidR="0049036D" w:rsidRPr="00D623A1" w:rsidRDefault="0049036D">
      <w:pPr>
        <w:numPr>
          <w:ilvl w:val="0"/>
          <w:numId w:val="6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katalog Biblioteki PWSZ w Głowie</w:t>
      </w:r>
    </w:p>
    <w:p w14:paraId="7DE23170" w14:textId="11794B5F" w:rsidR="0049036D" w:rsidRPr="00D623A1" w:rsidRDefault="0049036D">
      <w:pPr>
        <w:numPr>
          <w:ilvl w:val="0"/>
          <w:numId w:val="686"/>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strona internetowa czasopisma naukowego</w:t>
      </w:r>
    </w:p>
    <w:p w14:paraId="698FA34D" w14:textId="77777777" w:rsidR="0049036D" w:rsidRPr="0031699C" w:rsidRDefault="0049036D" w:rsidP="00592688">
      <w:pPr>
        <w:numPr>
          <w:ilvl w:val="0"/>
          <w:numId w:val="1"/>
        </w:numPr>
        <w:spacing w:after="0" w:line="360" w:lineRule="auto"/>
        <w:contextualSpacing/>
        <w:rPr>
          <w:rFonts w:ascii="Times New Roman" w:hAnsi="Times New Roman" w:cs="Times New Roman"/>
          <w:b/>
          <w:bCs/>
          <w:sz w:val="24"/>
          <w:szCs w:val="24"/>
        </w:rPr>
      </w:pPr>
      <w:r w:rsidRPr="0031699C">
        <w:rPr>
          <w:rFonts w:ascii="Times New Roman" w:hAnsi="Times New Roman" w:cs="Times New Roman"/>
          <w:b/>
          <w:bCs/>
          <w:sz w:val="24"/>
          <w:szCs w:val="24"/>
        </w:rPr>
        <w:t>Baza bibliograficzno-abstraktowa w dostępie otwartym to:</w:t>
      </w:r>
    </w:p>
    <w:p w14:paraId="4678A680" w14:textId="754D44F0" w:rsidR="0049036D" w:rsidRPr="00D623A1" w:rsidRDefault="0049036D">
      <w:pPr>
        <w:numPr>
          <w:ilvl w:val="0"/>
          <w:numId w:val="68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Polska Bibliografia Lekarska</w:t>
      </w:r>
    </w:p>
    <w:p w14:paraId="1D985B10" w14:textId="305AABB1" w:rsidR="0049036D" w:rsidRPr="00D623A1" w:rsidRDefault="0049036D">
      <w:pPr>
        <w:numPr>
          <w:ilvl w:val="0"/>
          <w:numId w:val="68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lastRenderedPageBreak/>
        <w:t>Dolnośląska Biblioteka Cyfrowa</w:t>
      </w:r>
    </w:p>
    <w:p w14:paraId="78EA3120" w14:textId="21796C8F" w:rsidR="0049036D" w:rsidRPr="00D623A1" w:rsidRDefault="0049036D">
      <w:pPr>
        <w:numPr>
          <w:ilvl w:val="0"/>
          <w:numId w:val="687"/>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System informacji prawnej LEX</w:t>
      </w:r>
    </w:p>
    <w:p w14:paraId="7B17A012" w14:textId="4A4679D3" w:rsidR="0049036D" w:rsidRPr="00D623A1" w:rsidRDefault="0049036D">
      <w:pPr>
        <w:numPr>
          <w:ilvl w:val="0"/>
          <w:numId w:val="687"/>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PubMed</w:t>
      </w:r>
      <w:proofErr w:type="spellEnd"/>
    </w:p>
    <w:p w14:paraId="5464CCF9" w14:textId="77777777" w:rsidR="0049036D" w:rsidRPr="0031699C" w:rsidRDefault="0049036D" w:rsidP="00592688">
      <w:pPr>
        <w:numPr>
          <w:ilvl w:val="0"/>
          <w:numId w:val="1"/>
        </w:numPr>
        <w:spacing w:after="0" w:line="360" w:lineRule="auto"/>
        <w:contextualSpacing/>
        <w:rPr>
          <w:rFonts w:ascii="Times New Roman" w:hAnsi="Times New Roman" w:cs="Times New Roman"/>
          <w:b/>
          <w:bCs/>
          <w:sz w:val="24"/>
          <w:szCs w:val="24"/>
        </w:rPr>
      </w:pPr>
      <w:r w:rsidRPr="0031699C">
        <w:rPr>
          <w:rFonts w:ascii="Times New Roman" w:hAnsi="Times New Roman" w:cs="Times New Roman"/>
          <w:b/>
          <w:bCs/>
          <w:sz w:val="24"/>
          <w:szCs w:val="24"/>
        </w:rPr>
        <w:t>Medyczną licencjonowaną bazą bibliograficzną jest:</w:t>
      </w:r>
    </w:p>
    <w:p w14:paraId="3A183ECE" w14:textId="0CBC5F42" w:rsidR="0049036D" w:rsidRPr="00D623A1" w:rsidRDefault="0049036D">
      <w:pPr>
        <w:numPr>
          <w:ilvl w:val="0"/>
          <w:numId w:val="688"/>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Biblioteka Nauki</w:t>
      </w:r>
    </w:p>
    <w:p w14:paraId="4F2E3037" w14:textId="319F2505" w:rsidR="0049036D" w:rsidRPr="00D623A1" w:rsidRDefault="0049036D">
      <w:pPr>
        <w:numPr>
          <w:ilvl w:val="0"/>
          <w:numId w:val="688"/>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IBUK</w:t>
      </w:r>
    </w:p>
    <w:p w14:paraId="39FC7D7B" w14:textId="415BF394" w:rsidR="0049036D" w:rsidRPr="00D623A1" w:rsidRDefault="0049036D">
      <w:pPr>
        <w:numPr>
          <w:ilvl w:val="0"/>
          <w:numId w:val="688"/>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Polska Bibliografia Lekarska</w:t>
      </w:r>
    </w:p>
    <w:p w14:paraId="4B1A25D8" w14:textId="7F9C4888" w:rsidR="0049036D" w:rsidRPr="00D623A1" w:rsidRDefault="0049036D">
      <w:pPr>
        <w:numPr>
          <w:ilvl w:val="0"/>
          <w:numId w:val="688"/>
        </w:numPr>
        <w:spacing w:after="0" w:line="360" w:lineRule="auto"/>
        <w:ind w:left="1068"/>
        <w:contextualSpacing/>
        <w:rPr>
          <w:rFonts w:ascii="Times New Roman" w:hAnsi="Times New Roman" w:cs="Times New Roman"/>
          <w:sz w:val="24"/>
          <w:szCs w:val="24"/>
        </w:rPr>
      </w:pPr>
      <w:r w:rsidRPr="00D623A1">
        <w:rPr>
          <w:rFonts w:ascii="Times New Roman" w:hAnsi="Times New Roman" w:cs="Times New Roman"/>
          <w:sz w:val="24"/>
          <w:szCs w:val="24"/>
        </w:rPr>
        <w:t>Polska Platforma Medyczna</w:t>
      </w:r>
    </w:p>
    <w:p w14:paraId="452AB6B8" w14:textId="77777777" w:rsidR="0049036D" w:rsidRPr="0031699C" w:rsidRDefault="0049036D" w:rsidP="00592688">
      <w:pPr>
        <w:numPr>
          <w:ilvl w:val="0"/>
          <w:numId w:val="1"/>
        </w:numPr>
        <w:spacing w:after="0" w:line="360" w:lineRule="auto"/>
        <w:contextualSpacing/>
        <w:rPr>
          <w:rFonts w:ascii="Times New Roman" w:hAnsi="Times New Roman" w:cs="Times New Roman"/>
          <w:b/>
          <w:bCs/>
          <w:sz w:val="24"/>
          <w:szCs w:val="24"/>
        </w:rPr>
      </w:pPr>
      <w:r w:rsidRPr="0031699C">
        <w:rPr>
          <w:rFonts w:ascii="Times New Roman" w:hAnsi="Times New Roman" w:cs="Times New Roman"/>
          <w:b/>
          <w:bCs/>
          <w:sz w:val="24"/>
          <w:szCs w:val="24"/>
        </w:rPr>
        <w:t>Bazą zawierającą pełne teksty dokumentów jest:</w:t>
      </w:r>
    </w:p>
    <w:p w14:paraId="12B0963A" w14:textId="29978C75" w:rsidR="0049036D" w:rsidRPr="00D623A1" w:rsidRDefault="0049036D">
      <w:pPr>
        <w:numPr>
          <w:ilvl w:val="0"/>
          <w:numId w:val="6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Polska Bibliografia Lekarska</w:t>
      </w:r>
    </w:p>
    <w:p w14:paraId="1B7FD955" w14:textId="35F43281" w:rsidR="0049036D" w:rsidRPr="00D623A1" w:rsidRDefault="0049036D">
      <w:pPr>
        <w:numPr>
          <w:ilvl w:val="0"/>
          <w:numId w:val="6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Polska Platforma Medyczna</w:t>
      </w:r>
    </w:p>
    <w:p w14:paraId="12C15671" w14:textId="74425C12" w:rsidR="0049036D" w:rsidRPr="00D623A1" w:rsidRDefault="0049036D">
      <w:pPr>
        <w:numPr>
          <w:ilvl w:val="0"/>
          <w:numId w:val="689"/>
        </w:numPr>
        <w:spacing w:after="0" w:line="360" w:lineRule="auto"/>
        <w:contextualSpacing/>
        <w:rPr>
          <w:rFonts w:ascii="Times New Roman" w:hAnsi="Times New Roman" w:cs="Times New Roman"/>
          <w:sz w:val="24"/>
          <w:szCs w:val="24"/>
        </w:rPr>
      </w:pPr>
      <w:proofErr w:type="spellStart"/>
      <w:r w:rsidRPr="00D623A1">
        <w:rPr>
          <w:rFonts w:ascii="Times New Roman" w:hAnsi="Times New Roman" w:cs="Times New Roman"/>
          <w:sz w:val="24"/>
          <w:szCs w:val="24"/>
        </w:rPr>
        <w:t>PubMed</w:t>
      </w:r>
      <w:proofErr w:type="spellEnd"/>
    </w:p>
    <w:p w14:paraId="7C637F64" w14:textId="30D31D3E" w:rsidR="0049036D" w:rsidRPr="00D623A1" w:rsidRDefault="0049036D">
      <w:pPr>
        <w:numPr>
          <w:ilvl w:val="0"/>
          <w:numId w:val="689"/>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katalog dowolnej biblioteki medycznej</w:t>
      </w:r>
    </w:p>
    <w:p w14:paraId="101B1C9D" w14:textId="77777777" w:rsidR="0049036D" w:rsidRPr="0031699C" w:rsidRDefault="0049036D" w:rsidP="005F4C00">
      <w:pPr>
        <w:numPr>
          <w:ilvl w:val="0"/>
          <w:numId w:val="1"/>
        </w:numPr>
        <w:spacing w:after="0" w:line="360" w:lineRule="auto"/>
        <w:contextualSpacing/>
        <w:rPr>
          <w:rFonts w:ascii="Times New Roman" w:hAnsi="Times New Roman" w:cs="Times New Roman"/>
          <w:b/>
          <w:bCs/>
          <w:sz w:val="24"/>
          <w:szCs w:val="24"/>
        </w:rPr>
      </w:pPr>
      <w:r w:rsidRPr="0031699C">
        <w:rPr>
          <w:rFonts w:ascii="Times New Roman" w:hAnsi="Times New Roman" w:cs="Times New Roman"/>
          <w:b/>
          <w:bCs/>
          <w:sz w:val="24"/>
          <w:szCs w:val="24"/>
        </w:rPr>
        <w:t>Operator logiczny to:</w:t>
      </w:r>
    </w:p>
    <w:p w14:paraId="7B255B1E" w14:textId="2E15B35C" w:rsidR="0049036D" w:rsidRPr="00D623A1" w:rsidRDefault="0049036D">
      <w:pPr>
        <w:numPr>
          <w:ilvl w:val="0"/>
          <w:numId w:val="6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i, lub, nie</w:t>
      </w:r>
    </w:p>
    <w:p w14:paraId="632594EB" w14:textId="118E901D" w:rsidR="0049036D" w:rsidRPr="00D623A1" w:rsidRDefault="0049036D">
      <w:pPr>
        <w:numPr>
          <w:ilvl w:val="0"/>
          <w:numId w:val="6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czy, oraz, dlaczego</w:t>
      </w:r>
    </w:p>
    <w:p w14:paraId="33CEE180" w14:textId="253B6B26" w:rsidR="0049036D" w:rsidRPr="00D623A1" w:rsidRDefault="0049036D">
      <w:pPr>
        <w:numPr>
          <w:ilvl w:val="0"/>
          <w:numId w:val="6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jak, gdzie, kiedy</w:t>
      </w:r>
    </w:p>
    <w:p w14:paraId="3A910A1E" w14:textId="344E5EDC" w:rsidR="005F4C00" w:rsidRDefault="0049036D" w:rsidP="0031699C">
      <w:pPr>
        <w:numPr>
          <w:ilvl w:val="0"/>
          <w:numId w:val="690"/>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skąd, dokąd</w:t>
      </w:r>
    </w:p>
    <w:p w14:paraId="3D99DDC3" w14:textId="0F3F7132" w:rsidR="0031699C" w:rsidRPr="0031699C" w:rsidRDefault="0031699C" w:rsidP="0031699C">
      <w:pPr>
        <w:spacing w:after="0" w:line="360" w:lineRule="auto"/>
        <w:ind w:left="1068"/>
        <w:contextualSpacing/>
        <w:rPr>
          <w:rFonts w:ascii="Times New Roman" w:hAnsi="Times New Roman" w:cs="Times New Roman"/>
          <w:color w:val="2E74B5" w:themeColor="accent5" w:themeShade="BF"/>
          <w:sz w:val="24"/>
          <w:szCs w:val="24"/>
        </w:rPr>
      </w:pPr>
      <w:r w:rsidRPr="0031699C">
        <w:rPr>
          <w:rFonts w:ascii="Times New Roman" w:hAnsi="Times New Roman" w:cs="Times New Roman"/>
          <w:color w:val="2E74B5" w:themeColor="accent5" w:themeShade="BF"/>
          <w:sz w:val="24"/>
          <w:szCs w:val="24"/>
        </w:rPr>
        <w:t>Pielęgniarstwo w perspektywie międzynarodowej</w:t>
      </w:r>
    </w:p>
    <w:p w14:paraId="693DFB2F" w14:textId="77777777" w:rsidR="005F4C00" w:rsidRPr="0031699C" w:rsidRDefault="005F4C00" w:rsidP="005F4C00">
      <w:pPr>
        <w:pStyle w:val="Akapitzlist"/>
        <w:numPr>
          <w:ilvl w:val="0"/>
          <w:numId w:val="1"/>
        </w:numPr>
        <w:shd w:val="clear" w:color="auto" w:fill="FFFFFF"/>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Początek pielęgniarstwa profesjonalnego wiąże się z założeniem pierwszej szkoły pielęgniarstwa na świecie:</w:t>
      </w:r>
    </w:p>
    <w:p w14:paraId="09DA358F" w14:textId="77777777" w:rsidR="005F4C00" w:rsidRPr="00D623A1" w:rsidRDefault="005F4C00">
      <w:pPr>
        <w:pStyle w:val="Akapitzlist"/>
        <w:numPr>
          <w:ilvl w:val="1"/>
          <w:numId w:val="71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 w 1911 w Nowym Jorku</w:t>
      </w:r>
    </w:p>
    <w:p w14:paraId="13456F9E" w14:textId="77777777" w:rsidR="005F4C00" w:rsidRPr="00D623A1" w:rsidRDefault="005F4C00">
      <w:pPr>
        <w:pStyle w:val="Akapitzlist"/>
        <w:numPr>
          <w:ilvl w:val="1"/>
          <w:numId w:val="71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 w 1660 we Francji</w:t>
      </w:r>
    </w:p>
    <w:p w14:paraId="69D7AA82" w14:textId="77777777" w:rsidR="005F4C00" w:rsidRPr="00D623A1" w:rsidRDefault="005F4C00">
      <w:pPr>
        <w:pStyle w:val="Akapitzlist"/>
        <w:numPr>
          <w:ilvl w:val="1"/>
          <w:numId w:val="71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 w 1860 w Londynie</w:t>
      </w:r>
    </w:p>
    <w:p w14:paraId="6BBB736A" w14:textId="5927442D" w:rsidR="005F4C00" w:rsidRPr="00D623A1" w:rsidRDefault="005F4C00">
      <w:pPr>
        <w:pStyle w:val="Akapitzlist"/>
        <w:numPr>
          <w:ilvl w:val="1"/>
          <w:numId w:val="71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 w 1922 w Warszawie</w:t>
      </w:r>
    </w:p>
    <w:p w14:paraId="114795A2" w14:textId="77777777" w:rsidR="005F4C00" w:rsidRPr="0031699C" w:rsidRDefault="005F4C00" w:rsidP="005F4C00">
      <w:pPr>
        <w:pStyle w:val="Akapitzlist"/>
        <w:numPr>
          <w:ilvl w:val="0"/>
          <w:numId w:val="1"/>
        </w:numPr>
        <w:shd w:val="clear" w:color="auto" w:fill="FFFFFF"/>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Aktualny Kodeks etyki dla pielęgniarek na świecie został sformułowany przez:</w:t>
      </w:r>
    </w:p>
    <w:p w14:paraId="02441F87" w14:textId="77777777" w:rsidR="005F4C00" w:rsidRPr="00D623A1" w:rsidRDefault="005F4C00">
      <w:pPr>
        <w:pStyle w:val="Akapitzlist"/>
        <w:numPr>
          <w:ilvl w:val="1"/>
          <w:numId w:val="712"/>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WHO w 1953</w:t>
      </w:r>
    </w:p>
    <w:p w14:paraId="0A7A2FF3" w14:textId="3400F663" w:rsidR="005F4C00" w:rsidRPr="00D623A1" w:rsidRDefault="005F4C00">
      <w:pPr>
        <w:pStyle w:val="Akapitzlist"/>
        <w:numPr>
          <w:ilvl w:val="1"/>
          <w:numId w:val="712"/>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Międzynarodową radę Pielęgniarek w 2005</w:t>
      </w:r>
      <w:r w:rsidR="00E51E2D" w:rsidRPr="00D623A1">
        <w:rPr>
          <w:rFonts w:ascii="Times New Roman" w:eastAsia="Times New Roman" w:hAnsi="Times New Roman" w:cs="Times New Roman"/>
          <w:sz w:val="24"/>
          <w:szCs w:val="24"/>
          <w:lang w:eastAsia="pl-PL"/>
        </w:rPr>
        <w:t xml:space="preserve"> </w:t>
      </w:r>
      <w:r w:rsidRPr="00D623A1">
        <w:rPr>
          <w:rFonts w:ascii="Times New Roman" w:eastAsia="Times New Roman" w:hAnsi="Times New Roman" w:cs="Times New Roman"/>
          <w:sz w:val="24"/>
          <w:szCs w:val="24"/>
          <w:lang w:eastAsia="pl-PL"/>
        </w:rPr>
        <w:t>r</w:t>
      </w:r>
      <w:r w:rsidR="00E51E2D" w:rsidRPr="00D623A1">
        <w:rPr>
          <w:rFonts w:ascii="Times New Roman" w:eastAsia="Times New Roman" w:hAnsi="Times New Roman" w:cs="Times New Roman"/>
          <w:sz w:val="24"/>
          <w:szCs w:val="24"/>
          <w:lang w:eastAsia="pl-PL"/>
        </w:rPr>
        <w:t>.</w:t>
      </w:r>
    </w:p>
    <w:p w14:paraId="0C8E2FB6" w14:textId="219C8BA7" w:rsidR="005F4C00" w:rsidRPr="00D623A1" w:rsidRDefault="005F4C00">
      <w:pPr>
        <w:pStyle w:val="Akapitzlist"/>
        <w:numPr>
          <w:ilvl w:val="1"/>
          <w:numId w:val="712"/>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Międzynarodową Fundację im Florencji Nightingale w 2003</w:t>
      </w:r>
      <w:r w:rsidR="00E51E2D" w:rsidRPr="00D623A1">
        <w:rPr>
          <w:rFonts w:ascii="Times New Roman" w:eastAsia="Times New Roman" w:hAnsi="Times New Roman" w:cs="Times New Roman"/>
          <w:sz w:val="24"/>
          <w:szCs w:val="24"/>
          <w:lang w:eastAsia="pl-PL"/>
        </w:rPr>
        <w:t xml:space="preserve"> </w:t>
      </w:r>
      <w:r w:rsidRPr="00D623A1">
        <w:rPr>
          <w:rFonts w:ascii="Times New Roman" w:eastAsia="Times New Roman" w:hAnsi="Times New Roman" w:cs="Times New Roman"/>
          <w:sz w:val="24"/>
          <w:szCs w:val="24"/>
          <w:lang w:eastAsia="pl-PL"/>
        </w:rPr>
        <w:t>r</w:t>
      </w:r>
      <w:r w:rsidR="00E51E2D" w:rsidRPr="00D623A1">
        <w:rPr>
          <w:rFonts w:ascii="Times New Roman" w:eastAsia="Times New Roman" w:hAnsi="Times New Roman" w:cs="Times New Roman"/>
          <w:sz w:val="24"/>
          <w:szCs w:val="24"/>
          <w:lang w:eastAsia="pl-PL"/>
        </w:rPr>
        <w:t>.</w:t>
      </w:r>
    </w:p>
    <w:p w14:paraId="4C0EA341" w14:textId="4081A05F" w:rsidR="005F4C00" w:rsidRPr="00D623A1" w:rsidRDefault="005F4C00">
      <w:pPr>
        <w:pStyle w:val="Akapitzlist"/>
        <w:numPr>
          <w:ilvl w:val="1"/>
          <w:numId w:val="712"/>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Europejską Grupę Pielęgniarek Badaczy w 2004 r.</w:t>
      </w:r>
    </w:p>
    <w:p w14:paraId="6899C3BC" w14:textId="7FB39706" w:rsidR="005F4C00" w:rsidRPr="0031699C" w:rsidRDefault="005F4C00" w:rsidP="005F4C00">
      <w:pPr>
        <w:pStyle w:val="Akapitzlist"/>
        <w:numPr>
          <w:ilvl w:val="0"/>
          <w:numId w:val="1"/>
        </w:numPr>
        <w:shd w:val="clear" w:color="auto" w:fill="FFFFFF"/>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Pielęgniarka zgodnie z dyrektywami Unii Europejskiej uzyskuje kwalifikacje zawodowe poprzez</w:t>
      </w:r>
      <w:r w:rsidR="002F6831" w:rsidRPr="0031699C">
        <w:rPr>
          <w:rFonts w:ascii="Times New Roman" w:eastAsia="Times New Roman" w:hAnsi="Times New Roman" w:cs="Times New Roman"/>
          <w:b/>
          <w:bCs/>
          <w:sz w:val="24"/>
          <w:szCs w:val="24"/>
          <w:lang w:eastAsia="pl-PL"/>
        </w:rPr>
        <w:t>:</w:t>
      </w:r>
    </w:p>
    <w:p w14:paraId="6DF6FC4E" w14:textId="77777777" w:rsidR="005F4C00" w:rsidRPr="00D623A1" w:rsidRDefault="005F4C00">
      <w:pPr>
        <w:pStyle w:val="Akapitzlist"/>
        <w:numPr>
          <w:ilvl w:val="1"/>
          <w:numId w:val="714"/>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 kształcenie trwające, co najmniej 6 semestrów i obejmujące, co najmniej 4600 godz. kształcenia, w tym zajęcia praktyczne stanowią, co najmniej ½ zajęcia teoretyczne, co najmniej 1/3 wymiaru kształcenia dające tytuł zawodowy licencjata pielęgniarstwa</w:t>
      </w:r>
    </w:p>
    <w:p w14:paraId="373A2397" w14:textId="77777777" w:rsidR="005F4C00" w:rsidRPr="00D623A1" w:rsidRDefault="005F4C00">
      <w:pPr>
        <w:pStyle w:val="Akapitzlist"/>
        <w:numPr>
          <w:ilvl w:val="1"/>
          <w:numId w:val="714"/>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kształcenie 3 letnie dające tytuł licencjata pielęgniarstwa</w:t>
      </w:r>
    </w:p>
    <w:p w14:paraId="4C741705" w14:textId="3EEABB18" w:rsidR="005F4C00" w:rsidRPr="00D623A1" w:rsidRDefault="00E51E2D">
      <w:pPr>
        <w:pStyle w:val="Akapitzlist"/>
        <w:numPr>
          <w:ilvl w:val="1"/>
          <w:numId w:val="714"/>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k</w:t>
      </w:r>
      <w:r w:rsidR="005F4C00" w:rsidRPr="00D623A1">
        <w:rPr>
          <w:rFonts w:ascii="Times New Roman" w:eastAsia="Times New Roman" w:hAnsi="Times New Roman" w:cs="Times New Roman"/>
          <w:sz w:val="24"/>
          <w:szCs w:val="24"/>
          <w:lang w:eastAsia="pl-PL"/>
        </w:rPr>
        <w:t>ształcenie obejmujące minimum 4780 godz., Z czego 50% to zajęcia teoretyczne, w ciągu trzech lat, dające tytuł zawodowy licencjata pielęgniarstwa.</w:t>
      </w:r>
    </w:p>
    <w:p w14:paraId="59A2BA8E" w14:textId="3E27AC97" w:rsidR="005F4C00" w:rsidRPr="00D623A1" w:rsidRDefault="005F4C00" w:rsidP="005F4C00">
      <w:pPr>
        <w:pStyle w:val="Akapitzlist"/>
        <w:numPr>
          <w:ilvl w:val="1"/>
          <w:numId w:val="714"/>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 żadna z powyższych</w:t>
      </w:r>
    </w:p>
    <w:p w14:paraId="52DBBBE4" w14:textId="70FC9895" w:rsidR="005F4C00" w:rsidRPr="0031699C" w:rsidRDefault="005F4C00" w:rsidP="005F4C00">
      <w:pPr>
        <w:pStyle w:val="Akapitzlist"/>
        <w:numPr>
          <w:ilvl w:val="0"/>
          <w:numId w:val="1"/>
        </w:numPr>
        <w:shd w:val="clear" w:color="auto" w:fill="FFFFFF"/>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 xml:space="preserve">Europejskie porozumienie sporządzone w Strasburgu w 1967 </w:t>
      </w:r>
      <w:r w:rsidR="00E51E2D" w:rsidRPr="0031699C">
        <w:rPr>
          <w:rFonts w:ascii="Times New Roman" w:eastAsia="Times New Roman" w:hAnsi="Times New Roman" w:cs="Times New Roman"/>
          <w:b/>
          <w:bCs/>
          <w:sz w:val="24"/>
          <w:szCs w:val="24"/>
          <w:lang w:eastAsia="pl-PL"/>
        </w:rPr>
        <w:t xml:space="preserve">r. </w:t>
      </w:r>
      <w:r w:rsidRPr="0031699C">
        <w:rPr>
          <w:rFonts w:ascii="Times New Roman" w:eastAsia="Times New Roman" w:hAnsi="Times New Roman" w:cs="Times New Roman"/>
          <w:b/>
          <w:bCs/>
          <w:sz w:val="24"/>
          <w:szCs w:val="24"/>
          <w:lang w:eastAsia="pl-PL"/>
        </w:rPr>
        <w:t>dotyczy:</w:t>
      </w:r>
    </w:p>
    <w:p w14:paraId="52C3FFA8" w14:textId="77777777" w:rsidR="005F4C00" w:rsidRPr="00D623A1" w:rsidRDefault="005F4C00">
      <w:pPr>
        <w:pStyle w:val="Akapitzlist"/>
        <w:numPr>
          <w:ilvl w:val="3"/>
          <w:numId w:val="713"/>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uznawania dyplomów pielęgniarek obszaru Unii Europejskiej dla celów akademickich</w:t>
      </w:r>
    </w:p>
    <w:p w14:paraId="4433A41A" w14:textId="77777777" w:rsidR="005F4C00" w:rsidRPr="00D623A1" w:rsidRDefault="005F4C00">
      <w:pPr>
        <w:pStyle w:val="Akapitzlist"/>
        <w:numPr>
          <w:ilvl w:val="3"/>
          <w:numId w:val="713"/>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szkolenia i kształcenia pielęgniarek</w:t>
      </w:r>
    </w:p>
    <w:p w14:paraId="0C2B4BA5" w14:textId="77777777" w:rsidR="005F4C00" w:rsidRPr="00D623A1" w:rsidRDefault="005F4C00">
      <w:pPr>
        <w:pStyle w:val="Akapitzlist"/>
        <w:numPr>
          <w:ilvl w:val="3"/>
          <w:numId w:val="713"/>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zawodowej migracji pielęgniarek na terenie Europy</w:t>
      </w:r>
    </w:p>
    <w:p w14:paraId="00BEA559" w14:textId="24EDA7A9" w:rsidR="005F4C00" w:rsidRPr="00D623A1" w:rsidRDefault="005F4C00" w:rsidP="00F42E03">
      <w:pPr>
        <w:pStyle w:val="Akapitzlist"/>
        <w:numPr>
          <w:ilvl w:val="3"/>
          <w:numId w:val="713"/>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wszystkie powyższe</w:t>
      </w:r>
    </w:p>
    <w:p w14:paraId="2CD9EF6C" w14:textId="77777777" w:rsidR="005F4C00" w:rsidRPr="0031699C" w:rsidRDefault="005F4C00" w:rsidP="005F4C00">
      <w:pPr>
        <w:pStyle w:val="Akapitzlist"/>
        <w:numPr>
          <w:ilvl w:val="0"/>
          <w:numId w:val="1"/>
        </w:numPr>
        <w:shd w:val="clear" w:color="auto" w:fill="FFFFFF"/>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Deklaracja Bolońska:</w:t>
      </w:r>
    </w:p>
    <w:p w14:paraId="3FC2BC88" w14:textId="0D40B4B6" w:rsidR="005F4C00" w:rsidRPr="00D623A1" w:rsidRDefault="005F4C00">
      <w:pPr>
        <w:pStyle w:val="Akapitzlist"/>
        <w:numPr>
          <w:ilvl w:val="0"/>
          <w:numId w:val="715"/>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została podpisana w 1998 r</w:t>
      </w:r>
      <w:r w:rsidR="00E51E2D" w:rsidRPr="00D623A1">
        <w:rPr>
          <w:rFonts w:ascii="Times New Roman" w:eastAsia="Times New Roman" w:hAnsi="Times New Roman" w:cs="Times New Roman"/>
          <w:sz w:val="24"/>
          <w:szCs w:val="24"/>
          <w:lang w:eastAsia="pl-PL"/>
        </w:rPr>
        <w:t>.</w:t>
      </w:r>
      <w:r w:rsidRPr="00D623A1">
        <w:rPr>
          <w:rFonts w:ascii="Times New Roman" w:eastAsia="Times New Roman" w:hAnsi="Times New Roman" w:cs="Times New Roman"/>
          <w:sz w:val="24"/>
          <w:szCs w:val="24"/>
          <w:lang w:eastAsia="pl-PL"/>
        </w:rPr>
        <w:t xml:space="preserve"> i dotyczy zmian w kształceniu wyższym pielęgniarek i położnych</w:t>
      </w:r>
    </w:p>
    <w:p w14:paraId="2CC77886" w14:textId="749B84C0" w:rsidR="005F4C00" w:rsidRPr="00D623A1" w:rsidRDefault="005F4C00">
      <w:pPr>
        <w:pStyle w:val="Akapitzlist"/>
        <w:numPr>
          <w:ilvl w:val="0"/>
          <w:numId w:val="715"/>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została podpisana w 1999 r</w:t>
      </w:r>
      <w:r w:rsidR="00E51E2D" w:rsidRPr="00D623A1">
        <w:rPr>
          <w:rFonts w:ascii="Times New Roman" w:eastAsia="Times New Roman" w:hAnsi="Times New Roman" w:cs="Times New Roman"/>
          <w:sz w:val="24"/>
          <w:szCs w:val="24"/>
          <w:lang w:eastAsia="pl-PL"/>
        </w:rPr>
        <w:t>.</w:t>
      </w:r>
      <w:r w:rsidRPr="00D623A1">
        <w:rPr>
          <w:rFonts w:ascii="Times New Roman" w:eastAsia="Times New Roman" w:hAnsi="Times New Roman" w:cs="Times New Roman"/>
          <w:sz w:val="24"/>
          <w:szCs w:val="24"/>
          <w:lang w:eastAsia="pl-PL"/>
        </w:rPr>
        <w:t xml:space="preserve"> i dotyczy zmian w kształceniu wyższym pielęgniarek i położnych</w:t>
      </w:r>
    </w:p>
    <w:p w14:paraId="7B677701" w14:textId="5023485A" w:rsidR="005F4C00" w:rsidRPr="00D623A1" w:rsidRDefault="005F4C00">
      <w:pPr>
        <w:pStyle w:val="Akapitzlist"/>
        <w:numPr>
          <w:ilvl w:val="0"/>
          <w:numId w:val="715"/>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została podpisana w 1999</w:t>
      </w:r>
      <w:r w:rsidR="00E51E2D" w:rsidRPr="00D623A1">
        <w:rPr>
          <w:rFonts w:ascii="Times New Roman" w:eastAsia="Times New Roman" w:hAnsi="Times New Roman" w:cs="Times New Roman"/>
          <w:sz w:val="24"/>
          <w:szCs w:val="24"/>
          <w:lang w:eastAsia="pl-PL"/>
        </w:rPr>
        <w:t xml:space="preserve"> </w:t>
      </w:r>
      <w:r w:rsidRPr="00D623A1">
        <w:rPr>
          <w:rFonts w:ascii="Times New Roman" w:eastAsia="Times New Roman" w:hAnsi="Times New Roman" w:cs="Times New Roman"/>
          <w:sz w:val="24"/>
          <w:szCs w:val="24"/>
          <w:lang w:eastAsia="pl-PL"/>
        </w:rPr>
        <w:t>r</w:t>
      </w:r>
      <w:r w:rsidR="00E51E2D" w:rsidRPr="00D623A1">
        <w:rPr>
          <w:rFonts w:ascii="Times New Roman" w:eastAsia="Times New Roman" w:hAnsi="Times New Roman" w:cs="Times New Roman"/>
          <w:sz w:val="24"/>
          <w:szCs w:val="24"/>
          <w:lang w:eastAsia="pl-PL"/>
        </w:rPr>
        <w:t>.</w:t>
      </w:r>
      <w:r w:rsidRPr="00D623A1">
        <w:rPr>
          <w:rFonts w:ascii="Times New Roman" w:eastAsia="Times New Roman" w:hAnsi="Times New Roman" w:cs="Times New Roman"/>
          <w:sz w:val="24"/>
          <w:szCs w:val="24"/>
          <w:lang w:eastAsia="pl-PL"/>
        </w:rPr>
        <w:t xml:space="preserve"> i dotyczy innowacji w szkolnictwie wyższym w Europie</w:t>
      </w:r>
    </w:p>
    <w:p w14:paraId="2450E8F1" w14:textId="06616072" w:rsidR="005F4C00" w:rsidRPr="00D623A1" w:rsidRDefault="005F4C00" w:rsidP="00F42E03">
      <w:pPr>
        <w:pStyle w:val="Akapitzlist"/>
        <w:numPr>
          <w:ilvl w:val="0"/>
          <w:numId w:val="715"/>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została podpisana w 1999 r</w:t>
      </w:r>
      <w:r w:rsidR="00E51E2D" w:rsidRPr="00D623A1">
        <w:rPr>
          <w:rFonts w:ascii="Times New Roman" w:eastAsia="Times New Roman" w:hAnsi="Times New Roman" w:cs="Times New Roman"/>
          <w:sz w:val="24"/>
          <w:szCs w:val="24"/>
          <w:lang w:eastAsia="pl-PL"/>
        </w:rPr>
        <w:t>.</w:t>
      </w:r>
      <w:r w:rsidRPr="00D623A1">
        <w:rPr>
          <w:rFonts w:ascii="Times New Roman" w:eastAsia="Times New Roman" w:hAnsi="Times New Roman" w:cs="Times New Roman"/>
          <w:sz w:val="24"/>
          <w:szCs w:val="24"/>
          <w:lang w:eastAsia="pl-PL"/>
        </w:rPr>
        <w:t xml:space="preserve"> i dotyczy innowacji w szkolnictwie technicznym.</w:t>
      </w:r>
    </w:p>
    <w:p w14:paraId="4F052072" w14:textId="77777777" w:rsidR="005F4C00" w:rsidRPr="0031699C" w:rsidRDefault="005F4C00" w:rsidP="005F4C00">
      <w:pPr>
        <w:pStyle w:val="Akapitzlist"/>
        <w:numPr>
          <w:ilvl w:val="0"/>
          <w:numId w:val="1"/>
        </w:numPr>
        <w:shd w:val="clear" w:color="auto" w:fill="FFFFFF"/>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Europejska Federacja Stowarzyszeń Pielęgniarskich stanowi autonomiczną i niezależną organizację pielęgniarek:</w:t>
      </w:r>
    </w:p>
    <w:p w14:paraId="12BA866A" w14:textId="77777777" w:rsidR="005F4C00" w:rsidRPr="00D623A1" w:rsidRDefault="005F4C00">
      <w:pPr>
        <w:pStyle w:val="Akapitzlist"/>
        <w:numPr>
          <w:ilvl w:val="0"/>
          <w:numId w:val="716"/>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przy ONZ</w:t>
      </w:r>
    </w:p>
    <w:p w14:paraId="18C3518C" w14:textId="77777777" w:rsidR="005F4C00" w:rsidRPr="00D623A1" w:rsidRDefault="005F4C00">
      <w:pPr>
        <w:pStyle w:val="Akapitzlist"/>
        <w:numPr>
          <w:ilvl w:val="0"/>
          <w:numId w:val="716"/>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przy WHO</w:t>
      </w:r>
    </w:p>
    <w:p w14:paraId="181C34D0" w14:textId="77777777" w:rsidR="005F4C00" w:rsidRPr="00D623A1" w:rsidRDefault="005F4C00">
      <w:pPr>
        <w:pStyle w:val="Akapitzlist"/>
        <w:numPr>
          <w:ilvl w:val="0"/>
          <w:numId w:val="716"/>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przy PCN</w:t>
      </w:r>
    </w:p>
    <w:p w14:paraId="0CC3243A" w14:textId="653BF910" w:rsidR="005F4C00" w:rsidRPr="00D623A1" w:rsidRDefault="005F4C00">
      <w:pPr>
        <w:pStyle w:val="Akapitzlist"/>
        <w:numPr>
          <w:ilvl w:val="0"/>
          <w:numId w:val="716"/>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przy UE</w:t>
      </w:r>
    </w:p>
    <w:p w14:paraId="35517939" w14:textId="77777777" w:rsidR="005F4C00" w:rsidRPr="0031699C" w:rsidRDefault="005F4C00" w:rsidP="005F4C00">
      <w:pPr>
        <w:pStyle w:val="Akapitzlist"/>
        <w:numPr>
          <w:ilvl w:val="0"/>
          <w:numId w:val="1"/>
        </w:numPr>
        <w:shd w:val="clear" w:color="auto" w:fill="FFFFFF"/>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Unia Europejska została powołana:</w:t>
      </w:r>
    </w:p>
    <w:p w14:paraId="11A4435F" w14:textId="77777777" w:rsidR="005F4C00" w:rsidRPr="00D623A1" w:rsidRDefault="005F4C00">
      <w:pPr>
        <w:pStyle w:val="Akapitzlist"/>
        <w:numPr>
          <w:ilvl w:val="0"/>
          <w:numId w:val="717"/>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 1973 r traktatem z Rzymu</w:t>
      </w:r>
    </w:p>
    <w:p w14:paraId="65B947CF" w14:textId="77777777" w:rsidR="005F4C00" w:rsidRPr="00D623A1" w:rsidRDefault="005F4C00">
      <w:pPr>
        <w:pStyle w:val="Akapitzlist"/>
        <w:numPr>
          <w:ilvl w:val="0"/>
          <w:numId w:val="717"/>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 1992 r traktatem z </w:t>
      </w:r>
      <w:proofErr w:type="spellStart"/>
      <w:r w:rsidRPr="00D623A1">
        <w:rPr>
          <w:rFonts w:ascii="Times New Roman" w:eastAsia="Times New Roman" w:hAnsi="Times New Roman" w:cs="Times New Roman"/>
          <w:sz w:val="24"/>
          <w:szCs w:val="24"/>
          <w:lang w:eastAsia="pl-PL"/>
        </w:rPr>
        <w:t>Maastricht</w:t>
      </w:r>
      <w:proofErr w:type="spellEnd"/>
    </w:p>
    <w:p w14:paraId="1004C82A" w14:textId="77777777" w:rsidR="005F4C00" w:rsidRPr="00D623A1" w:rsidRDefault="005F4C00">
      <w:pPr>
        <w:pStyle w:val="Akapitzlist"/>
        <w:numPr>
          <w:ilvl w:val="0"/>
          <w:numId w:val="717"/>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 1949 r w Paryżu</w:t>
      </w:r>
    </w:p>
    <w:p w14:paraId="150FB8C6" w14:textId="5BEA4EAF" w:rsidR="005F4C00" w:rsidRPr="00D623A1" w:rsidRDefault="005F4C00">
      <w:pPr>
        <w:pStyle w:val="Akapitzlist"/>
        <w:numPr>
          <w:ilvl w:val="0"/>
          <w:numId w:val="717"/>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żadna z powyższych</w:t>
      </w:r>
    </w:p>
    <w:p w14:paraId="17304F4F" w14:textId="77777777" w:rsidR="005F4C00" w:rsidRPr="0031699C" w:rsidRDefault="005F4C00" w:rsidP="005F4C00">
      <w:pPr>
        <w:pStyle w:val="Akapitzlist"/>
        <w:numPr>
          <w:ilvl w:val="0"/>
          <w:numId w:val="1"/>
        </w:numPr>
        <w:shd w:val="clear" w:color="auto" w:fill="FFFFFF"/>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Światowa Organizacja Zdrowia stanowi agendę:</w:t>
      </w:r>
    </w:p>
    <w:p w14:paraId="335F5933" w14:textId="77777777" w:rsidR="005F4C00" w:rsidRPr="00D623A1" w:rsidRDefault="005F4C00">
      <w:pPr>
        <w:pStyle w:val="Akapitzlist"/>
        <w:numPr>
          <w:ilvl w:val="0"/>
          <w:numId w:val="718"/>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Unii Europejskiej</w:t>
      </w:r>
    </w:p>
    <w:p w14:paraId="6BEDC8A6" w14:textId="77777777" w:rsidR="005F4C00" w:rsidRPr="00D623A1" w:rsidRDefault="005F4C00">
      <w:pPr>
        <w:pStyle w:val="Akapitzlist"/>
        <w:numPr>
          <w:ilvl w:val="0"/>
          <w:numId w:val="718"/>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Rady Europy</w:t>
      </w:r>
    </w:p>
    <w:p w14:paraId="1C378151" w14:textId="77777777" w:rsidR="005F4C00" w:rsidRPr="00D623A1" w:rsidRDefault="005F4C00">
      <w:pPr>
        <w:pStyle w:val="Akapitzlist"/>
        <w:numPr>
          <w:ilvl w:val="0"/>
          <w:numId w:val="718"/>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Organizacji Narodów Zjednoczonych</w:t>
      </w:r>
    </w:p>
    <w:p w14:paraId="05CFDF51" w14:textId="3D59D7D0" w:rsidR="005F4C00" w:rsidRPr="00D623A1" w:rsidRDefault="005F4C00" w:rsidP="00F42E03">
      <w:pPr>
        <w:pStyle w:val="Akapitzlist"/>
        <w:numPr>
          <w:ilvl w:val="0"/>
          <w:numId w:val="718"/>
        </w:numPr>
        <w:shd w:val="clear" w:color="auto" w:fill="FFFFFF"/>
        <w:spacing w:after="0" w:line="360" w:lineRule="auto"/>
        <w:ind w:left="1068"/>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Międzynarodowej Rady Pielęgniarek</w:t>
      </w:r>
    </w:p>
    <w:p w14:paraId="12B6CC91" w14:textId="77777777" w:rsidR="005F4C00" w:rsidRPr="0031699C" w:rsidRDefault="005F4C00" w:rsidP="005F4C00">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Która z polskich organizacji pielęgniarskich jest oficjalnym członkiem Międzynarodowej Rady Pielęgniarek?</w:t>
      </w:r>
    </w:p>
    <w:p w14:paraId="09D29B9D" w14:textId="77777777" w:rsidR="005F4C00" w:rsidRPr="00D623A1" w:rsidRDefault="005F4C00">
      <w:pPr>
        <w:pStyle w:val="Akapitzlist"/>
        <w:numPr>
          <w:ilvl w:val="0"/>
          <w:numId w:val="71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Naczelna Izba Pielęgniarek i Położnych</w:t>
      </w:r>
    </w:p>
    <w:p w14:paraId="6FA88DB4" w14:textId="77777777" w:rsidR="005F4C00" w:rsidRPr="00D623A1" w:rsidRDefault="005F4C00">
      <w:pPr>
        <w:pStyle w:val="Akapitzlist"/>
        <w:numPr>
          <w:ilvl w:val="0"/>
          <w:numId w:val="71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Ogólnopolski Związek Zawodowy Pielęgniarek i Położnych</w:t>
      </w:r>
    </w:p>
    <w:p w14:paraId="30513105" w14:textId="77777777" w:rsidR="005F4C00" w:rsidRPr="00D623A1" w:rsidRDefault="005F4C00">
      <w:pPr>
        <w:pStyle w:val="Akapitzlist"/>
        <w:numPr>
          <w:ilvl w:val="0"/>
          <w:numId w:val="71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Polskie Towarzystwo Pielęgniarskie</w:t>
      </w:r>
    </w:p>
    <w:p w14:paraId="63968E41" w14:textId="27E0FD7D" w:rsidR="005F4C00" w:rsidRPr="00D623A1" w:rsidRDefault="00E51E2D">
      <w:pPr>
        <w:pStyle w:val="Akapitzlist"/>
        <w:numPr>
          <w:ilvl w:val="0"/>
          <w:numId w:val="71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w:t>
      </w:r>
      <w:r w:rsidR="005F4C00" w:rsidRPr="00D623A1">
        <w:rPr>
          <w:rFonts w:ascii="Times New Roman" w:eastAsia="Times New Roman" w:hAnsi="Times New Roman" w:cs="Times New Roman"/>
          <w:sz w:val="24"/>
          <w:szCs w:val="24"/>
          <w:lang w:eastAsia="pl-PL"/>
        </w:rPr>
        <w:t>dpowiedź a i c jest poprawna</w:t>
      </w:r>
    </w:p>
    <w:p w14:paraId="21DC3818" w14:textId="77777777" w:rsidR="005F4C00" w:rsidRPr="0031699C" w:rsidRDefault="005F4C00" w:rsidP="005F4C00">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Do zadań członków PTP należy:</w:t>
      </w:r>
    </w:p>
    <w:p w14:paraId="1860BA73" w14:textId="4ED60032" w:rsidR="005F4C00" w:rsidRPr="00D623A1" w:rsidRDefault="00E51E2D">
      <w:pPr>
        <w:pStyle w:val="Akapitzlist"/>
        <w:numPr>
          <w:ilvl w:val="0"/>
          <w:numId w:val="72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p</w:t>
      </w:r>
      <w:r w:rsidR="005F4C00" w:rsidRPr="00D623A1">
        <w:rPr>
          <w:rFonts w:ascii="Times New Roman" w:eastAsia="Times New Roman" w:hAnsi="Times New Roman" w:cs="Times New Roman"/>
          <w:sz w:val="24"/>
          <w:szCs w:val="24"/>
          <w:lang w:eastAsia="pl-PL"/>
        </w:rPr>
        <w:t>opularyzowanie zdobyczy naukowych w zakresie pielęgniarstwa i nauk pokrewnych oraz kształtowanie postaw etycznych członków Towarzystwa</w:t>
      </w:r>
    </w:p>
    <w:p w14:paraId="51DD9D6D" w14:textId="5A0E3577" w:rsidR="005F4C00" w:rsidRPr="00D623A1" w:rsidRDefault="00E51E2D">
      <w:pPr>
        <w:pStyle w:val="Akapitzlist"/>
        <w:numPr>
          <w:ilvl w:val="0"/>
          <w:numId w:val="72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5F4C00" w:rsidRPr="00D623A1">
        <w:rPr>
          <w:rFonts w:ascii="Times New Roman" w:eastAsia="Times New Roman" w:hAnsi="Times New Roman" w:cs="Times New Roman"/>
          <w:sz w:val="24"/>
          <w:szCs w:val="24"/>
          <w:lang w:eastAsia="pl-PL"/>
        </w:rPr>
        <w:t>spieranie zawodowego i naukowego rozwoju pielęgniarek i położnych</w:t>
      </w:r>
    </w:p>
    <w:p w14:paraId="3DED3BA9" w14:textId="4357AA1B" w:rsidR="005F4C00" w:rsidRPr="00D623A1" w:rsidRDefault="00E51E2D">
      <w:pPr>
        <w:pStyle w:val="Akapitzlist"/>
        <w:numPr>
          <w:ilvl w:val="0"/>
          <w:numId w:val="72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w:t>
      </w:r>
      <w:r w:rsidR="005F4C00" w:rsidRPr="00D623A1">
        <w:rPr>
          <w:rFonts w:ascii="Times New Roman" w:eastAsia="Times New Roman" w:hAnsi="Times New Roman" w:cs="Times New Roman"/>
          <w:sz w:val="24"/>
          <w:szCs w:val="24"/>
          <w:lang w:eastAsia="pl-PL"/>
        </w:rPr>
        <w:t>rowadzenie badań naukowych i wdrażanie ich wyników do praktyki oraz współpraca z instytucjami i organizacjami naukowymi w kraju i zagranicą</w:t>
      </w:r>
    </w:p>
    <w:p w14:paraId="6924561C" w14:textId="62130C2A" w:rsidR="005F4C00" w:rsidRPr="00D623A1" w:rsidRDefault="00E51E2D">
      <w:pPr>
        <w:pStyle w:val="Akapitzlist"/>
        <w:numPr>
          <w:ilvl w:val="0"/>
          <w:numId w:val="72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w:t>
      </w:r>
      <w:r w:rsidR="005F4C00" w:rsidRPr="00D623A1">
        <w:rPr>
          <w:rFonts w:ascii="Times New Roman" w:eastAsia="Times New Roman" w:hAnsi="Times New Roman" w:cs="Times New Roman"/>
          <w:sz w:val="24"/>
          <w:szCs w:val="24"/>
          <w:lang w:eastAsia="pl-PL"/>
        </w:rPr>
        <w:t>szystkie powyższe</w:t>
      </w:r>
    </w:p>
    <w:p w14:paraId="32084E82" w14:textId="77777777" w:rsidR="005F4C00" w:rsidRPr="0031699C" w:rsidRDefault="005F4C00" w:rsidP="005F4C00">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Rozwojem badań pielęgniarskich w Europie zajmuje się:</w:t>
      </w:r>
    </w:p>
    <w:p w14:paraId="03B89F02" w14:textId="77777777" w:rsidR="005F4C00" w:rsidRPr="00D623A1" w:rsidRDefault="005F4C00">
      <w:pPr>
        <w:pStyle w:val="Akapitzlist"/>
        <w:numPr>
          <w:ilvl w:val="0"/>
          <w:numId w:val="72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PTP</w:t>
      </w:r>
    </w:p>
    <w:p w14:paraId="5CB8B1AB" w14:textId="77777777" w:rsidR="005F4C00" w:rsidRPr="00D623A1" w:rsidRDefault="005F4C00">
      <w:pPr>
        <w:pStyle w:val="Akapitzlist"/>
        <w:numPr>
          <w:ilvl w:val="0"/>
          <w:numId w:val="72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ICN</w:t>
      </w:r>
    </w:p>
    <w:p w14:paraId="3484D1D3" w14:textId="77777777" w:rsidR="005F4C00" w:rsidRPr="00D623A1" w:rsidRDefault="005F4C00">
      <w:pPr>
        <w:pStyle w:val="Akapitzlist"/>
        <w:numPr>
          <w:ilvl w:val="0"/>
          <w:numId w:val="72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WHO</w:t>
      </w:r>
    </w:p>
    <w:p w14:paraId="4E645C2B" w14:textId="47E6C9CD" w:rsidR="005F4C00" w:rsidRPr="00D623A1" w:rsidRDefault="005F4C00">
      <w:pPr>
        <w:pStyle w:val="Akapitzlist"/>
        <w:numPr>
          <w:ilvl w:val="0"/>
          <w:numId w:val="72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WENR</w:t>
      </w:r>
    </w:p>
    <w:p w14:paraId="0D7FFC77" w14:textId="7C79FF08" w:rsidR="005F4C00" w:rsidRPr="0031699C" w:rsidRDefault="005F4C00" w:rsidP="005F4C00">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Pielęgniarska rodzinna powinna wg Deklaracji Monachijskiej:</w:t>
      </w:r>
    </w:p>
    <w:p w14:paraId="0205196E" w14:textId="298856ED" w:rsidR="005F4C00" w:rsidRPr="00D623A1" w:rsidRDefault="00E51E2D">
      <w:pPr>
        <w:numPr>
          <w:ilvl w:val="0"/>
          <w:numId w:val="7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5F4C00" w:rsidRPr="00D623A1">
        <w:rPr>
          <w:rFonts w:ascii="Times New Roman" w:hAnsi="Times New Roman" w:cs="Times New Roman"/>
          <w:sz w:val="24"/>
          <w:szCs w:val="24"/>
        </w:rPr>
        <w:t>romować zdrowie</w:t>
      </w:r>
    </w:p>
    <w:p w14:paraId="18AD4D48" w14:textId="16E37A52" w:rsidR="005F4C00" w:rsidRPr="00D623A1" w:rsidRDefault="00E51E2D">
      <w:pPr>
        <w:numPr>
          <w:ilvl w:val="0"/>
          <w:numId w:val="7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t>
      </w:r>
      <w:r w:rsidR="005F4C00" w:rsidRPr="00D623A1">
        <w:rPr>
          <w:rFonts w:ascii="Times New Roman" w:hAnsi="Times New Roman" w:cs="Times New Roman"/>
          <w:sz w:val="24"/>
          <w:szCs w:val="24"/>
        </w:rPr>
        <w:t>apobiegać chorobom</w:t>
      </w:r>
    </w:p>
    <w:p w14:paraId="4B7A7F1A" w14:textId="1893B34F" w:rsidR="005F4C00" w:rsidRPr="00D623A1" w:rsidRDefault="00E51E2D">
      <w:pPr>
        <w:numPr>
          <w:ilvl w:val="0"/>
          <w:numId w:val="7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w:t>
      </w:r>
      <w:r w:rsidR="005F4C00" w:rsidRPr="00D623A1">
        <w:rPr>
          <w:rFonts w:ascii="Times New Roman" w:hAnsi="Times New Roman" w:cs="Times New Roman"/>
          <w:sz w:val="24"/>
          <w:szCs w:val="24"/>
        </w:rPr>
        <w:t>rowadzić edukację zdrowotną</w:t>
      </w:r>
    </w:p>
    <w:p w14:paraId="5465AA6C" w14:textId="7D24EB2B" w:rsidR="005F4C00" w:rsidRPr="00D623A1" w:rsidRDefault="00E51E2D">
      <w:pPr>
        <w:numPr>
          <w:ilvl w:val="0"/>
          <w:numId w:val="72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w:t>
      </w:r>
      <w:r w:rsidR="005F4C00" w:rsidRPr="00D623A1">
        <w:rPr>
          <w:rFonts w:ascii="Times New Roman" w:hAnsi="Times New Roman" w:cs="Times New Roman"/>
          <w:sz w:val="24"/>
          <w:szCs w:val="24"/>
        </w:rPr>
        <w:t>szystkie wymienione</w:t>
      </w:r>
    </w:p>
    <w:p w14:paraId="5B47DEDA" w14:textId="77777777" w:rsidR="005F4C00" w:rsidRPr="0031699C" w:rsidRDefault="005F4C00" w:rsidP="005F4C00">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 xml:space="preserve">Instytucja </w:t>
      </w:r>
      <w:proofErr w:type="spellStart"/>
      <w:r w:rsidRPr="0031699C">
        <w:rPr>
          <w:rFonts w:ascii="Times New Roman" w:hAnsi="Times New Roman" w:cs="Times New Roman"/>
          <w:b/>
          <w:bCs/>
          <w:sz w:val="24"/>
          <w:szCs w:val="24"/>
        </w:rPr>
        <w:t>KRASzPiP</w:t>
      </w:r>
      <w:proofErr w:type="spellEnd"/>
      <w:r w:rsidRPr="0031699C">
        <w:rPr>
          <w:rFonts w:ascii="Times New Roman" w:hAnsi="Times New Roman" w:cs="Times New Roman"/>
          <w:b/>
          <w:bCs/>
          <w:sz w:val="24"/>
          <w:szCs w:val="24"/>
        </w:rPr>
        <w:t xml:space="preserve"> została powołana do wydawania certyfikatu akredytacyjnego do kształcenia na kierunkach:</w:t>
      </w:r>
    </w:p>
    <w:p w14:paraId="6F3D476E" w14:textId="77777777" w:rsidR="005F4C00" w:rsidRPr="00D623A1" w:rsidRDefault="005F4C00">
      <w:pPr>
        <w:pStyle w:val="Akapitzlist"/>
        <w:numPr>
          <w:ilvl w:val="0"/>
          <w:numId w:val="727"/>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lekarskim i pielęgniarskim</w:t>
      </w:r>
    </w:p>
    <w:p w14:paraId="1CEA38EE" w14:textId="77777777" w:rsidR="005F4C00" w:rsidRPr="00D623A1" w:rsidRDefault="005F4C00">
      <w:pPr>
        <w:pStyle w:val="Akapitzlist"/>
        <w:numPr>
          <w:ilvl w:val="0"/>
          <w:numId w:val="727"/>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stomatologicznym i pielęgniarskim</w:t>
      </w:r>
    </w:p>
    <w:p w14:paraId="6096C093" w14:textId="77777777" w:rsidR="005F4C00" w:rsidRPr="00D623A1" w:rsidRDefault="005F4C00">
      <w:pPr>
        <w:pStyle w:val="Akapitzlist"/>
        <w:numPr>
          <w:ilvl w:val="0"/>
          <w:numId w:val="727"/>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pielęgniarskim i położniczym</w:t>
      </w:r>
    </w:p>
    <w:p w14:paraId="01C9DE09" w14:textId="48B51AB3" w:rsidR="005F4C00" w:rsidRPr="00D623A1" w:rsidRDefault="005F4C00">
      <w:pPr>
        <w:pStyle w:val="Akapitzlist"/>
        <w:numPr>
          <w:ilvl w:val="0"/>
          <w:numId w:val="727"/>
        </w:numPr>
        <w:spacing w:after="0" w:line="360" w:lineRule="auto"/>
        <w:ind w:left="1068"/>
        <w:rPr>
          <w:rFonts w:ascii="Times New Roman" w:hAnsi="Times New Roman" w:cs="Times New Roman"/>
          <w:sz w:val="24"/>
          <w:szCs w:val="24"/>
        </w:rPr>
      </w:pPr>
      <w:r w:rsidRPr="00D623A1">
        <w:rPr>
          <w:rFonts w:ascii="Times New Roman" w:hAnsi="Times New Roman" w:cs="Times New Roman"/>
          <w:sz w:val="24"/>
          <w:szCs w:val="24"/>
        </w:rPr>
        <w:t>ratownictwo medyczne</w:t>
      </w:r>
    </w:p>
    <w:p w14:paraId="3857C0E9" w14:textId="77777777" w:rsidR="005F4C00" w:rsidRPr="0031699C" w:rsidRDefault="005F4C00" w:rsidP="00D87AC9">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Ocena czasopisma naukowego będąca wskaźnikiem oceny jakości czasopism z zakresu nauk biologicznych i medycznych określana jest przez:</w:t>
      </w:r>
    </w:p>
    <w:p w14:paraId="199070FE" w14:textId="77777777" w:rsidR="005F4C00" w:rsidRPr="00D623A1" w:rsidRDefault="005F4C00">
      <w:pPr>
        <w:pStyle w:val="Akapitzlist"/>
        <w:numPr>
          <w:ilvl w:val="0"/>
          <w:numId w:val="728"/>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 xml:space="preserve">IF </w:t>
      </w:r>
    </w:p>
    <w:p w14:paraId="554B8954" w14:textId="77777777" w:rsidR="005F4C00" w:rsidRPr="00D623A1" w:rsidRDefault="005F4C00">
      <w:pPr>
        <w:pStyle w:val="Akapitzlist"/>
        <w:numPr>
          <w:ilvl w:val="0"/>
          <w:numId w:val="728"/>
        </w:numPr>
        <w:spacing w:after="0" w:line="360" w:lineRule="auto"/>
        <w:rPr>
          <w:rFonts w:ascii="Times New Roman" w:hAnsi="Times New Roman" w:cs="Times New Roman"/>
          <w:sz w:val="24"/>
          <w:szCs w:val="24"/>
          <w:lang w:val="en-US"/>
        </w:rPr>
      </w:pPr>
      <w:r w:rsidRPr="00D623A1">
        <w:rPr>
          <w:rFonts w:ascii="Times New Roman" w:hAnsi="Times New Roman" w:cs="Times New Roman"/>
          <w:sz w:val="24"/>
          <w:szCs w:val="24"/>
          <w:lang w:val="en-US"/>
        </w:rPr>
        <w:t xml:space="preserve">IC </w:t>
      </w:r>
    </w:p>
    <w:p w14:paraId="4DE0392D" w14:textId="77777777" w:rsidR="005F4C00" w:rsidRPr="00D623A1" w:rsidRDefault="005F4C00">
      <w:pPr>
        <w:pStyle w:val="Akapitzlist"/>
        <w:numPr>
          <w:ilvl w:val="0"/>
          <w:numId w:val="728"/>
        </w:numPr>
        <w:spacing w:after="0" w:line="360" w:lineRule="auto"/>
        <w:rPr>
          <w:rFonts w:ascii="Times New Roman" w:hAnsi="Times New Roman" w:cs="Times New Roman"/>
          <w:sz w:val="24"/>
          <w:szCs w:val="24"/>
          <w:lang w:val="en-US"/>
        </w:rPr>
      </w:pPr>
      <w:proofErr w:type="spellStart"/>
      <w:r w:rsidRPr="00D623A1">
        <w:rPr>
          <w:rFonts w:ascii="Times New Roman" w:hAnsi="Times New Roman" w:cs="Times New Roman"/>
          <w:sz w:val="24"/>
          <w:szCs w:val="24"/>
          <w:lang w:val="en-US"/>
        </w:rPr>
        <w:t>lista</w:t>
      </w:r>
      <w:proofErr w:type="spellEnd"/>
      <w:r w:rsidRPr="00D623A1">
        <w:rPr>
          <w:rFonts w:ascii="Times New Roman" w:hAnsi="Times New Roman" w:cs="Times New Roman"/>
          <w:sz w:val="24"/>
          <w:szCs w:val="24"/>
          <w:lang w:val="en-US"/>
        </w:rPr>
        <w:t xml:space="preserve"> </w:t>
      </w:r>
      <w:proofErr w:type="spellStart"/>
      <w:r w:rsidRPr="00D623A1">
        <w:rPr>
          <w:rFonts w:ascii="Times New Roman" w:hAnsi="Times New Roman" w:cs="Times New Roman"/>
          <w:sz w:val="24"/>
          <w:szCs w:val="24"/>
          <w:lang w:val="en-US"/>
        </w:rPr>
        <w:t>filadelfijska</w:t>
      </w:r>
      <w:proofErr w:type="spellEnd"/>
    </w:p>
    <w:p w14:paraId="2DFE4F23" w14:textId="77777777" w:rsidR="005F4C00" w:rsidRPr="00D623A1" w:rsidRDefault="005F4C00">
      <w:pPr>
        <w:pStyle w:val="Akapitzlist"/>
        <w:numPr>
          <w:ilvl w:val="0"/>
          <w:numId w:val="728"/>
        </w:numPr>
        <w:spacing w:after="0" w:line="360" w:lineRule="auto"/>
        <w:rPr>
          <w:rFonts w:ascii="Times New Roman" w:hAnsi="Times New Roman" w:cs="Times New Roman"/>
          <w:sz w:val="24"/>
          <w:szCs w:val="24"/>
          <w:lang w:val="en-US"/>
        </w:rPr>
      </w:pPr>
      <w:proofErr w:type="spellStart"/>
      <w:r w:rsidRPr="00D623A1">
        <w:rPr>
          <w:rFonts w:ascii="Times New Roman" w:hAnsi="Times New Roman" w:cs="Times New Roman"/>
          <w:sz w:val="24"/>
          <w:szCs w:val="24"/>
          <w:lang w:val="en-US"/>
        </w:rPr>
        <w:t>lista</w:t>
      </w:r>
      <w:proofErr w:type="spellEnd"/>
      <w:r w:rsidRPr="00D623A1">
        <w:rPr>
          <w:rFonts w:ascii="Times New Roman" w:hAnsi="Times New Roman" w:cs="Times New Roman"/>
          <w:sz w:val="24"/>
          <w:szCs w:val="24"/>
          <w:lang w:val="en-US"/>
        </w:rPr>
        <w:t xml:space="preserve"> </w:t>
      </w:r>
      <w:proofErr w:type="spellStart"/>
      <w:r w:rsidRPr="00D623A1">
        <w:rPr>
          <w:rFonts w:ascii="Times New Roman" w:hAnsi="Times New Roman" w:cs="Times New Roman"/>
          <w:sz w:val="24"/>
          <w:szCs w:val="24"/>
          <w:lang w:val="en-US"/>
        </w:rPr>
        <w:t>bolońska</w:t>
      </w:r>
      <w:proofErr w:type="spellEnd"/>
    </w:p>
    <w:p w14:paraId="4C26EE8A" w14:textId="463902B4" w:rsidR="00D87AC9" w:rsidRPr="0031699C" w:rsidRDefault="00D87AC9" w:rsidP="00D87AC9">
      <w:pPr>
        <w:spacing w:line="276" w:lineRule="auto"/>
        <w:rPr>
          <w:rFonts w:ascii="Times New Roman" w:hAnsi="Times New Roman" w:cs="Times New Roman"/>
          <w:color w:val="2E74B5" w:themeColor="accent5" w:themeShade="BF"/>
          <w:sz w:val="24"/>
          <w:szCs w:val="24"/>
        </w:rPr>
      </w:pPr>
      <w:r w:rsidRPr="0031699C">
        <w:rPr>
          <w:rFonts w:ascii="Times New Roman" w:hAnsi="Times New Roman" w:cs="Times New Roman"/>
          <w:color w:val="2E74B5" w:themeColor="accent5" w:themeShade="BF"/>
          <w:sz w:val="24"/>
          <w:szCs w:val="24"/>
        </w:rPr>
        <w:t>e-zdrowie i informatyka pielęgniarska</w:t>
      </w:r>
    </w:p>
    <w:p w14:paraId="0C9A0492" w14:textId="2D6F758A"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w:t>
      </w:r>
      <w:r w:rsidR="00E51E2D" w:rsidRPr="0031699C">
        <w:rPr>
          <w:rFonts w:ascii="Times New Roman" w:hAnsi="Times New Roman" w:cs="Times New Roman"/>
          <w:b/>
          <w:bCs/>
          <w:sz w:val="24"/>
          <w:szCs w:val="24"/>
        </w:rPr>
        <w:t>U</w:t>
      </w:r>
      <w:r w:rsidRPr="0031699C">
        <w:rPr>
          <w:rFonts w:ascii="Times New Roman" w:hAnsi="Times New Roman" w:cs="Times New Roman"/>
          <w:b/>
          <w:bCs/>
          <w:sz w:val="24"/>
          <w:szCs w:val="24"/>
        </w:rPr>
        <w:t>żywanie technologii informacyjnych w zakresie funkcji wykorzystywanych w pielęgniarstwie, pozwalających pielęgniarkom na wykonywanie swoich obowiązków na 100% ich możliwości” Definicja ta określa:</w:t>
      </w:r>
    </w:p>
    <w:p w14:paraId="0BADFFC0" w14:textId="77777777" w:rsidR="00D87AC9" w:rsidRPr="00D623A1" w:rsidRDefault="00D87AC9">
      <w:pPr>
        <w:widowControl w:val="0"/>
        <w:numPr>
          <w:ilvl w:val="2"/>
          <w:numId w:val="730"/>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wskazówkę dla pracy pielęgniarek</w:t>
      </w:r>
    </w:p>
    <w:p w14:paraId="2D3930C2" w14:textId="77777777" w:rsidR="00D87AC9" w:rsidRPr="00D623A1" w:rsidRDefault="00D87AC9">
      <w:pPr>
        <w:widowControl w:val="0"/>
        <w:numPr>
          <w:ilvl w:val="2"/>
          <w:numId w:val="730"/>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informatykę pielęgniarską</w:t>
      </w:r>
    </w:p>
    <w:p w14:paraId="06104B50" w14:textId="77777777" w:rsidR="00D87AC9" w:rsidRPr="00D623A1" w:rsidRDefault="00D87AC9">
      <w:pPr>
        <w:widowControl w:val="0"/>
        <w:numPr>
          <w:ilvl w:val="2"/>
          <w:numId w:val="730"/>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informatykę medyczną</w:t>
      </w:r>
    </w:p>
    <w:p w14:paraId="59D3F04A" w14:textId="203513FE" w:rsidR="00D87AC9" w:rsidRPr="00D623A1" w:rsidRDefault="00D87AC9">
      <w:pPr>
        <w:widowControl w:val="0"/>
        <w:numPr>
          <w:ilvl w:val="2"/>
          <w:numId w:val="730"/>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informatyzację usług służby zdrowia</w:t>
      </w:r>
    </w:p>
    <w:p w14:paraId="32B63328" w14:textId="54F558DA"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Które stwierdzenia określają informatykę medyczną?</w:t>
      </w:r>
    </w:p>
    <w:p w14:paraId="12D54B11" w14:textId="3B7AAEC7" w:rsidR="00D87AC9" w:rsidRPr="00D623A1" w:rsidRDefault="00D87AC9">
      <w:pPr>
        <w:pStyle w:val="Akapitzlist"/>
        <w:numPr>
          <w:ilvl w:val="2"/>
          <w:numId w:val="7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 xml:space="preserve">dziedzina zastosowań i dyscyplina naukowa dotycząca organizacji przetwarzania informacji we wspomaganiu: badań medycznych, edukacji i opieki medycznej nad pacjentem. </w:t>
      </w:r>
    </w:p>
    <w:p w14:paraId="1BAD943C" w14:textId="460AE139" w:rsidR="00D87AC9" w:rsidRPr="00D623A1" w:rsidRDefault="00D87AC9">
      <w:pPr>
        <w:pStyle w:val="Akapitzlist"/>
        <w:numPr>
          <w:ilvl w:val="2"/>
          <w:numId w:val="7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obejmuje ona i integruje medyczne nauki podstawowe z technologiami informatycznymi w celu lepszego wykorzystania podstawowej wiedzy medycznej i poprawienia jakości opieki medycznej nad pacjentem.</w:t>
      </w:r>
    </w:p>
    <w:p w14:paraId="6D1C7917" w14:textId="7F2FD361" w:rsidR="00D87AC9" w:rsidRPr="00D623A1" w:rsidRDefault="00D87AC9">
      <w:pPr>
        <w:pStyle w:val="Akapitzlist"/>
        <w:numPr>
          <w:ilvl w:val="2"/>
          <w:numId w:val="7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obejmuje ona, ale nie integruje podstawowych nauk medycznych z technologiami informatycznymi w celu lepszego wykorzystania podstawowej wiedzy medycznej i poprawienia jakości opieki medycznej nad pacjentem.</w:t>
      </w:r>
    </w:p>
    <w:p w14:paraId="785E6981" w14:textId="7D121BDF" w:rsidR="00D87AC9" w:rsidRPr="00D623A1" w:rsidRDefault="00D87AC9">
      <w:pPr>
        <w:pStyle w:val="Akapitzlist"/>
        <w:numPr>
          <w:ilvl w:val="2"/>
          <w:numId w:val="73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prawdziwe są stwierdzenia a, b</w:t>
      </w:r>
    </w:p>
    <w:p w14:paraId="59026755" w14:textId="6A43612A"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Oceny stanu funkcjonalnego pacjenta w systemie C-HOBIC dokonuje się przy pomocy skali:</w:t>
      </w:r>
    </w:p>
    <w:p w14:paraId="4C431041" w14:textId="7E5D38B3" w:rsidR="00D87AC9" w:rsidRPr="00D623A1" w:rsidRDefault="00D87AC9" w:rsidP="00E51E2D">
      <w:pPr>
        <w:pStyle w:val="Akapitzlist"/>
        <w:numPr>
          <w:ilvl w:val="0"/>
          <w:numId w:val="823"/>
        </w:numPr>
        <w:spacing w:after="0" w:line="360" w:lineRule="auto"/>
        <w:rPr>
          <w:rFonts w:ascii="Times New Roman" w:hAnsi="Times New Roman" w:cs="Times New Roman"/>
          <w:sz w:val="24"/>
          <w:szCs w:val="24"/>
          <w:vertAlign w:val="subscript"/>
        </w:rPr>
      </w:pPr>
      <w:bookmarkStart w:id="28" w:name="_Hlk123938937"/>
      <w:r w:rsidRPr="00D623A1">
        <w:rPr>
          <w:rFonts w:ascii="Times New Roman" w:hAnsi="Times New Roman" w:cs="Times New Roman"/>
          <w:sz w:val="24"/>
          <w:szCs w:val="24"/>
        </w:rPr>
        <w:t>ADL+ trzymanie moczu</w:t>
      </w:r>
    </w:p>
    <w:p w14:paraId="43D3686D" w14:textId="033B89C9" w:rsidR="00D87AC9" w:rsidRPr="00D623A1" w:rsidRDefault="00D87AC9" w:rsidP="00E51E2D">
      <w:pPr>
        <w:pStyle w:val="Akapitzlist"/>
        <w:numPr>
          <w:ilvl w:val="0"/>
          <w:numId w:val="8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IADI</w:t>
      </w:r>
      <w:bookmarkStart w:id="29" w:name="_Hlk123938740"/>
      <w:r w:rsidRPr="00D623A1">
        <w:rPr>
          <w:rFonts w:ascii="Times New Roman" w:hAnsi="Times New Roman" w:cs="Times New Roman"/>
          <w:sz w:val="24"/>
          <w:szCs w:val="24"/>
        </w:rPr>
        <w:t>+ trzymanie moczu</w:t>
      </w:r>
      <w:bookmarkEnd w:id="29"/>
    </w:p>
    <w:p w14:paraId="2059FD22" w14:textId="260D4283" w:rsidR="00D87AC9" w:rsidRPr="00D623A1" w:rsidRDefault="00D87AC9" w:rsidP="00E51E2D">
      <w:pPr>
        <w:pStyle w:val="Akapitzlist"/>
        <w:numPr>
          <w:ilvl w:val="0"/>
          <w:numId w:val="8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BARTEL + trzymanie moczu</w:t>
      </w:r>
    </w:p>
    <w:bookmarkEnd w:id="28"/>
    <w:p w14:paraId="3750CB88" w14:textId="206C22B2" w:rsidR="00D87AC9" w:rsidRPr="00D623A1" w:rsidRDefault="00D87AC9" w:rsidP="00E51E2D">
      <w:pPr>
        <w:pStyle w:val="Akapitzlist"/>
        <w:numPr>
          <w:ilvl w:val="0"/>
          <w:numId w:val="82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prawidłowe są odpowiedzi a, b</w:t>
      </w:r>
    </w:p>
    <w:p w14:paraId="319CF381" w14:textId="1B5A3E32"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Pacjent od 7 dni przebywa w domu po wypisie ze szpitala. Istnieje potrzeba oceny jego statusu funkcjonowania. Jaką skalę należy zastosować?</w:t>
      </w:r>
    </w:p>
    <w:p w14:paraId="6D366032" w14:textId="05052C93" w:rsidR="00D87AC9" w:rsidRPr="00D623A1" w:rsidRDefault="00D87AC9">
      <w:pPr>
        <w:pStyle w:val="Akapitzlist"/>
        <w:numPr>
          <w:ilvl w:val="2"/>
          <w:numId w:val="733"/>
        </w:numPr>
        <w:spacing w:after="0" w:line="360" w:lineRule="auto"/>
        <w:rPr>
          <w:rFonts w:ascii="Times New Roman" w:hAnsi="Times New Roman" w:cs="Times New Roman"/>
          <w:sz w:val="24"/>
          <w:szCs w:val="24"/>
          <w:vertAlign w:val="subscript"/>
        </w:rPr>
      </w:pPr>
      <w:r w:rsidRPr="00D623A1">
        <w:rPr>
          <w:rFonts w:ascii="Times New Roman" w:hAnsi="Times New Roman" w:cs="Times New Roman"/>
          <w:sz w:val="24"/>
          <w:szCs w:val="24"/>
        </w:rPr>
        <w:t>ADL+ trzymanie moczu</w:t>
      </w:r>
    </w:p>
    <w:p w14:paraId="5A15512D" w14:textId="76819C53" w:rsidR="00D87AC9" w:rsidRPr="00D623A1" w:rsidRDefault="00D87AC9">
      <w:pPr>
        <w:pStyle w:val="Akapitzlist"/>
        <w:numPr>
          <w:ilvl w:val="2"/>
          <w:numId w:val="7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IADI+ trzymanie moczu</w:t>
      </w:r>
    </w:p>
    <w:p w14:paraId="7ED824A7" w14:textId="51144C28" w:rsidR="00D87AC9" w:rsidRPr="00D623A1" w:rsidRDefault="00D87AC9">
      <w:pPr>
        <w:pStyle w:val="Akapitzlist"/>
        <w:numPr>
          <w:ilvl w:val="2"/>
          <w:numId w:val="7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BARTEL + trzymanie moczu</w:t>
      </w:r>
    </w:p>
    <w:p w14:paraId="133505A6" w14:textId="433B7FB9" w:rsidR="00D87AC9" w:rsidRPr="00D623A1" w:rsidRDefault="00D87AC9">
      <w:pPr>
        <w:pStyle w:val="Akapitzlist"/>
        <w:numPr>
          <w:ilvl w:val="2"/>
          <w:numId w:val="73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CALGARY+ trzymanie moczu</w:t>
      </w:r>
    </w:p>
    <w:p w14:paraId="7426678D" w14:textId="12E0FDD7"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proofErr w:type="spellStart"/>
      <w:r w:rsidRPr="0031699C">
        <w:rPr>
          <w:rFonts w:ascii="Times New Roman" w:hAnsi="Times New Roman" w:cs="Times New Roman"/>
          <w:b/>
          <w:bCs/>
          <w:sz w:val="24"/>
          <w:szCs w:val="24"/>
        </w:rPr>
        <w:t>Telepielęgniarstwo</w:t>
      </w:r>
      <w:proofErr w:type="spellEnd"/>
      <w:r w:rsidRPr="0031699C">
        <w:rPr>
          <w:rFonts w:ascii="Times New Roman" w:hAnsi="Times New Roman" w:cs="Times New Roman"/>
          <w:b/>
          <w:bCs/>
          <w:sz w:val="24"/>
          <w:szCs w:val="24"/>
        </w:rPr>
        <w:t xml:space="preserve"> określane jest jako: </w:t>
      </w:r>
    </w:p>
    <w:p w14:paraId="005F798C" w14:textId="77FA1F6B" w:rsidR="00D87AC9" w:rsidRPr="00D623A1" w:rsidRDefault="00D87AC9">
      <w:pPr>
        <w:pStyle w:val="Akapitzlist"/>
        <w:numPr>
          <w:ilvl w:val="3"/>
          <w:numId w:val="73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wykorzystanie technologii telekomunikacji w pielęgniarstwie w celu poprawienia poziomu opieki nad pacjentem</w:t>
      </w:r>
    </w:p>
    <w:p w14:paraId="69C6A3EF" w14:textId="0D258889" w:rsidR="00D87AC9" w:rsidRPr="00D623A1" w:rsidRDefault="00D87AC9">
      <w:pPr>
        <w:pStyle w:val="Akapitzlist"/>
        <w:numPr>
          <w:ilvl w:val="3"/>
          <w:numId w:val="73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komunikacja na odległość, z wykorzystaniem elektrycznych albo optycznych możliwości transmisji, między ludźmi i / albo komputerów</w:t>
      </w:r>
    </w:p>
    <w:p w14:paraId="048BEAE3" w14:textId="1112C0D8" w:rsidR="00D87AC9" w:rsidRPr="00D623A1" w:rsidRDefault="00D87AC9">
      <w:pPr>
        <w:pStyle w:val="Akapitzlist"/>
        <w:numPr>
          <w:ilvl w:val="3"/>
          <w:numId w:val="73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wykorzystanie technologii telekomunikacji w medycynie</w:t>
      </w:r>
    </w:p>
    <w:p w14:paraId="06BEA6EA" w14:textId="52A77324" w:rsidR="00D87AC9" w:rsidRPr="00D623A1" w:rsidRDefault="00D87AC9">
      <w:pPr>
        <w:pStyle w:val="Akapitzlist"/>
        <w:numPr>
          <w:ilvl w:val="3"/>
          <w:numId w:val="73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prawidłowe są odpowiedzi a, b</w:t>
      </w:r>
    </w:p>
    <w:p w14:paraId="5B160512" w14:textId="16254ED0"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31699C">
        <w:rPr>
          <w:rFonts w:ascii="Times New Roman" w:hAnsi="Times New Roman" w:cs="Times New Roman"/>
          <w:b/>
          <w:bCs/>
          <w:sz w:val="24"/>
          <w:szCs w:val="24"/>
        </w:rPr>
        <w:t>m-zdrowie (zdrowie</w:t>
      </w:r>
      <w:r w:rsidRPr="0031699C">
        <w:rPr>
          <w:rFonts w:ascii="Times New Roman" w:hAnsi="Times New Roman" w:cs="Times New Roman"/>
          <w:b/>
          <w:bCs/>
          <w:sz w:val="24"/>
          <w:szCs w:val="24"/>
          <w:shd w:val="clear" w:color="auto" w:fill="FFFFFF"/>
        </w:rPr>
        <w:t xml:space="preserve"> mobilne, medycyna mobilna) </w:t>
      </w:r>
      <w:r w:rsidRPr="0031699C">
        <w:rPr>
          <w:rFonts w:ascii="Times New Roman" w:hAnsi="Times New Roman" w:cs="Times New Roman"/>
          <w:b/>
          <w:bCs/>
          <w:sz w:val="24"/>
          <w:szCs w:val="24"/>
        </w:rPr>
        <w:t>to:</w:t>
      </w:r>
    </w:p>
    <w:p w14:paraId="76CD67DD" w14:textId="07C51966" w:rsidR="00D87AC9" w:rsidRPr="00D623A1" w:rsidRDefault="00D87AC9">
      <w:pPr>
        <w:pStyle w:val="Akapitzlist"/>
        <w:numPr>
          <w:ilvl w:val="3"/>
          <w:numId w:val="73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shd w:val="clear" w:color="auto" w:fill="FFFFFF"/>
        </w:rPr>
        <w:t>rynek usług medycznych wykorzystujących smartfony i tablety </w:t>
      </w:r>
    </w:p>
    <w:p w14:paraId="411691CE" w14:textId="20F48D2E" w:rsidR="00D87AC9" w:rsidRPr="00D623A1" w:rsidRDefault="00D87AC9">
      <w:pPr>
        <w:pStyle w:val="Akapitzlist"/>
        <w:numPr>
          <w:ilvl w:val="3"/>
          <w:numId w:val="735"/>
        </w:numPr>
        <w:spacing w:after="0" w:line="360" w:lineRule="auto"/>
        <w:rPr>
          <w:rFonts w:ascii="Times New Roman" w:hAnsi="Times New Roman" w:cs="Times New Roman"/>
          <w:sz w:val="24"/>
          <w:szCs w:val="24"/>
        </w:rPr>
      </w:pPr>
      <w:bookmarkStart w:id="30" w:name="_Hlk124063929"/>
      <w:r w:rsidRPr="00D623A1">
        <w:rPr>
          <w:rFonts w:ascii="Times New Roman" w:hAnsi="Times New Roman" w:cs="Times New Roman"/>
          <w:sz w:val="24"/>
          <w:szCs w:val="24"/>
          <w:shd w:val="clear" w:color="auto" w:fill="FFFFFF"/>
        </w:rPr>
        <w:t>część szerszego rynku e</w:t>
      </w:r>
      <w:r w:rsidRPr="00D623A1">
        <w:rPr>
          <w:rFonts w:ascii="Times New Roman" w:hAnsi="Times New Roman" w:cs="Times New Roman"/>
          <w:sz w:val="24"/>
          <w:szCs w:val="24"/>
          <w:shd w:val="clear" w:color="auto" w:fill="FFFFFF"/>
        </w:rPr>
        <w:noBreakHyphen/>
        <w:t>zdrowia</w:t>
      </w:r>
    </w:p>
    <w:bookmarkEnd w:id="30"/>
    <w:p w14:paraId="19E463E1" w14:textId="69DF996E" w:rsidR="00D87AC9" w:rsidRPr="00D623A1" w:rsidRDefault="00D87AC9">
      <w:pPr>
        <w:pStyle w:val="Akapitzlist"/>
        <w:numPr>
          <w:ilvl w:val="3"/>
          <w:numId w:val="735"/>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rPr>
        <w:t xml:space="preserve">rynek usług medycznych wykorzystujących komputery stacjonarne, </w:t>
      </w:r>
      <w:r w:rsidRPr="00D623A1">
        <w:rPr>
          <w:rFonts w:ascii="Times New Roman" w:hAnsi="Times New Roman" w:cs="Times New Roman"/>
          <w:sz w:val="24"/>
          <w:szCs w:val="24"/>
          <w:shd w:val="clear" w:color="auto" w:fill="FFFFFF"/>
        </w:rPr>
        <w:t>smartfony i tablety</w:t>
      </w:r>
    </w:p>
    <w:p w14:paraId="69D8729F" w14:textId="106ACE34" w:rsidR="00D87AC9" w:rsidRPr="00D623A1" w:rsidRDefault="00D87AC9">
      <w:pPr>
        <w:pStyle w:val="Akapitzlist"/>
        <w:numPr>
          <w:ilvl w:val="3"/>
          <w:numId w:val="73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shd w:val="clear" w:color="auto" w:fill="FFFFFF"/>
        </w:rPr>
        <w:t>prawidłowe są odpowiedzi a, b</w:t>
      </w:r>
    </w:p>
    <w:p w14:paraId="2FB22D55" w14:textId="4FF14E53"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 xml:space="preserve">Podkreśl stwierdzenia, które dotyczą e- zdrowia </w:t>
      </w:r>
    </w:p>
    <w:p w14:paraId="6181DB1C" w14:textId="5B601541" w:rsidR="00D87AC9" w:rsidRPr="00D623A1" w:rsidRDefault="00D87AC9">
      <w:pPr>
        <w:pStyle w:val="Akapitzlist"/>
        <w:numPr>
          <w:ilvl w:val="3"/>
          <w:numId w:val="736"/>
        </w:numPr>
        <w:spacing w:after="0" w:line="360" w:lineRule="auto"/>
        <w:rPr>
          <w:rFonts w:ascii="Times New Roman" w:hAnsi="Times New Roman" w:cs="Times New Roman"/>
          <w:sz w:val="24"/>
          <w:szCs w:val="24"/>
          <w:shd w:val="clear" w:color="auto" w:fill="FFFFFF"/>
        </w:rPr>
      </w:pPr>
      <w:bookmarkStart w:id="31" w:name="_Hlk124066741"/>
      <w:r w:rsidRPr="00D623A1">
        <w:rPr>
          <w:rFonts w:ascii="Times New Roman" w:hAnsi="Times New Roman" w:cs="Times New Roman"/>
          <w:sz w:val="24"/>
          <w:szCs w:val="24"/>
          <w:shd w:val="clear" w:color="auto" w:fill="FFFFFF"/>
        </w:rPr>
        <w:t>e-zdrowie to zastosowanie narzędzi i usług technologii informacyjnych i komunikacyjnych w opiece zdrowotnej</w:t>
      </w:r>
      <w:bookmarkEnd w:id="31"/>
    </w:p>
    <w:p w14:paraId="4DBFBB14" w14:textId="245F3AA9" w:rsidR="00D87AC9" w:rsidRPr="00D623A1" w:rsidRDefault="00D87AC9">
      <w:pPr>
        <w:pStyle w:val="Akapitzlist"/>
        <w:numPr>
          <w:ilvl w:val="3"/>
          <w:numId w:val="736"/>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lastRenderedPageBreak/>
        <w:t>są to wszystkie rozwiązania, których celem jest wspomaganie działań ochrony zdrowia, a więc zapobieganie, diagnozowanie, leczenie, edukacja, monitorowanie stanu zdrowia, kontrola przebiegu ciąży, pomoc w bezpiecznym uprawianiu sportu oraz motywowanie do prowadzenia zdrowego stylu życia</w:t>
      </w:r>
    </w:p>
    <w:p w14:paraId="4F78DC69" w14:textId="332FD646" w:rsidR="00D87AC9" w:rsidRPr="00D623A1" w:rsidRDefault="00D87AC9">
      <w:pPr>
        <w:pStyle w:val="Akapitzlist"/>
        <w:numPr>
          <w:ilvl w:val="3"/>
          <w:numId w:val="736"/>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e-zdrowie to zastosowanie narzędzi i usług technologii informacyjnych i komunikacyjnych w opiece nad pacjentem, tylko w pielęgniarstwie</w:t>
      </w:r>
    </w:p>
    <w:p w14:paraId="6AAC826E" w14:textId="720463E7" w:rsidR="00D87AC9" w:rsidRPr="00D623A1" w:rsidRDefault="00D87AC9">
      <w:pPr>
        <w:pStyle w:val="Akapitzlist"/>
        <w:numPr>
          <w:ilvl w:val="3"/>
          <w:numId w:val="736"/>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prawidłowe są odpowiedzi a, b</w:t>
      </w:r>
    </w:p>
    <w:p w14:paraId="7714B171" w14:textId="41607742" w:rsidR="00D87AC9" w:rsidRPr="0031699C" w:rsidRDefault="00D87AC9" w:rsidP="00107D04">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31699C">
        <w:rPr>
          <w:rFonts w:ascii="Times New Roman" w:eastAsia="Times New Roman" w:hAnsi="Times New Roman" w:cs="Times New Roman"/>
          <w:b/>
          <w:bCs/>
          <w:sz w:val="24"/>
          <w:szCs w:val="24"/>
          <w:lang w:eastAsia="pl-PL"/>
        </w:rPr>
        <w:t xml:space="preserve">System e-zdrowie tworzą: </w:t>
      </w:r>
    </w:p>
    <w:p w14:paraId="6FE82313" w14:textId="77777777" w:rsidR="00D87AC9" w:rsidRPr="00D623A1" w:rsidRDefault="00D87AC9">
      <w:pPr>
        <w:widowControl w:val="0"/>
        <w:numPr>
          <w:ilvl w:val="0"/>
          <w:numId w:val="737"/>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 xml:space="preserve">cyfrowe usługi (e-recepta, e-skierowanie, elektroniczna dokumentacja medyczna (EDM), zdarzenia medyczne (ZM), </w:t>
      </w:r>
    </w:p>
    <w:p w14:paraId="379686D0" w14:textId="77777777" w:rsidR="00D87AC9" w:rsidRPr="00D623A1" w:rsidRDefault="00D87AC9">
      <w:pPr>
        <w:widowControl w:val="0"/>
        <w:numPr>
          <w:ilvl w:val="0"/>
          <w:numId w:val="737"/>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 xml:space="preserve">aplikacje (Internetowe Konto Pacjenta, </w:t>
      </w:r>
      <w:proofErr w:type="spellStart"/>
      <w:r w:rsidRPr="00D623A1">
        <w:rPr>
          <w:rFonts w:ascii="Times New Roman" w:eastAsia="Times New Roman" w:hAnsi="Times New Roman" w:cs="Times New Roman"/>
          <w:kern w:val="28"/>
          <w:sz w:val="24"/>
          <w:szCs w:val="24"/>
          <w:lang w:eastAsia="pl-PL"/>
        </w:rPr>
        <w:t>mojeIKP</w:t>
      </w:r>
      <w:proofErr w:type="spellEnd"/>
      <w:r w:rsidRPr="00D623A1">
        <w:rPr>
          <w:rFonts w:ascii="Times New Roman" w:eastAsia="Times New Roman" w:hAnsi="Times New Roman" w:cs="Times New Roman"/>
          <w:kern w:val="28"/>
          <w:sz w:val="24"/>
          <w:szCs w:val="24"/>
          <w:lang w:eastAsia="pl-PL"/>
        </w:rPr>
        <w:t xml:space="preserve">, gabinet.gov.pl) </w:t>
      </w:r>
    </w:p>
    <w:p w14:paraId="24BEBD98" w14:textId="77777777" w:rsidR="00D87AC9" w:rsidRPr="00D623A1" w:rsidRDefault="00D87AC9">
      <w:pPr>
        <w:widowControl w:val="0"/>
        <w:numPr>
          <w:ilvl w:val="0"/>
          <w:numId w:val="737"/>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prawidłowe są odpowiedzi a, b, d</w:t>
      </w:r>
    </w:p>
    <w:p w14:paraId="447C3680" w14:textId="77777777" w:rsidR="00D87AC9" w:rsidRPr="00D623A1" w:rsidRDefault="00D87AC9">
      <w:pPr>
        <w:numPr>
          <w:ilvl w:val="0"/>
          <w:numId w:val="737"/>
        </w:numPr>
        <w:spacing w:before="100" w:beforeAutospacing="1"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wymiana elektronicznej dokumentacji medycznej </w:t>
      </w:r>
    </w:p>
    <w:p w14:paraId="6C43B4DF" w14:textId="1F68DE12" w:rsidR="00D87AC9" w:rsidRPr="0031699C" w:rsidRDefault="00521FE2"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In</w:t>
      </w:r>
      <w:r w:rsidR="00D87AC9" w:rsidRPr="0031699C">
        <w:rPr>
          <w:rFonts w:ascii="Times New Roman" w:hAnsi="Times New Roman" w:cs="Times New Roman"/>
          <w:b/>
          <w:bCs/>
          <w:sz w:val="24"/>
          <w:szCs w:val="24"/>
          <w:shd w:val="clear" w:color="auto" w:fill="FFFFFF"/>
        </w:rPr>
        <w:t>formatyczne źródła polecane do wykorzystania podczas poszukiwania i opracowywania dobrej praktyki pielęgniarskiej to:</w:t>
      </w:r>
    </w:p>
    <w:p w14:paraId="7C7ED02F" w14:textId="6BF0C6AD" w:rsidR="00D87AC9" w:rsidRPr="00D623A1" w:rsidRDefault="00D87AC9">
      <w:pPr>
        <w:pStyle w:val="Akapitzlist"/>
        <w:numPr>
          <w:ilvl w:val="3"/>
          <w:numId w:val="738"/>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 xml:space="preserve">Best </w:t>
      </w:r>
      <w:proofErr w:type="spellStart"/>
      <w:r w:rsidRPr="00D623A1">
        <w:rPr>
          <w:rFonts w:ascii="Times New Roman" w:hAnsi="Times New Roman" w:cs="Times New Roman"/>
          <w:sz w:val="24"/>
          <w:szCs w:val="24"/>
          <w:shd w:val="clear" w:color="auto" w:fill="FFFFFF"/>
        </w:rPr>
        <w:t>Evidence</w:t>
      </w:r>
      <w:proofErr w:type="spellEnd"/>
      <w:r w:rsidRPr="00D623A1">
        <w:rPr>
          <w:rFonts w:ascii="Times New Roman" w:hAnsi="Times New Roman" w:cs="Times New Roman"/>
          <w:sz w:val="24"/>
          <w:szCs w:val="24"/>
          <w:shd w:val="clear" w:color="auto" w:fill="FFFFFF"/>
        </w:rPr>
        <w:t xml:space="preserve"> for </w:t>
      </w:r>
      <w:proofErr w:type="spellStart"/>
      <w:r w:rsidRPr="00D623A1">
        <w:rPr>
          <w:rFonts w:ascii="Times New Roman" w:hAnsi="Times New Roman" w:cs="Times New Roman"/>
          <w:sz w:val="24"/>
          <w:szCs w:val="24"/>
          <w:shd w:val="clear" w:color="auto" w:fill="FFFFFF"/>
        </w:rPr>
        <w:t>Nursing</w:t>
      </w:r>
      <w:proofErr w:type="spellEnd"/>
      <w:r w:rsidRPr="00D623A1">
        <w:rPr>
          <w:rFonts w:ascii="Times New Roman" w:hAnsi="Times New Roman" w:cs="Times New Roman"/>
          <w:sz w:val="24"/>
          <w:szCs w:val="24"/>
          <w:shd w:val="clear" w:color="auto" w:fill="FFFFFF"/>
        </w:rPr>
        <w:t xml:space="preserve"> </w:t>
      </w:r>
      <w:proofErr w:type="spellStart"/>
      <w:r w:rsidRPr="00D623A1">
        <w:rPr>
          <w:rFonts w:ascii="Times New Roman" w:hAnsi="Times New Roman" w:cs="Times New Roman"/>
          <w:sz w:val="24"/>
          <w:szCs w:val="24"/>
          <w:shd w:val="clear" w:color="auto" w:fill="FFFFFF"/>
        </w:rPr>
        <w:t>Care</w:t>
      </w:r>
      <w:proofErr w:type="spellEnd"/>
      <w:r w:rsidRPr="00D623A1">
        <w:rPr>
          <w:rFonts w:ascii="Times New Roman" w:hAnsi="Times New Roman" w:cs="Times New Roman"/>
          <w:sz w:val="24"/>
          <w:szCs w:val="24"/>
          <w:shd w:val="clear" w:color="auto" w:fill="FFFFFF"/>
        </w:rPr>
        <w:t>-NURDING, CINAHL</w:t>
      </w:r>
    </w:p>
    <w:p w14:paraId="2805A0F9" w14:textId="0E80386A" w:rsidR="00D87AC9" w:rsidRPr="00D623A1" w:rsidRDefault="00D87AC9">
      <w:pPr>
        <w:pStyle w:val="Akapitzlist"/>
        <w:numPr>
          <w:ilvl w:val="3"/>
          <w:numId w:val="738"/>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prawidłowe są odpowiedzi a, c</w:t>
      </w:r>
    </w:p>
    <w:p w14:paraId="7AFD3AB5" w14:textId="6FC40B26" w:rsidR="00D87AC9" w:rsidRPr="00D623A1" w:rsidRDefault="00D87AC9">
      <w:pPr>
        <w:pStyle w:val="Akapitzlist"/>
        <w:numPr>
          <w:ilvl w:val="3"/>
          <w:numId w:val="738"/>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 xml:space="preserve">BMJ Best </w:t>
      </w:r>
      <w:proofErr w:type="spellStart"/>
      <w:r w:rsidRPr="00D623A1">
        <w:rPr>
          <w:rFonts w:ascii="Times New Roman" w:hAnsi="Times New Roman" w:cs="Times New Roman"/>
          <w:sz w:val="24"/>
          <w:szCs w:val="24"/>
          <w:shd w:val="clear" w:color="auto" w:fill="FFFFFF"/>
        </w:rPr>
        <w:t>Practice</w:t>
      </w:r>
      <w:proofErr w:type="spellEnd"/>
      <w:r w:rsidRPr="00D623A1">
        <w:rPr>
          <w:rFonts w:ascii="Times New Roman" w:hAnsi="Times New Roman" w:cs="Times New Roman"/>
          <w:sz w:val="24"/>
          <w:szCs w:val="24"/>
          <w:shd w:val="clear" w:color="auto" w:fill="FFFFFF"/>
        </w:rPr>
        <w:t xml:space="preserve"> </w:t>
      </w:r>
      <w:proofErr w:type="spellStart"/>
      <w:r w:rsidRPr="00D623A1">
        <w:rPr>
          <w:rFonts w:ascii="Times New Roman" w:hAnsi="Times New Roman" w:cs="Times New Roman"/>
          <w:sz w:val="24"/>
          <w:szCs w:val="24"/>
          <w:shd w:val="clear" w:color="auto" w:fill="FFFFFF"/>
        </w:rPr>
        <w:t>PabMed</w:t>
      </w:r>
      <w:proofErr w:type="spellEnd"/>
      <w:r w:rsidRPr="00D623A1">
        <w:rPr>
          <w:rFonts w:ascii="Times New Roman" w:hAnsi="Times New Roman" w:cs="Times New Roman"/>
          <w:sz w:val="24"/>
          <w:szCs w:val="24"/>
          <w:shd w:val="clear" w:color="auto" w:fill="FFFFFF"/>
        </w:rPr>
        <w:t xml:space="preserve">, </w:t>
      </w:r>
      <w:proofErr w:type="spellStart"/>
      <w:r w:rsidRPr="00D623A1">
        <w:rPr>
          <w:rFonts w:ascii="Times New Roman" w:hAnsi="Times New Roman" w:cs="Times New Roman"/>
          <w:sz w:val="24"/>
          <w:szCs w:val="24"/>
          <w:shd w:val="clear" w:color="auto" w:fill="FFFFFF"/>
        </w:rPr>
        <w:t>Medline</w:t>
      </w:r>
      <w:proofErr w:type="spellEnd"/>
    </w:p>
    <w:p w14:paraId="5FC2322E" w14:textId="522823B1" w:rsidR="00D87AC9" w:rsidRPr="00D623A1" w:rsidRDefault="00D87AC9">
      <w:pPr>
        <w:pStyle w:val="Akapitzlist"/>
        <w:numPr>
          <w:ilvl w:val="3"/>
          <w:numId w:val="738"/>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 xml:space="preserve">tylko </w:t>
      </w:r>
      <w:proofErr w:type="spellStart"/>
      <w:r w:rsidRPr="00D623A1">
        <w:rPr>
          <w:rFonts w:ascii="Times New Roman" w:hAnsi="Times New Roman" w:cs="Times New Roman"/>
          <w:sz w:val="24"/>
          <w:szCs w:val="24"/>
          <w:shd w:val="clear" w:color="auto" w:fill="FFFFFF"/>
        </w:rPr>
        <w:t>Pab</w:t>
      </w:r>
      <w:proofErr w:type="spellEnd"/>
      <w:r w:rsidRPr="00D623A1">
        <w:rPr>
          <w:rFonts w:ascii="Times New Roman" w:hAnsi="Times New Roman" w:cs="Times New Roman"/>
          <w:sz w:val="24"/>
          <w:szCs w:val="24"/>
          <w:shd w:val="clear" w:color="auto" w:fill="FFFFFF"/>
        </w:rPr>
        <w:t xml:space="preserve"> Med</w:t>
      </w:r>
    </w:p>
    <w:p w14:paraId="380BF570" w14:textId="7BB63BD5"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 xml:space="preserve">Podkreśl zdania prawdziwe dotyczące projektu </w:t>
      </w:r>
      <w:bookmarkStart w:id="32" w:name="_Hlk124080085"/>
      <w:r w:rsidRPr="0031699C">
        <w:rPr>
          <w:rFonts w:ascii="Times New Roman" w:hAnsi="Times New Roman" w:cs="Times New Roman"/>
          <w:b/>
          <w:bCs/>
          <w:sz w:val="24"/>
          <w:szCs w:val="24"/>
          <w:shd w:val="clear" w:color="auto" w:fill="FFFFFF"/>
        </w:rPr>
        <w:t xml:space="preserve">TIGER, </w:t>
      </w:r>
      <w:bookmarkEnd w:id="32"/>
      <w:r w:rsidRPr="0031699C">
        <w:rPr>
          <w:rFonts w:ascii="Times New Roman" w:hAnsi="Times New Roman" w:cs="Times New Roman"/>
          <w:b/>
          <w:bCs/>
          <w:sz w:val="24"/>
          <w:szCs w:val="24"/>
          <w:shd w:val="clear" w:color="auto" w:fill="FFFFFF"/>
        </w:rPr>
        <w:t>który powstał w Kanadzie</w:t>
      </w:r>
      <w:r w:rsidR="00E51E2D" w:rsidRPr="0031699C">
        <w:rPr>
          <w:rFonts w:ascii="Times New Roman" w:hAnsi="Times New Roman" w:cs="Times New Roman"/>
          <w:b/>
          <w:bCs/>
          <w:sz w:val="24"/>
          <w:szCs w:val="24"/>
          <w:shd w:val="clear" w:color="auto" w:fill="FFFFFF"/>
        </w:rPr>
        <w:t>:</w:t>
      </w:r>
    </w:p>
    <w:p w14:paraId="3DD3A4A7" w14:textId="39D752CF" w:rsidR="00D87AC9" w:rsidRPr="00D623A1" w:rsidRDefault="00D87AC9">
      <w:pPr>
        <w:pStyle w:val="Akapitzlist"/>
        <w:numPr>
          <w:ilvl w:val="3"/>
          <w:numId w:val="739"/>
        </w:numPr>
        <w:spacing w:after="0" w:line="360" w:lineRule="auto"/>
        <w:rPr>
          <w:rFonts w:ascii="Times New Roman" w:hAnsi="Times New Roman" w:cs="Times New Roman"/>
          <w:sz w:val="24"/>
          <w:szCs w:val="24"/>
          <w:shd w:val="clear" w:color="auto" w:fill="FFFFFF"/>
        </w:rPr>
      </w:pPr>
      <w:bookmarkStart w:id="33" w:name="_Hlk124080791"/>
      <w:r w:rsidRPr="00D623A1">
        <w:rPr>
          <w:rFonts w:ascii="Times New Roman" w:hAnsi="Times New Roman" w:cs="Times New Roman"/>
          <w:sz w:val="24"/>
          <w:szCs w:val="24"/>
          <w:shd w:val="clear" w:color="auto" w:fill="FFFFFF"/>
        </w:rPr>
        <w:t xml:space="preserve">był odpowiedzią na nieuwzględnienie udziału pielęgniarek w informatyzacji ochrony zdrowia </w:t>
      </w:r>
    </w:p>
    <w:bookmarkEnd w:id="33"/>
    <w:p w14:paraId="7B6061C6" w14:textId="3BA974EA" w:rsidR="00D87AC9" w:rsidRPr="00D623A1" w:rsidRDefault="00D87AC9">
      <w:pPr>
        <w:pStyle w:val="Akapitzlist"/>
        <w:numPr>
          <w:ilvl w:val="3"/>
          <w:numId w:val="739"/>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umożliwia edukację pielęgniarek w zakresie technologii informatycznych</w:t>
      </w:r>
    </w:p>
    <w:p w14:paraId="3B93D13B" w14:textId="513F3BD0" w:rsidR="00D87AC9" w:rsidRPr="00D623A1" w:rsidRDefault="00D87AC9">
      <w:pPr>
        <w:pStyle w:val="Akapitzlist"/>
        <w:numPr>
          <w:ilvl w:val="3"/>
          <w:numId w:val="739"/>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prawidłowe są odpowiedzi a, b</w:t>
      </w:r>
    </w:p>
    <w:p w14:paraId="00B4BF74" w14:textId="3333B8A0" w:rsidR="00D87AC9" w:rsidRPr="00D623A1" w:rsidRDefault="00D87AC9" w:rsidP="0010762A">
      <w:pPr>
        <w:pStyle w:val="Akapitzlist"/>
        <w:numPr>
          <w:ilvl w:val="3"/>
          <w:numId w:val="739"/>
        </w:numPr>
        <w:spacing w:after="0" w:line="360" w:lineRule="auto"/>
        <w:rPr>
          <w:rFonts w:ascii="Times New Roman" w:hAnsi="Times New Roman" w:cs="Times New Roman"/>
          <w:sz w:val="24"/>
          <w:szCs w:val="24"/>
          <w:shd w:val="clear" w:color="auto" w:fill="FFFFFF"/>
        </w:rPr>
      </w:pPr>
      <w:r w:rsidRPr="00D623A1">
        <w:rPr>
          <w:rFonts w:ascii="Times New Roman" w:hAnsi="Times New Roman" w:cs="Times New Roman"/>
          <w:sz w:val="24"/>
          <w:szCs w:val="24"/>
          <w:shd w:val="clear" w:color="auto" w:fill="FFFFFF"/>
        </w:rPr>
        <w:t xml:space="preserve">był odpowiedzią na uwzględnienie udziału pielęgniarek w informatyzacji ochrony zdrowia </w:t>
      </w:r>
    </w:p>
    <w:p w14:paraId="31216895" w14:textId="3CC7ED43"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bookmarkStart w:id="34" w:name="_Hlk124083216"/>
      <w:r w:rsidRPr="0031699C">
        <w:rPr>
          <w:rFonts w:ascii="Times New Roman" w:hAnsi="Times New Roman" w:cs="Times New Roman"/>
          <w:b/>
          <w:bCs/>
          <w:sz w:val="24"/>
          <w:szCs w:val="24"/>
        </w:rPr>
        <w:t xml:space="preserve">System C-HOBIC zawiera </w:t>
      </w:r>
      <w:bookmarkEnd w:id="34"/>
      <w:r w:rsidRPr="0031699C">
        <w:rPr>
          <w:rFonts w:ascii="Times New Roman" w:hAnsi="Times New Roman" w:cs="Times New Roman"/>
          <w:b/>
          <w:bCs/>
          <w:sz w:val="24"/>
          <w:szCs w:val="24"/>
        </w:rPr>
        <w:t>narzędzia oceny stanu pacjenta, zaznacz je</w:t>
      </w:r>
      <w:r w:rsidR="00E51E2D" w:rsidRPr="0031699C">
        <w:rPr>
          <w:rFonts w:ascii="Times New Roman" w:hAnsi="Times New Roman" w:cs="Times New Roman"/>
          <w:b/>
          <w:bCs/>
          <w:sz w:val="24"/>
          <w:szCs w:val="24"/>
        </w:rPr>
        <w:t>:</w:t>
      </w:r>
      <w:r w:rsidRPr="0031699C">
        <w:rPr>
          <w:rFonts w:ascii="Times New Roman" w:hAnsi="Times New Roman" w:cs="Times New Roman"/>
          <w:b/>
          <w:bCs/>
          <w:sz w:val="24"/>
          <w:szCs w:val="24"/>
        </w:rPr>
        <w:t xml:space="preserve"> </w:t>
      </w:r>
    </w:p>
    <w:p w14:paraId="69B5F2BF" w14:textId="77777777" w:rsidR="00D87AC9" w:rsidRPr="00D623A1" w:rsidRDefault="00D87AC9">
      <w:pPr>
        <w:widowControl w:val="0"/>
        <w:numPr>
          <w:ilvl w:val="0"/>
          <w:numId w:val="740"/>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oceny statusu funkcjonalnego: (skale ADL i IADL), oceny symptomów klinicznych: bólu, nudności, zmęczenia, duszności</w:t>
      </w:r>
    </w:p>
    <w:p w14:paraId="042E6DD5" w14:textId="77777777" w:rsidR="00D87AC9" w:rsidRPr="00D623A1" w:rsidRDefault="00D87AC9">
      <w:pPr>
        <w:widowControl w:val="0"/>
        <w:numPr>
          <w:ilvl w:val="0"/>
          <w:numId w:val="740"/>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oceny bezpieczeństwa pacjenta: ryzyka upadku, ryzyka rozwoju odleżyn</w:t>
      </w:r>
    </w:p>
    <w:p w14:paraId="0438377C" w14:textId="77777777" w:rsidR="00D87AC9" w:rsidRPr="00D623A1" w:rsidRDefault="00D87AC9">
      <w:pPr>
        <w:widowControl w:val="0"/>
        <w:numPr>
          <w:ilvl w:val="0"/>
          <w:numId w:val="740"/>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zaleceń terapeutycznych: gotowości do wypisu</w:t>
      </w:r>
    </w:p>
    <w:p w14:paraId="733A055E" w14:textId="0B00CD77" w:rsidR="00D87AC9" w:rsidRPr="00D623A1" w:rsidRDefault="00D87AC9">
      <w:pPr>
        <w:widowControl w:val="0"/>
        <w:numPr>
          <w:ilvl w:val="0"/>
          <w:numId w:val="740"/>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prawidłowe są odpowiedzi a, b, c</w:t>
      </w:r>
    </w:p>
    <w:p w14:paraId="13ECD9DE" w14:textId="16C54256"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 xml:space="preserve">Zgodnie z najnowszymi wytycznymi Międzynarodowej Rady Pielęgniarek, właściwym do dokumentowania praktyki pielęgniarskiej słownikiem jest: </w:t>
      </w:r>
    </w:p>
    <w:p w14:paraId="006ED0BA" w14:textId="77777777" w:rsidR="00D87AC9" w:rsidRPr="00D623A1" w:rsidRDefault="00D87AC9">
      <w:pPr>
        <w:widowControl w:val="0"/>
        <w:numPr>
          <w:ilvl w:val="0"/>
          <w:numId w:val="741"/>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Międzynarodowa Klasyfikacja Praktyki Pielęgniarskiej, dla której potrzeb stosuje się pięcioetapowy model procesu pielęgnowania</w:t>
      </w:r>
    </w:p>
    <w:p w14:paraId="364A1017" w14:textId="77777777" w:rsidR="00D87AC9" w:rsidRPr="00D623A1" w:rsidRDefault="00D87AC9">
      <w:pPr>
        <w:widowControl w:val="0"/>
        <w:numPr>
          <w:ilvl w:val="0"/>
          <w:numId w:val="741"/>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Międzynarodowa Klasyfikacja Praktyki Pielęgniarskiej, dla której potrzeb stosuje się czteroetapowy model procesu pielęgnowania</w:t>
      </w:r>
    </w:p>
    <w:p w14:paraId="525815C0" w14:textId="77777777" w:rsidR="00D87AC9" w:rsidRPr="00D623A1" w:rsidRDefault="00D87AC9">
      <w:pPr>
        <w:widowControl w:val="0"/>
        <w:numPr>
          <w:ilvl w:val="0"/>
          <w:numId w:val="741"/>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 xml:space="preserve">Międzynarodowa Klasyfikacja Praktyki Pielęgniarskiej, dla której potrzeb nie stosuje się </w:t>
      </w:r>
      <w:r w:rsidRPr="00D623A1">
        <w:rPr>
          <w:rFonts w:ascii="Times New Roman" w:eastAsia="Times New Roman" w:hAnsi="Times New Roman" w:cs="Times New Roman"/>
          <w:kern w:val="28"/>
          <w:sz w:val="24"/>
          <w:szCs w:val="24"/>
          <w:lang w:eastAsia="pl-PL"/>
        </w:rPr>
        <w:lastRenderedPageBreak/>
        <w:t>pięcioetapowego model procesu pielęgnowania</w:t>
      </w:r>
    </w:p>
    <w:p w14:paraId="0331D3C0" w14:textId="5097EA18" w:rsidR="00D87AC9" w:rsidRPr="00D623A1" w:rsidRDefault="00D87AC9">
      <w:pPr>
        <w:widowControl w:val="0"/>
        <w:numPr>
          <w:ilvl w:val="0"/>
          <w:numId w:val="741"/>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Międzynarodowa Klasyfikacja Praktyki Pielęgniarskiej, dla której potrzeb stosuje się trzyetapowy model procesu pielęgnowania</w:t>
      </w:r>
    </w:p>
    <w:p w14:paraId="29953069" w14:textId="61FD344D"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D623A1">
        <w:rPr>
          <w:rFonts w:ascii="Times New Roman" w:hAnsi="Times New Roman" w:cs="Times New Roman"/>
          <w:sz w:val="24"/>
          <w:szCs w:val="24"/>
          <w:shd w:val="clear" w:color="auto" w:fill="FFFFFF"/>
        </w:rPr>
        <w:t xml:space="preserve"> </w:t>
      </w:r>
      <w:r w:rsidRPr="0031699C">
        <w:rPr>
          <w:rFonts w:ascii="Times New Roman" w:hAnsi="Times New Roman" w:cs="Times New Roman"/>
          <w:b/>
          <w:bCs/>
          <w:sz w:val="24"/>
          <w:szCs w:val="24"/>
          <w:shd w:val="clear" w:color="auto" w:fill="FFFFFF"/>
        </w:rPr>
        <w:t>Interoperacyjność semantyczna jest to:</w:t>
      </w:r>
    </w:p>
    <w:p w14:paraId="5B6F06CF" w14:textId="53CC30F7" w:rsidR="00D87AC9" w:rsidRPr="00D623A1" w:rsidRDefault="00D87AC9">
      <w:pPr>
        <w:widowControl w:val="0"/>
        <w:numPr>
          <w:ilvl w:val="0"/>
          <w:numId w:val="742"/>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swoista dla dziedziny i kontekstu wymiany informacji, zwykle wymaga użycia kodów i informatorów, aby informacja była jednoznacznie zrozumiała dla systemu A i systemu B. Systemy lub komponenty mogą przetwarzać te same informacje w zgodny sposób</w:t>
      </w:r>
    </w:p>
    <w:p w14:paraId="4D651BCC" w14:textId="77777777" w:rsidR="00D87AC9" w:rsidRPr="00D623A1" w:rsidRDefault="00D87AC9">
      <w:pPr>
        <w:widowControl w:val="0"/>
        <w:numPr>
          <w:ilvl w:val="0"/>
          <w:numId w:val="742"/>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swoista dla dziedziny i kontekstu wymiany informacji, zwykle wymaga użycia kodów i informatorów, aby informacja była jednoznacznie zrozumiała dla systemu A i systemu A. Systemy lub komponenty mogą przetwarzać różne informacje w zgodny sposób</w:t>
      </w:r>
    </w:p>
    <w:p w14:paraId="3AE850D4" w14:textId="77777777" w:rsidR="00D87AC9" w:rsidRPr="00D623A1" w:rsidRDefault="00D87AC9">
      <w:pPr>
        <w:widowControl w:val="0"/>
        <w:numPr>
          <w:ilvl w:val="0"/>
          <w:numId w:val="742"/>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 xml:space="preserve">swoista dla dziedziny i kontekstu wymiany informacji, zwykle nie wymaga użycia kodów i informatorów, aby informacja była jednoznacznie zrozumiała dla systemu </w:t>
      </w:r>
    </w:p>
    <w:p w14:paraId="7D71A82F" w14:textId="77777777" w:rsidR="00D87AC9" w:rsidRPr="00D623A1" w:rsidRDefault="00D87AC9">
      <w:pPr>
        <w:pStyle w:val="Akapitzlist"/>
        <w:widowControl w:val="0"/>
        <w:numPr>
          <w:ilvl w:val="0"/>
          <w:numId w:val="742"/>
        </w:numPr>
        <w:overflowPunct w:val="0"/>
        <w:autoSpaceDE w:val="0"/>
        <w:autoSpaceDN w:val="0"/>
        <w:adjustRightInd w:val="0"/>
        <w:spacing w:after="0" w:line="360" w:lineRule="auto"/>
        <w:ind w:left="1440"/>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A i systemu B. Systemy lub komponenty mogą przetwarzać te informacje w zgodny sposób</w:t>
      </w:r>
    </w:p>
    <w:p w14:paraId="2818B5A1" w14:textId="6EFC7E72" w:rsidR="00D87AC9" w:rsidRPr="00D623A1" w:rsidRDefault="00D87AC9" w:rsidP="00107D04">
      <w:pPr>
        <w:widowControl w:val="0"/>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swoisty dla dziedziny i kontekstu brak wymiany informacji, zwykle nie wymaga użycia kodów i informatorów, aby informacja była jednoznacznie zrozumiała dla systemu A i systemu B. Systemy lub komponenty mogą przetwarzać te informacje w zgodny sposób.</w:t>
      </w:r>
    </w:p>
    <w:p w14:paraId="56FCBBB3" w14:textId="1F830BB9"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EBNP (</w:t>
      </w:r>
      <w:proofErr w:type="spellStart"/>
      <w:r w:rsidRPr="0031699C">
        <w:rPr>
          <w:rFonts w:ascii="Times New Roman" w:hAnsi="Times New Roman" w:cs="Times New Roman"/>
          <w:b/>
          <w:bCs/>
          <w:sz w:val="24"/>
          <w:szCs w:val="24"/>
          <w:shd w:val="clear" w:color="auto" w:fill="FFFFFF"/>
        </w:rPr>
        <w:t>Evidence-Based</w:t>
      </w:r>
      <w:proofErr w:type="spellEnd"/>
      <w:r w:rsidRPr="0031699C">
        <w:rPr>
          <w:rFonts w:ascii="Times New Roman" w:hAnsi="Times New Roman" w:cs="Times New Roman"/>
          <w:b/>
          <w:bCs/>
          <w:sz w:val="24"/>
          <w:szCs w:val="24"/>
          <w:shd w:val="clear" w:color="auto" w:fill="FFFFFF"/>
        </w:rPr>
        <w:t xml:space="preserve"> </w:t>
      </w:r>
      <w:proofErr w:type="spellStart"/>
      <w:r w:rsidRPr="0031699C">
        <w:rPr>
          <w:rFonts w:ascii="Times New Roman" w:hAnsi="Times New Roman" w:cs="Times New Roman"/>
          <w:b/>
          <w:bCs/>
          <w:sz w:val="24"/>
          <w:szCs w:val="24"/>
          <w:shd w:val="clear" w:color="auto" w:fill="FFFFFF"/>
        </w:rPr>
        <w:t>Nursing</w:t>
      </w:r>
      <w:proofErr w:type="spellEnd"/>
      <w:r w:rsidRPr="0031699C">
        <w:rPr>
          <w:rFonts w:ascii="Times New Roman" w:hAnsi="Times New Roman" w:cs="Times New Roman"/>
          <w:b/>
          <w:bCs/>
          <w:sz w:val="24"/>
          <w:szCs w:val="24"/>
          <w:shd w:val="clear" w:color="auto" w:fill="FFFFFF"/>
        </w:rPr>
        <w:t xml:space="preserve"> </w:t>
      </w:r>
      <w:proofErr w:type="spellStart"/>
      <w:r w:rsidRPr="0031699C">
        <w:rPr>
          <w:rFonts w:ascii="Times New Roman" w:hAnsi="Times New Roman" w:cs="Times New Roman"/>
          <w:b/>
          <w:bCs/>
          <w:sz w:val="24"/>
          <w:szCs w:val="24"/>
          <w:shd w:val="clear" w:color="auto" w:fill="FFFFFF"/>
        </w:rPr>
        <w:t>Practice</w:t>
      </w:r>
      <w:proofErr w:type="spellEnd"/>
      <w:r w:rsidRPr="0031699C">
        <w:rPr>
          <w:rFonts w:ascii="Times New Roman" w:hAnsi="Times New Roman" w:cs="Times New Roman"/>
          <w:b/>
          <w:bCs/>
          <w:sz w:val="24"/>
          <w:szCs w:val="24"/>
          <w:shd w:val="clear" w:color="auto" w:fill="FFFFFF"/>
        </w:rPr>
        <w:t>) Praktyka Pielęgniarska Oparta na Faktach ma zastosowanie do kilku obszarów praktyki pielęgniarskiej, wymień je:</w:t>
      </w:r>
    </w:p>
    <w:p w14:paraId="38B9B68B" w14:textId="77777777" w:rsidR="00D87AC9" w:rsidRPr="00D623A1" w:rsidRDefault="00D87AC9">
      <w:pPr>
        <w:widowControl w:val="0"/>
        <w:numPr>
          <w:ilvl w:val="0"/>
          <w:numId w:val="743"/>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 xml:space="preserve">poziomu opieki, poziomu personelu </w:t>
      </w:r>
    </w:p>
    <w:p w14:paraId="479CB748" w14:textId="77777777" w:rsidR="00D87AC9" w:rsidRPr="00D623A1" w:rsidRDefault="00D87AC9">
      <w:pPr>
        <w:widowControl w:val="0"/>
        <w:numPr>
          <w:ilvl w:val="0"/>
          <w:numId w:val="743"/>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poziomu nadzoru, poziomu sprzętu</w:t>
      </w:r>
    </w:p>
    <w:p w14:paraId="62301541" w14:textId="77777777" w:rsidR="00D87AC9" w:rsidRPr="00D623A1" w:rsidRDefault="00D87AC9">
      <w:pPr>
        <w:widowControl w:val="0"/>
        <w:numPr>
          <w:ilvl w:val="0"/>
          <w:numId w:val="743"/>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bookmarkStart w:id="35" w:name="_Hlk124089123"/>
      <w:r w:rsidRPr="00D623A1">
        <w:rPr>
          <w:rFonts w:ascii="Times New Roman" w:eastAsia="Times New Roman" w:hAnsi="Times New Roman" w:cs="Times New Roman"/>
          <w:kern w:val="28"/>
          <w:sz w:val="24"/>
          <w:szCs w:val="24"/>
          <w:shd w:val="clear" w:color="auto" w:fill="FFFFFF"/>
          <w:lang w:eastAsia="pl-PL"/>
        </w:rPr>
        <w:t>prawidłowe są odpowiedzi a, b</w:t>
      </w:r>
    </w:p>
    <w:p w14:paraId="0FFE604E" w14:textId="03FB311F" w:rsidR="00D87AC9" w:rsidRPr="00D623A1" w:rsidRDefault="00D87AC9">
      <w:pPr>
        <w:widowControl w:val="0"/>
        <w:numPr>
          <w:ilvl w:val="0"/>
          <w:numId w:val="743"/>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 xml:space="preserve">poziomu opieki, poziomu personelu i nadzoru </w:t>
      </w:r>
    </w:p>
    <w:p w14:paraId="2CC15439" w14:textId="4FF98B2C"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shd w:val="clear" w:color="auto" w:fill="FFFFFF"/>
        </w:rPr>
        <w:t xml:space="preserve">Wykorzystywanie </w:t>
      </w:r>
      <w:r w:rsidRPr="0031699C">
        <w:rPr>
          <w:rFonts w:ascii="Times New Roman" w:hAnsi="Times New Roman" w:cs="Times New Roman"/>
          <w:b/>
          <w:bCs/>
          <w:sz w:val="24"/>
          <w:szCs w:val="24"/>
        </w:rPr>
        <w:t>Międzynarodow</w:t>
      </w:r>
      <w:r w:rsidR="00BB3E29" w:rsidRPr="0031699C">
        <w:rPr>
          <w:rFonts w:ascii="Times New Roman" w:hAnsi="Times New Roman" w:cs="Times New Roman"/>
          <w:b/>
          <w:bCs/>
          <w:sz w:val="24"/>
          <w:szCs w:val="24"/>
        </w:rPr>
        <w:t>ej</w:t>
      </w:r>
      <w:r w:rsidRPr="0031699C">
        <w:rPr>
          <w:rFonts w:ascii="Times New Roman" w:hAnsi="Times New Roman" w:cs="Times New Roman"/>
          <w:b/>
          <w:bCs/>
          <w:sz w:val="24"/>
          <w:szCs w:val="24"/>
        </w:rPr>
        <w:t xml:space="preserve"> Klasyfikacj</w:t>
      </w:r>
      <w:r w:rsidR="00BB3E29" w:rsidRPr="0031699C">
        <w:rPr>
          <w:rFonts w:ascii="Times New Roman" w:hAnsi="Times New Roman" w:cs="Times New Roman"/>
          <w:b/>
          <w:bCs/>
          <w:sz w:val="24"/>
          <w:szCs w:val="24"/>
        </w:rPr>
        <w:t xml:space="preserve">i </w:t>
      </w:r>
      <w:r w:rsidRPr="0031699C">
        <w:rPr>
          <w:rFonts w:ascii="Times New Roman" w:hAnsi="Times New Roman" w:cs="Times New Roman"/>
          <w:b/>
          <w:bCs/>
          <w:sz w:val="24"/>
          <w:szCs w:val="24"/>
        </w:rPr>
        <w:t>Praktyki Pielęgniarskiej jest zasadne, ponieważ:</w:t>
      </w:r>
    </w:p>
    <w:p w14:paraId="0FC8D7EA" w14:textId="77777777" w:rsidR="00D87AC9" w:rsidRPr="00D623A1" w:rsidRDefault="00D87AC9">
      <w:pPr>
        <w:widowControl w:val="0"/>
        <w:numPr>
          <w:ilvl w:val="0"/>
          <w:numId w:val="744"/>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umożliwia standaryzację dokumentacji pielęgniarskiej</w:t>
      </w:r>
    </w:p>
    <w:p w14:paraId="270FF13E" w14:textId="77777777" w:rsidR="00D87AC9" w:rsidRPr="00D623A1" w:rsidRDefault="00D87AC9">
      <w:pPr>
        <w:widowControl w:val="0"/>
        <w:numPr>
          <w:ilvl w:val="0"/>
          <w:numId w:val="744"/>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lang w:eastAsia="pl-PL"/>
        </w:rPr>
        <w:t>informacje, jakie powstają mogą być wykorzystana do analizy opieki pielęgniarskiej</w:t>
      </w:r>
    </w:p>
    <w:p w14:paraId="29A6AB12" w14:textId="77777777" w:rsidR="00D87AC9" w:rsidRPr="00D623A1" w:rsidRDefault="00D87AC9">
      <w:pPr>
        <w:widowControl w:val="0"/>
        <w:numPr>
          <w:ilvl w:val="0"/>
          <w:numId w:val="744"/>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lang w:eastAsia="pl-PL"/>
        </w:rPr>
        <w:t>informacje mogą zostać wykorzystane w procesach zarządzania i planowania opieki pielęgniarskiej</w:t>
      </w:r>
    </w:p>
    <w:p w14:paraId="10EFB915" w14:textId="5C873967" w:rsidR="00D87AC9" w:rsidRPr="00D623A1" w:rsidRDefault="00521FE2">
      <w:pPr>
        <w:widowControl w:val="0"/>
        <w:numPr>
          <w:ilvl w:val="0"/>
          <w:numId w:val="744"/>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lang w:eastAsia="pl-PL"/>
        </w:rPr>
        <w:t>wszystkie odpowiedzi są prawidłowe</w:t>
      </w:r>
    </w:p>
    <w:p w14:paraId="579C0975" w14:textId="72B9CE00"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ICNP® ma strukturę:</w:t>
      </w:r>
    </w:p>
    <w:p w14:paraId="1823BB80" w14:textId="77777777" w:rsidR="00D87AC9" w:rsidRPr="00D623A1" w:rsidRDefault="00D87AC9">
      <w:pPr>
        <w:widowControl w:val="0"/>
        <w:numPr>
          <w:ilvl w:val="0"/>
          <w:numId w:val="745"/>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siedmioosiową na każdej osi znajdują się pojęcia, które mogą być wykorzystane w procesie diagnozowania stanu pacjenta, planowania opieki pielęgniarskiej oraz oceny wyników tego procesu</w:t>
      </w:r>
    </w:p>
    <w:p w14:paraId="2DDCE9DA" w14:textId="77777777" w:rsidR="00D87AC9" w:rsidRPr="00D623A1" w:rsidRDefault="00D87AC9">
      <w:pPr>
        <w:widowControl w:val="0"/>
        <w:numPr>
          <w:ilvl w:val="0"/>
          <w:numId w:val="745"/>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czteroosiową na każdej osi znajdują się pojęcia, które mogą być wykorzystane w procesie diagnozowania stanu pacjenta, planowania opieki pielęgniarskiej oraz oceny wyników tego procesu</w:t>
      </w:r>
    </w:p>
    <w:p w14:paraId="0F042D8F" w14:textId="77777777" w:rsidR="00D87AC9" w:rsidRPr="00D623A1" w:rsidRDefault="00D87AC9">
      <w:pPr>
        <w:widowControl w:val="0"/>
        <w:numPr>
          <w:ilvl w:val="0"/>
          <w:numId w:val="745"/>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 xml:space="preserve">pięcioosiową na każdej osi znajdują się pojęcia, które mogą być wykorzystane w procesie </w:t>
      </w:r>
      <w:r w:rsidRPr="00D623A1">
        <w:rPr>
          <w:rFonts w:ascii="Times New Roman" w:eastAsia="Times New Roman" w:hAnsi="Times New Roman" w:cs="Times New Roman"/>
          <w:kern w:val="28"/>
          <w:sz w:val="24"/>
          <w:szCs w:val="24"/>
          <w:shd w:val="clear" w:color="auto" w:fill="FFFFFF"/>
          <w:lang w:eastAsia="pl-PL"/>
        </w:rPr>
        <w:lastRenderedPageBreak/>
        <w:t>diagnozowania stanu pacjenta, planowania opieki pielęgniarskiej oraz oceny wyników tego procesu</w:t>
      </w:r>
    </w:p>
    <w:p w14:paraId="7BC6A3CC" w14:textId="67837605" w:rsidR="00D87AC9" w:rsidRPr="00D623A1" w:rsidRDefault="00D87AC9" w:rsidP="0010762A">
      <w:pPr>
        <w:widowControl w:val="0"/>
        <w:numPr>
          <w:ilvl w:val="0"/>
          <w:numId w:val="745"/>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siedmioosiową na każdej osi znajdują się pojęcia, ale nie mogą być wykorzystane w procesie diagnozowania stanu pacjenta, planowania opieki pielęgniarskiej oraz oceny wyników tego procesu</w:t>
      </w:r>
    </w:p>
    <w:p w14:paraId="0E86CF4F" w14:textId="7DDCF055"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 xml:space="preserve">Osie </w:t>
      </w:r>
      <w:bookmarkStart w:id="36" w:name="_Hlk124285339"/>
      <w:r w:rsidRPr="0031699C">
        <w:rPr>
          <w:rFonts w:ascii="Times New Roman" w:hAnsi="Times New Roman" w:cs="Times New Roman"/>
          <w:b/>
          <w:bCs/>
          <w:sz w:val="24"/>
          <w:szCs w:val="24"/>
          <w:shd w:val="clear" w:color="auto" w:fill="FFFFFF"/>
        </w:rPr>
        <w:t xml:space="preserve">ICNP® </w:t>
      </w:r>
      <w:bookmarkEnd w:id="36"/>
      <w:r w:rsidRPr="0031699C">
        <w:rPr>
          <w:rFonts w:ascii="Times New Roman" w:hAnsi="Times New Roman" w:cs="Times New Roman"/>
          <w:b/>
          <w:bCs/>
          <w:sz w:val="24"/>
          <w:szCs w:val="24"/>
          <w:shd w:val="clear" w:color="auto" w:fill="FFFFFF"/>
        </w:rPr>
        <w:t>to:</w:t>
      </w:r>
    </w:p>
    <w:p w14:paraId="64CBC976" w14:textId="77777777" w:rsidR="00D87AC9" w:rsidRPr="00D623A1" w:rsidRDefault="00D87AC9">
      <w:pPr>
        <w:widowControl w:val="0"/>
        <w:numPr>
          <w:ilvl w:val="0"/>
          <w:numId w:val="746"/>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przedmiot, ocena, środki, działanie, czas</w:t>
      </w:r>
    </w:p>
    <w:p w14:paraId="78FCA3CF" w14:textId="77777777" w:rsidR="00D87AC9" w:rsidRPr="00D623A1" w:rsidRDefault="00D87AC9">
      <w:pPr>
        <w:widowControl w:val="0"/>
        <w:numPr>
          <w:ilvl w:val="0"/>
          <w:numId w:val="746"/>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bookmarkStart w:id="37" w:name="_Hlk124195823"/>
      <w:r w:rsidRPr="00D623A1">
        <w:rPr>
          <w:rFonts w:ascii="Times New Roman" w:eastAsia="Times New Roman" w:hAnsi="Times New Roman" w:cs="Times New Roman"/>
          <w:kern w:val="28"/>
          <w:sz w:val="24"/>
          <w:szCs w:val="24"/>
          <w:shd w:val="clear" w:color="auto" w:fill="FFFFFF"/>
          <w:lang w:eastAsia="pl-PL"/>
        </w:rPr>
        <w:t>lokalizacja, klient (odbiorca</w:t>
      </w:r>
      <w:bookmarkEnd w:id="37"/>
      <w:r w:rsidRPr="00D623A1">
        <w:rPr>
          <w:rFonts w:ascii="Times New Roman" w:eastAsia="Times New Roman" w:hAnsi="Times New Roman" w:cs="Times New Roman"/>
          <w:kern w:val="28"/>
          <w:sz w:val="24"/>
          <w:szCs w:val="24"/>
          <w:shd w:val="clear" w:color="auto" w:fill="FFFFFF"/>
          <w:lang w:eastAsia="pl-PL"/>
        </w:rPr>
        <w:t>)</w:t>
      </w:r>
    </w:p>
    <w:p w14:paraId="0F252447" w14:textId="77777777" w:rsidR="00D87AC9" w:rsidRPr="00D623A1" w:rsidRDefault="00D87AC9">
      <w:pPr>
        <w:widowControl w:val="0"/>
        <w:numPr>
          <w:ilvl w:val="0"/>
          <w:numId w:val="746"/>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przedmiot, ocena, lokalizacja, klient (odbiorca)</w:t>
      </w:r>
    </w:p>
    <w:p w14:paraId="16F3B3D3" w14:textId="6F50D557" w:rsidR="00D87AC9" w:rsidRPr="00D623A1" w:rsidRDefault="00521FE2">
      <w:pPr>
        <w:widowControl w:val="0"/>
        <w:numPr>
          <w:ilvl w:val="0"/>
          <w:numId w:val="746"/>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bookmarkStart w:id="38" w:name="_Hlk124617682"/>
      <w:r w:rsidRPr="00D623A1">
        <w:rPr>
          <w:rFonts w:ascii="Times New Roman" w:eastAsia="Times New Roman" w:hAnsi="Times New Roman" w:cs="Times New Roman"/>
          <w:kern w:val="28"/>
          <w:sz w:val="24"/>
          <w:szCs w:val="24"/>
          <w:shd w:val="clear" w:color="auto" w:fill="FFFFFF"/>
          <w:lang w:eastAsia="pl-PL"/>
        </w:rPr>
        <w:t>wszystkie odpowiedzi są prawidłowe</w:t>
      </w:r>
    </w:p>
    <w:bookmarkEnd w:id="38"/>
    <w:p w14:paraId="1E466A37" w14:textId="0C521634"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Rodzaje dokumentacji prowadzonej przez pielęgniarki określa:</w:t>
      </w:r>
    </w:p>
    <w:p w14:paraId="0E657B2D" w14:textId="77777777" w:rsidR="00D87AC9" w:rsidRPr="00D623A1" w:rsidRDefault="00D87AC9">
      <w:pPr>
        <w:widowControl w:val="0"/>
        <w:numPr>
          <w:ilvl w:val="0"/>
          <w:numId w:val="747"/>
        </w:numPr>
        <w:overflowPunct w:val="0"/>
        <w:autoSpaceDE w:val="0"/>
        <w:autoSpaceDN w:val="0"/>
        <w:adjustRightInd w:val="0"/>
        <w:spacing w:after="0" w:line="360" w:lineRule="auto"/>
        <w:contextualSpacing/>
        <w:rPr>
          <w:rFonts w:ascii="Times New Roman" w:hAnsi="Times New Roman" w:cs="Times New Roman"/>
          <w:kern w:val="28"/>
          <w:sz w:val="24"/>
          <w:szCs w:val="24"/>
          <w:shd w:val="clear" w:color="auto" w:fill="FFFFFF"/>
        </w:rPr>
      </w:pPr>
      <w:r w:rsidRPr="00D623A1">
        <w:rPr>
          <w:rFonts w:ascii="Times New Roman" w:eastAsia="Times New Roman" w:hAnsi="Times New Roman" w:cs="Times New Roman"/>
          <w:kern w:val="28"/>
          <w:sz w:val="24"/>
          <w:szCs w:val="24"/>
          <w:lang w:eastAsia="pl-PL"/>
        </w:rPr>
        <w:t>Rozporządzenia Ministra Zdrowia w sprawie rodzajów, zakresu i wzorów dokumentacji medycznej oraz sposobu jej przetwarzania</w:t>
      </w:r>
    </w:p>
    <w:p w14:paraId="663333DA" w14:textId="77777777" w:rsidR="00D87AC9" w:rsidRPr="00D623A1" w:rsidRDefault="00D87AC9">
      <w:pPr>
        <w:widowControl w:val="0"/>
        <w:numPr>
          <w:ilvl w:val="0"/>
          <w:numId w:val="747"/>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zarządzenie Naczelnej Rady Pielęgniarek i położnych</w:t>
      </w:r>
    </w:p>
    <w:p w14:paraId="55592F79" w14:textId="77777777" w:rsidR="00D87AC9" w:rsidRPr="00D623A1" w:rsidRDefault="00D87AC9">
      <w:pPr>
        <w:widowControl w:val="0"/>
        <w:numPr>
          <w:ilvl w:val="0"/>
          <w:numId w:val="747"/>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dyrektor prowadzonej placówki</w:t>
      </w:r>
    </w:p>
    <w:p w14:paraId="7E724B38" w14:textId="31CA21CA" w:rsidR="00D87AC9" w:rsidRPr="00D623A1" w:rsidRDefault="00D87AC9">
      <w:pPr>
        <w:widowControl w:val="0"/>
        <w:numPr>
          <w:ilvl w:val="0"/>
          <w:numId w:val="747"/>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 xml:space="preserve">prawidłowa jest odpowiedź b, c </w:t>
      </w:r>
    </w:p>
    <w:p w14:paraId="01BCAFB0" w14:textId="5E91079D"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 xml:space="preserve">Elektroniczna dokumentacja tworzona według ustalonych standardów umożliwia: </w:t>
      </w:r>
    </w:p>
    <w:p w14:paraId="3EACAEA8" w14:textId="77777777" w:rsidR="00D87AC9" w:rsidRPr="00D623A1" w:rsidRDefault="00D87AC9">
      <w:pPr>
        <w:widowControl w:val="0"/>
        <w:numPr>
          <w:ilvl w:val="0"/>
          <w:numId w:val="748"/>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zastosowanie rozwiązań informatycznych umożliwiającą automatyczną analizę</w:t>
      </w:r>
    </w:p>
    <w:p w14:paraId="01B533F6" w14:textId="77777777" w:rsidR="00D87AC9" w:rsidRPr="00D623A1" w:rsidRDefault="00D87AC9">
      <w:pPr>
        <w:widowControl w:val="0"/>
        <w:numPr>
          <w:ilvl w:val="0"/>
          <w:numId w:val="748"/>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wydobywanie informacji statystycznie znaczących</w:t>
      </w:r>
    </w:p>
    <w:p w14:paraId="1F970F14" w14:textId="77777777" w:rsidR="00D87AC9" w:rsidRPr="00D623A1" w:rsidRDefault="00D87AC9">
      <w:pPr>
        <w:widowControl w:val="0"/>
        <w:numPr>
          <w:ilvl w:val="0"/>
          <w:numId w:val="748"/>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polepszenie stanu wiedzy osób zarządzających ochroną zdrowia, naukowców statystyków</w:t>
      </w:r>
    </w:p>
    <w:p w14:paraId="4C0A6F43" w14:textId="4A9F94FB" w:rsidR="00D87AC9" w:rsidRPr="00D623A1" w:rsidRDefault="00E51E2D" w:rsidP="00E51E2D">
      <w:pPr>
        <w:widowControl w:val="0"/>
        <w:numPr>
          <w:ilvl w:val="0"/>
          <w:numId w:val="748"/>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wszystkie odpowiedzi są prawidłowe</w:t>
      </w:r>
    </w:p>
    <w:p w14:paraId="475B4365" w14:textId="7FCE8928"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 xml:space="preserve">Diagnoza tradycyjna „Trudności w wykonywaniu czynności samoobsługowych z powodu zaostrzenia choroby przewlekłej”. Odpowiadająca jej diagnoza z </w:t>
      </w:r>
      <w:bookmarkStart w:id="39" w:name="_Hlk124278630"/>
      <w:r w:rsidRPr="0031699C">
        <w:rPr>
          <w:rFonts w:ascii="Times New Roman" w:hAnsi="Times New Roman" w:cs="Times New Roman"/>
          <w:b/>
          <w:bCs/>
          <w:sz w:val="24"/>
          <w:szCs w:val="24"/>
        </w:rPr>
        <w:t xml:space="preserve">wykorzystaniem ICNP® </w:t>
      </w:r>
      <w:bookmarkEnd w:id="39"/>
      <w:r w:rsidRPr="0031699C">
        <w:rPr>
          <w:rFonts w:ascii="Times New Roman" w:hAnsi="Times New Roman" w:cs="Times New Roman"/>
          <w:b/>
          <w:bCs/>
          <w:sz w:val="24"/>
          <w:szCs w:val="24"/>
        </w:rPr>
        <w:t>brzmi:</w:t>
      </w:r>
    </w:p>
    <w:p w14:paraId="133547C5" w14:textId="77777777" w:rsidR="00D87AC9" w:rsidRPr="00D623A1" w:rsidRDefault="00D87AC9">
      <w:pPr>
        <w:widowControl w:val="0"/>
        <w:numPr>
          <w:ilvl w:val="0"/>
          <w:numId w:val="749"/>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brak opieki</w:t>
      </w:r>
    </w:p>
    <w:p w14:paraId="7E0F0E61" w14:textId="77777777" w:rsidR="00D87AC9" w:rsidRPr="00D623A1" w:rsidRDefault="00D87AC9">
      <w:pPr>
        <w:widowControl w:val="0"/>
        <w:numPr>
          <w:ilvl w:val="0"/>
          <w:numId w:val="749"/>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brak zaspokojenia potrzeb</w:t>
      </w:r>
    </w:p>
    <w:p w14:paraId="22A799D3" w14:textId="77777777" w:rsidR="00D87AC9" w:rsidRPr="00D623A1" w:rsidRDefault="00D87AC9">
      <w:pPr>
        <w:widowControl w:val="0"/>
        <w:numPr>
          <w:ilvl w:val="0"/>
          <w:numId w:val="749"/>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 xml:space="preserve">deficyt samoopieki </w:t>
      </w:r>
    </w:p>
    <w:p w14:paraId="27D523CC" w14:textId="356C266A" w:rsidR="00D87AC9" w:rsidRPr="00D623A1" w:rsidRDefault="00D87AC9">
      <w:pPr>
        <w:widowControl w:val="0"/>
        <w:numPr>
          <w:ilvl w:val="0"/>
          <w:numId w:val="749"/>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deficyt wiedzy na temat samoopieki</w:t>
      </w:r>
    </w:p>
    <w:p w14:paraId="36CB219A" w14:textId="0727AC2D"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Sieć wiedzy pielęgniarskiej oznacza:</w:t>
      </w:r>
    </w:p>
    <w:p w14:paraId="29D4D847" w14:textId="77777777" w:rsidR="00D87AC9" w:rsidRPr="00D623A1" w:rsidRDefault="00D87AC9">
      <w:pPr>
        <w:widowControl w:val="0"/>
        <w:numPr>
          <w:ilvl w:val="0"/>
          <w:numId w:val="750"/>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bookmarkStart w:id="40" w:name="_Hlk124277358"/>
      <w:r w:rsidRPr="00D623A1">
        <w:rPr>
          <w:rFonts w:ascii="Times New Roman" w:eastAsia="Times New Roman" w:hAnsi="Times New Roman" w:cs="Times New Roman"/>
          <w:kern w:val="28"/>
          <w:sz w:val="24"/>
          <w:szCs w:val="24"/>
          <w:shd w:val="clear" w:color="auto" w:fill="FFFFFF"/>
          <w:lang w:eastAsia="pl-PL"/>
        </w:rPr>
        <w:t>miejsce wymiany wiedzy i informacji dotyczących określonych obszarów pielęgniarstwa, pomagające w podejmowaniu decyzji związanych z praktyką pielęgniarską</w:t>
      </w:r>
    </w:p>
    <w:bookmarkEnd w:id="35"/>
    <w:bookmarkEnd w:id="40"/>
    <w:p w14:paraId="6579F2A2" w14:textId="77777777" w:rsidR="00D87AC9" w:rsidRPr="00D623A1" w:rsidRDefault="00D87AC9">
      <w:pPr>
        <w:widowControl w:val="0"/>
        <w:numPr>
          <w:ilvl w:val="0"/>
          <w:numId w:val="750"/>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 xml:space="preserve">miejsce wymiany poglądów dotyczących określonych obszarów, w których pracuje pielęgniarka </w:t>
      </w:r>
    </w:p>
    <w:p w14:paraId="125E1EB3" w14:textId="77777777" w:rsidR="00D87AC9" w:rsidRPr="00D623A1" w:rsidRDefault="00D87AC9">
      <w:pPr>
        <w:widowControl w:val="0"/>
        <w:numPr>
          <w:ilvl w:val="0"/>
          <w:numId w:val="750"/>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 xml:space="preserve">miejsce wymiany wiedzy i informacji dotyczących określonych obszarów pielęgniarstwa, które nie są wykorzystywane w praktyce pielęgniarskiej </w:t>
      </w:r>
    </w:p>
    <w:p w14:paraId="220F0FA8" w14:textId="39CB7D96" w:rsidR="00D87AC9" w:rsidRPr="00D623A1" w:rsidRDefault="00D87AC9">
      <w:pPr>
        <w:widowControl w:val="0"/>
        <w:numPr>
          <w:ilvl w:val="0"/>
          <w:numId w:val="750"/>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miejsce wymiany wiedzy i informacji dotyczących określonych obszarów medycyny, pomagające w podejmowaniu decyzji związanych z wyborem zawodu pielęgniarki</w:t>
      </w:r>
    </w:p>
    <w:p w14:paraId="36D85F32" w14:textId="2D6757F0" w:rsidR="00D87AC9" w:rsidRPr="0031699C" w:rsidRDefault="00D87AC9" w:rsidP="00107D04">
      <w:pPr>
        <w:pStyle w:val="Akapitzlist"/>
        <w:widowControl w:val="0"/>
        <w:numPr>
          <w:ilvl w:val="0"/>
          <w:numId w:val="1"/>
        </w:numPr>
        <w:overflowPunct w:val="0"/>
        <w:autoSpaceDE w:val="0"/>
        <w:autoSpaceDN w:val="0"/>
        <w:adjustRightInd w:val="0"/>
        <w:spacing w:after="0" w:line="360" w:lineRule="auto"/>
        <w:jc w:val="both"/>
        <w:rPr>
          <w:rFonts w:ascii="Times New Roman" w:eastAsia="Times New Roman" w:hAnsi="Times New Roman" w:cs="Times New Roman"/>
          <w:b/>
          <w:bCs/>
          <w:kern w:val="28"/>
          <w:sz w:val="24"/>
          <w:szCs w:val="24"/>
          <w:shd w:val="clear" w:color="auto" w:fill="FFFFFF"/>
          <w:lang w:eastAsia="pl-PL"/>
        </w:rPr>
      </w:pPr>
      <w:r w:rsidRPr="0031699C">
        <w:rPr>
          <w:rFonts w:ascii="Times New Roman" w:eastAsia="Times New Roman" w:hAnsi="Times New Roman" w:cs="Times New Roman"/>
          <w:b/>
          <w:bCs/>
          <w:kern w:val="28"/>
          <w:sz w:val="24"/>
          <w:szCs w:val="24"/>
          <w:shd w:val="clear" w:color="auto" w:fill="FFFFFF"/>
          <w:lang w:eastAsia="pl-PL"/>
        </w:rPr>
        <w:lastRenderedPageBreak/>
        <w:t>Mapowaniem nazywamy:</w:t>
      </w:r>
    </w:p>
    <w:p w14:paraId="25C8DFBA" w14:textId="77777777" w:rsidR="00D87AC9" w:rsidRPr="00D623A1" w:rsidRDefault="00D87AC9">
      <w:pPr>
        <w:widowControl w:val="0"/>
        <w:numPr>
          <w:ilvl w:val="0"/>
          <w:numId w:val="751"/>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porównanie terminologii referencyjnej z tego samego słownika pojęć</w:t>
      </w:r>
    </w:p>
    <w:p w14:paraId="263B9EE4" w14:textId="77777777" w:rsidR="00D87AC9" w:rsidRPr="00D623A1" w:rsidRDefault="00D87AC9">
      <w:pPr>
        <w:widowControl w:val="0"/>
        <w:numPr>
          <w:ilvl w:val="0"/>
          <w:numId w:val="751"/>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możliwość porównania terminologii referencyjnej różnych klasyfikacji względem siebie</w:t>
      </w:r>
    </w:p>
    <w:p w14:paraId="584B4CC5" w14:textId="77777777" w:rsidR="00D87AC9" w:rsidRPr="00D623A1" w:rsidRDefault="00D87AC9">
      <w:pPr>
        <w:widowControl w:val="0"/>
        <w:numPr>
          <w:ilvl w:val="0"/>
          <w:numId w:val="751"/>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grupowanie terminologii referencyjnej w poszczególne modele klasyfikacji</w:t>
      </w:r>
    </w:p>
    <w:p w14:paraId="63A181C2" w14:textId="4939760D" w:rsidR="00D87AC9" w:rsidRPr="00D623A1" w:rsidRDefault="00D87AC9" w:rsidP="00E51E2D">
      <w:pPr>
        <w:widowControl w:val="0"/>
        <w:numPr>
          <w:ilvl w:val="0"/>
          <w:numId w:val="751"/>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shd w:val="clear" w:color="auto" w:fill="FFFFFF"/>
          <w:lang w:eastAsia="pl-PL"/>
        </w:rPr>
        <w:t>połączenie dwóch różnych systemów informatycznych za pomocą interfejsu.</w:t>
      </w:r>
    </w:p>
    <w:p w14:paraId="45FBE809" w14:textId="2A651D6E" w:rsidR="00D87AC9" w:rsidRPr="0031699C" w:rsidRDefault="00D87AC9" w:rsidP="00107D04">
      <w:pPr>
        <w:pStyle w:val="Akapitzlist"/>
        <w:numPr>
          <w:ilvl w:val="0"/>
          <w:numId w:val="1"/>
        </w:numPr>
        <w:spacing w:after="0" w:line="360" w:lineRule="auto"/>
        <w:rPr>
          <w:rFonts w:ascii="Times New Roman" w:hAnsi="Times New Roman" w:cs="Times New Roman"/>
          <w:b/>
          <w:bCs/>
          <w:sz w:val="24"/>
          <w:szCs w:val="24"/>
          <w:shd w:val="clear" w:color="auto" w:fill="FFFFFF"/>
        </w:rPr>
      </w:pPr>
      <w:r w:rsidRPr="0031699C">
        <w:rPr>
          <w:rFonts w:ascii="Times New Roman" w:hAnsi="Times New Roman" w:cs="Times New Roman"/>
          <w:b/>
          <w:bCs/>
          <w:sz w:val="24"/>
          <w:szCs w:val="24"/>
          <w:shd w:val="clear" w:color="auto" w:fill="FFFFFF"/>
        </w:rPr>
        <w:t>Określ prawdziwość stwierdzeń.</w:t>
      </w:r>
    </w:p>
    <w:p w14:paraId="6C018512" w14:textId="77777777" w:rsidR="00D87AC9" w:rsidRPr="00D623A1" w:rsidRDefault="00D87AC9">
      <w:pPr>
        <w:widowControl w:val="0"/>
        <w:numPr>
          <w:ilvl w:val="0"/>
          <w:numId w:val="752"/>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shd w:val="clear" w:color="auto" w:fill="FFFFFF"/>
          <w:lang w:eastAsia="pl-PL"/>
        </w:rPr>
      </w:pPr>
      <w:r w:rsidRPr="00D623A1">
        <w:rPr>
          <w:rFonts w:ascii="Times New Roman" w:eastAsia="Times New Roman" w:hAnsi="Times New Roman" w:cs="Times New Roman"/>
          <w:kern w:val="28"/>
          <w:sz w:val="24"/>
          <w:szCs w:val="24"/>
          <w:lang w:eastAsia="pl-PL"/>
        </w:rPr>
        <w:t>elektroniczny rekord pacjenta może zawierać szeroki zakres danych jak na przykład medyczną historię choroby, leczenie, alergie pacjenta, przebyte szczepienia, wyniki testów laboratoryjny</w:t>
      </w:r>
    </w:p>
    <w:p w14:paraId="115B01A6" w14:textId="77777777" w:rsidR="00D87AC9" w:rsidRPr="00D623A1" w:rsidRDefault="00D87AC9">
      <w:pPr>
        <w:widowControl w:val="0"/>
        <w:numPr>
          <w:ilvl w:val="0"/>
          <w:numId w:val="752"/>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pielęgniarki dokumentując zdarzenia medyczne realizowane w praktyce pielęgniarskiej, tworzą elektroniczny rekord pacjenta (EHR)</w:t>
      </w:r>
    </w:p>
    <w:p w14:paraId="6B5AE564" w14:textId="77777777" w:rsidR="00D87AC9" w:rsidRPr="00D623A1" w:rsidRDefault="00D87AC9">
      <w:pPr>
        <w:widowControl w:val="0"/>
        <w:numPr>
          <w:ilvl w:val="0"/>
          <w:numId w:val="752"/>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EHR określany jest jako systematyczne gromadzenie informacji z wykorzystaniem narzędzi informatycznych, informacji o populacji, pacjencie–konsumencie/kliencie w postaci cyfrowej</w:t>
      </w:r>
    </w:p>
    <w:p w14:paraId="576862AC" w14:textId="73C69812" w:rsidR="00D87AC9" w:rsidRPr="00D623A1" w:rsidRDefault="00521FE2">
      <w:pPr>
        <w:widowControl w:val="0"/>
        <w:numPr>
          <w:ilvl w:val="0"/>
          <w:numId w:val="752"/>
        </w:numPr>
        <w:overflowPunct w:val="0"/>
        <w:autoSpaceDE w:val="0"/>
        <w:autoSpaceDN w:val="0"/>
        <w:adjustRightInd w:val="0"/>
        <w:spacing w:after="0" w:line="360" w:lineRule="auto"/>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Wszystkie odpowiedzi są prawidłowe</w:t>
      </w:r>
    </w:p>
    <w:p w14:paraId="5A9E506D" w14:textId="4CA4F320" w:rsidR="00D87AC9" w:rsidRPr="0031699C" w:rsidRDefault="00D87AC9" w:rsidP="00F62A92">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Dokumentowanie przez pielęgniarkę zdarzeń medycznych w formie elektronicznej wymaga wykorzystania jej zapisania:</w:t>
      </w:r>
    </w:p>
    <w:p w14:paraId="06804DAD" w14:textId="77777777" w:rsidR="00D87AC9" w:rsidRPr="00D623A1" w:rsidRDefault="00D87AC9">
      <w:pPr>
        <w:widowControl w:val="0"/>
        <w:numPr>
          <w:ilvl w:val="0"/>
          <w:numId w:val="753"/>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w jednakowy sposób z wykorzystaniem wystandaryzowanego języka – terminologii referencyjnej opisanej definicjami i kodami</w:t>
      </w:r>
    </w:p>
    <w:p w14:paraId="0330A4CB" w14:textId="77777777" w:rsidR="00D87AC9" w:rsidRPr="00D623A1" w:rsidRDefault="00D87AC9">
      <w:pPr>
        <w:widowControl w:val="0"/>
        <w:numPr>
          <w:ilvl w:val="0"/>
          <w:numId w:val="753"/>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 xml:space="preserve">w różnorodny sposób z wykorzystaniem diagnoz pielęgniarskich  </w:t>
      </w:r>
    </w:p>
    <w:p w14:paraId="7C2EA309" w14:textId="77777777" w:rsidR="00D87AC9" w:rsidRPr="00D623A1" w:rsidRDefault="00D87AC9">
      <w:pPr>
        <w:widowControl w:val="0"/>
        <w:numPr>
          <w:ilvl w:val="0"/>
          <w:numId w:val="753"/>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w jednakowy sposób z wykorzystaniem języka medycznego i pielęgniarskiego</w:t>
      </w:r>
    </w:p>
    <w:p w14:paraId="19EE1853" w14:textId="62D0987B" w:rsidR="00D87AC9" w:rsidRPr="0031699C" w:rsidRDefault="00D87AC9" w:rsidP="0031699C">
      <w:pPr>
        <w:widowControl w:val="0"/>
        <w:numPr>
          <w:ilvl w:val="0"/>
          <w:numId w:val="753"/>
        </w:numPr>
        <w:overflowPunct w:val="0"/>
        <w:autoSpaceDE w:val="0"/>
        <w:autoSpaceDN w:val="0"/>
        <w:adjustRightInd w:val="0"/>
        <w:spacing w:after="0" w:line="360" w:lineRule="auto"/>
        <w:ind w:left="1440"/>
        <w:contextualSpacing/>
        <w:rPr>
          <w:rFonts w:ascii="Times New Roman" w:eastAsia="Times New Roman" w:hAnsi="Times New Roman" w:cs="Times New Roman"/>
          <w:kern w:val="28"/>
          <w:sz w:val="24"/>
          <w:szCs w:val="24"/>
          <w:lang w:eastAsia="pl-PL"/>
        </w:rPr>
      </w:pPr>
      <w:r w:rsidRPr="00D623A1">
        <w:rPr>
          <w:rFonts w:ascii="Times New Roman" w:eastAsia="Times New Roman" w:hAnsi="Times New Roman" w:cs="Times New Roman"/>
          <w:kern w:val="28"/>
          <w:sz w:val="24"/>
          <w:szCs w:val="24"/>
          <w:lang w:eastAsia="pl-PL"/>
        </w:rPr>
        <w:t>w różnorodny sposób z wykorzystaniem terminologii opisanej definicjami i kodami.</w:t>
      </w:r>
    </w:p>
    <w:p w14:paraId="74C1AC07" w14:textId="077315C6" w:rsidR="00F62A92" w:rsidRPr="0031699C" w:rsidRDefault="0031699C" w:rsidP="00B26258">
      <w:pPr>
        <w:spacing w:after="0" w:line="360" w:lineRule="auto"/>
        <w:rPr>
          <w:rFonts w:ascii="Times New Roman" w:hAnsi="Times New Roman" w:cs="Times New Roman"/>
          <w:color w:val="2E74B5" w:themeColor="accent5" w:themeShade="BF"/>
          <w:sz w:val="24"/>
          <w:szCs w:val="24"/>
        </w:rPr>
      </w:pPr>
      <w:r>
        <w:rPr>
          <w:rFonts w:ascii="Times New Roman" w:hAnsi="Times New Roman" w:cs="Times New Roman"/>
          <w:color w:val="2E74B5" w:themeColor="accent5" w:themeShade="BF"/>
          <w:sz w:val="24"/>
          <w:szCs w:val="24"/>
        </w:rPr>
        <w:t>Higiena psychiczna i profilaktyka uzależnień  oraz opieka i edukacja terapeutyczna- zaburzenia zdrowia psychicznego</w:t>
      </w:r>
    </w:p>
    <w:p w14:paraId="6154B5E5" w14:textId="53A6C60F" w:rsidR="00F62A92" w:rsidRPr="00D623A1" w:rsidRDefault="00F62A92" w:rsidP="00B26258">
      <w:pPr>
        <w:pStyle w:val="Akapitzlist"/>
        <w:numPr>
          <w:ilvl w:val="0"/>
          <w:numId w:val="1"/>
        </w:numPr>
        <w:spacing w:after="0" w:line="360" w:lineRule="auto"/>
        <w:rPr>
          <w:rFonts w:ascii="Times New Roman" w:hAnsi="Times New Roman" w:cs="Times New Roman"/>
          <w:sz w:val="24"/>
          <w:szCs w:val="24"/>
        </w:rPr>
      </w:pPr>
      <w:r w:rsidRPr="0031699C">
        <w:rPr>
          <w:rFonts w:ascii="Times New Roman" w:hAnsi="Times New Roman" w:cs="Times New Roman"/>
          <w:b/>
          <w:bCs/>
          <w:sz w:val="24"/>
          <w:szCs w:val="24"/>
        </w:rPr>
        <w:t>Obserwacja psychiatryczna osoby w celu stwierdzenia choroby psychicznej nie może trwać dłużej niż</w:t>
      </w:r>
      <w:r w:rsidRPr="00D623A1">
        <w:rPr>
          <w:rFonts w:ascii="Times New Roman" w:hAnsi="Times New Roman" w:cs="Times New Roman"/>
          <w:sz w:val="24"/>
          <w:szCs w:val="24"/>
        </w:rPr>
        <w:t>:</w:t>
      </w:r>
    </w:p>
    <w:p w14:paraId="09D300DD" w14:textId="075C5714" w:rsidR="00F62A92" w:rsidRPr="00D623A1" w:rsidRDefault="00F62A92">
      <w:pPr>
        <w:pStyle w:val="Akapitzlist"/>
        <w:numPr>
          <w:ilvl w:val="1"/>
          <w:numId w:val="75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10 dni</w:t>
      </w:r>
    </w:p>
    <w:p w14:paraId="7ED4DC9F" w14:textId="741BC564" w:rsidR="00F62A92" w:rsidRPr="00D623A1" w:rsidRDefault="00F62A92">
      <w:pPr>
        <w:pStyle w:val="Akapitzlist"/>
        <w:numPr>
          <w:ilvl w:val="1"/>
          <w:numId w:val="75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14 dni</w:t>
      </w:r>
    </w:p>
    <w:p w14:paraId="4720C4C2" w14:textId="1E8CED69" w:rsidR="00F62A92" w:rsidRPr="00D623A1" w:rsidRDefault="00F62A92">
      <w:pPr>
        <w:pStyle w:val="Akapitzlist"/>
        <w:numPr>
          <w:ilvl w:val="1"/>
          <w:numId w:val="75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1 miesiąc</w:t>
      </w:r>
    </w:p>
    <w:p w14:paraId="4F293033" w14:textId="6A7D733A" w:rsidR="00F62A92" w:rsidRPr="00D623A1" w:rsidRDefault="00F62A92">
      <w:pPr>
        <w:pStyle w:val="Akapitzlist"/>
        <w:numPr>
          <w:ilvl w:val="1"/>
          <w:numId w:val="75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3 tygodnie</w:t>
      </w:r>
    </w:p>
    <w:p w14:paraId="7A2AF9AD" w14:textId="6E96B646"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Przymus bezpośredni to:</w:t>
      </w:r>
    </w:p>
    <w:p w14:paraId="5DB96A4A" w14:textId="29CFF700" w:rsidR="00F62A92" w:rsidRPr="00D623A1" w:rsidRDefault="00F62A92">
      <w:pPr>
        <w:pStyle w:val="Akapitzlist"/>
        <w:numPr>
          <w:ilvl w:val="0"/>
          <w:numId w:val="75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unieruchomienie, izolacja</w:t>
      </w:r>
    </w:p>
    <w:p w14:paraId="2D2F903F" w14:textId="48AE2FED" w:rsidR="00F62A92" w:rsidRPr="00D623A1" w:rsidRDefault="00F62A92">
      <w:pPr>
        <w:pStyle w:val="Akapitzlist"/>
        <w:numPr>
          <w:ilvl w:val="0"/>
          <w:numId w:val="75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przytrzymanie</w:t>
      </w:r>
    </w:p>
    <w:p w14:paraId="14BD81ED" w14:textId="35706042" w:rsidR="00F62A92" w:rsidRPr="00D623A1" w:rsidRDefault="00F62A92">
      <w:pPr>
        <w:pStyle w:val="Akapitzlist"/>
        <w:numPr>
          <w:ilvl w:val="0"/>
          <w:numId w:val="75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przymusowe podanie leków</w:t>
      </w:r>
    </w:p>
    <w:p w14:paraId="452E2E0D" w14:textId="1CBAA337" w:rsidR="00F62A92" w:rsidRPr="00D623A1" w:rsidRDefault="00F62A92">
      <w:pPr>
        <w:pStyle w:val="Akapitzlist"/>
        <w:numPr>
          <w:ilvl w:val="0"/>
          <w:numId w:val="75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prawidłowe</w:t>
      </w:r>
    </w:p>
    <w:p w14:paraId="17A9711B" w14:textId="3B3F83B3"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Podstawowy czas zleconego unieruchomienia pacjenta pobudzonego, agresywnego to czas nie dłuższy niż</w:t>
      </w:r>
      <w:r w:rsidR="008811A9" w:rsidRPr="0031699C">
        <w:rPr>
          <w:rFonts w:ascii="Times New Roman" w:hAnsi="Times New Roman" w:cs="Times New Roman"/>
          <w:b/>
          <w:bCs/>
          <w:sz w:val="24"/>
          <w:szCs w:val="24"/>
        </w:rPr>
        <w:t>:</w:t>
      </w:r>
    </w:p>
    <w:p w14:paraId="5A64DE1E" w14:textId="099E6C39" w:rsidR="00F62A92" w:rsidRPr="00D623A1" w:rsidRDefault="00F62A92">
      <w:pPr>
        <w:pStyle w:val="Akapitzlist"/>
        <w:numPr>
          <w:ilvl w:val="1"/>
          <w:numId w:val="75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4 godziny</w:t>
      </w:r>
    </w:p>
    <w:p w14:paraId="6AA9FF69" w14:textId="3ED9821D" w:rsidR="00F62A92" w:rsidRPr="00D623A1" w:rsidRDefault="00F62A92">
      <w:pPr>
        <w:pStyle w:val="Akapitzlist"/>
        <w:numPr>
          <w:ilvl w:val="1"/>
          <w:numId w:val="75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6 godzin</w:t>
      </w:r>
    </w:p>
    <w:p w14:paraId="16B8492C" w14:textId="68368CE7" w:rsidR="00F62A92" w:rsidRPr="00D623A1" w:rsidRDefault="00F62A92">
      <w:pPr>
        <w:pStyle w:val="Akapitzlist"/>
        <w:numPr>
          <w:ilvl w:val="1"/>
          <w:numId w:val="75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8 godzin</w:t>
      </w:r>
    </w:p>
    <w:p w14:paraId="36DBD149" w14:textId="70601474" w:rsidR="00F62A92" w:rsidRPr="00D623A1" w:rsidRDefault="00F62A92">
      <w:pPr>
        <w:pStyle w:val="Akapitzlist"/>
        <w:numPr>
          <w:ilvl w:val="1"/>
          <w:numId w:val="75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 godziny</w:t>
      </w:r>
    </w:p>
    <w:p w14:paraId="29F8AF1E" w14:textId="7EEB8D64"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Konieczność przedłużenia przymusu bezpośredniego w formie unieruchomienia zleca lekarz na następne dwa okresy, w których każdy nie może trwać dłużej niż</w:t>
      </w:r>
      <w:r w:rsidR="008811A9" w:rsidRPr="0031699C">
        <w:rPr>
          <w:rFonts w:ascii="Times New Roman" w:hAnsi="Times New Roman" w:cs="Times New Roman"/>
          <w:b/>
          <w:bCs/>
          <w:sz w:val="24"/>
          <w:szCs w:val="24"/>
        </w:rPr>
        <w:t>:</w:t>
      </w:r>
    </w:p>
    <w:p w14:paraId="4462E452" w14:textId="71A9F82E" w:rsidR="00F62A92" w:rsidRPr="00D623A1" w:rsidRDefault="00F62A92">
      <w:pPr>
        <w:pStyle w:val="Akapitzlist"/>
        <w:numPr>
          <w:ilvl w:val="0"/>
          <w:numId w:val="76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4 godziny</w:t>
      </w:r>
    </w:p>
    <w:p w14:paraId="20DDF023" w14:textId="5AAE2926" w:rsidR="00F62A92" w:rsidRPr="00D623A1" w:rsidRDefault="00F62A92">
      <w:pPr>
        <w:pStyle w:val="Akapitzlist"/>
        <w:numPr>
          <w:ilvl w:val="0"/>
          <w:numId w:val="76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6 godzin</w:t>
      </w:r>
    </w:p>
    <w:p w14:paraId="7D523A17" w14:textId="2C92FE26" w:rsidR="00F62A92" w:rsidRPr="00D623A1" w:rsidRDefault="00F62A92">
      <w:pPr>
        <w:pStyle w:val="Akapitzlist"/>
        <w:numPr>
          <w:ilvl w:val="0"/>
          <w:numId w:val="76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2 godziny</w:t>
      </w:r>
    </w:p>
    <w:p w14:paraId="568B7A37" w14:textId="5ECB711E" w:rsidR="00F62A92" w:rsidRPr="00D623A1" w:rsidRDefault="00F62A92">
      <w:pPr>
        <w:pStyle w:val="Akapitzlist"/>
        <w:numPr>
          <w:ilvl w:val="0"/>
          <w:numId w:val="76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8 godzin </w:t>
      </w:r>
    </w:p>
    <w:p w14:paraId="3FDC858B" w14:textId="5A9C4CB9"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Po dwukrotnym przedłużeniu przez lekarza unieruchomienia lub izolacji dalsze stosowanie przymusu jest możliwe wyłącznie po</w:t>
      </w:r>
      <w:r w:rsidR="008811A9" w:rsidRPr="0031699C">
        <w:rPr>
          <w:rFonts w:ascii="Times New Roman" w:hAnsi="Times New Roman" w:cs="Times New Roman"/>
          <w:b/>
          <w:bCs/>
          <w:sz w:val="24"/>
          <w:szCs w:val="24"/>
        </w:rPr>
        <w:t>:</w:t>
      </w:r>
    </w:p>
    <w:p w14:paraId="09FBFF1D" w14:textId="1AD30B02" w:rsidR="00F62A92" w:rsidRPr="00D623A1" w:rsidRDefault="00F62A92">
      <w:pPr>
        <w:pStyle w:val="Akapitzlist"/>
        <w:numPr>
          <w:ilvl w:val="1"/>
          <w:numId w:val="7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osobistym zbadaniu i ocenie osoby przez lekarza psychiatrę</w:t>
      </w:r>
    </w:p>
    <w:p w14:paraId="2376B84E" w14:textId="7E211CC9" w:rsidR="00F62A92" w:rsidRPr="00D623A1" w:rsidRDefault="00F62A92">
      <w:pPr>
        <w:pStyle w:val="Akapitzlist"/>
        <w:numPr>
          <w:ilvl w:val="1"/>
          <w:numId w:val="7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ocenie stanu pacjenta przez pielęgniarkę dyżurną</w:t>
      </w:r>
    </w:p>
    <w:p w14:paraId="1C8947BA" w14:textId="0715AF95" w:rsidR="00F62A92" w:rsidRPr="00D623A1" w:rsidRDefault="00F62A92">
      <w:pPr>
        <w:pStyle w:val="Akapitzlist"/>
        <w:numPr>
          <w:ilvl w:val="1"/>
          <w:numId w:val="7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ma konieczności badania, gdyż okres unieruchomienia może trwać 6 godzin</w:t>
      </w:r>
    </w:p>
    <w:p w14:paraId="599177AC" w14:textId="777C0AC3" w:rsidR="00F62A92" w:rsidRPr="00D623A1" w:rsidRDefault="00F62A92">
      <w:pPr>
        <w:pStyle w:val="Akapitzlist"/>
        <w:numPr>
          <w:ilvl w:val="1"/>
          <w:numId w:val="76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3CA8D7CD" w14:textId="3EC76A9F"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Decyzję o  zastosowaniu przymusu bezpośredniego  wobec pacjenta niebezpiecznego dla siebie i otoczenia może podjąć</w:t>
      </w:r>
      <w:r w:rsidR="008811A9" w:rsidRPr="0031699C">
        <w:rPr>
          <w:rFonts w:ascii="Times New Roman" w:hAnsi="Times New Roman" w:cs="Times New Roman"/>
          <w:b/>
          <w:bCs/>
          <w:sz w:val="24"/>
          <w:szCs w:val="24"/>
        </w:rPr>
        <w:t>:</w:t>
      </w:r>
    </w:p>
    <w:p w14:paraId="346BB6E7" w14:textId="2D0714C8" w:rsidR="00F62A92" w:rsidRPr="00D623A1" w:rsidRDefault="00F62A92">
      <w:pPr>
        <w:pStyle w:val="Akapitzlist"/>
        <w:numPr>
          <w:ilvl w:val="0"/>
          <w:numId w:val="7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tylko lekarz</w:t>
      </w:r>
    </w:p>
    <w:p w14:paraId="2354972F" w14:textId="2FB07C4F" w:rsidR="00F62A92" w:rsidRPr="00D623A1" w:rsidRDefault="00F62A92">
      <w:pPr>
        <w:pStyle w:val="Akapitzlist"/>
        <w:numPr>
          <w:ilvl w:val="0"/>
          <w:numId w:val="7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tylko sąd</w:t>
      </w:r>
    </w:p>
    <w:p w14:paraId="7F38A2B0" w14:textId="1C356535" w:rsidR="00F62A92" w:rsidRPr="00D623A1" w:rsidRDefault="00F62A92">
      <w:pPr>
        <w:pStyle w:val="Akapitzlist"/>
        <w:numPr>
          <w:ilvl w:val="0"/>
          <w:numId w:val="7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pielęgniarka  w sytuacji nagłej, po zastosowaniu przymusu musi powiadomić lekarza</w:t>
      </w:r>
    </w:p>
    <w:p w14:paraId="3AC6381E" w14:textId="4A9A8ABD" w:rsidR="00F62A92" w:rsidRPr="00D623A1" w:rsidRDefault="00F62A92">
      <w:pPr>
        <w:pStyle w:val="Akapitzlist"/>
        <w:numPr>
          <w:ilvl w:val="0"/>
          <w:numId w:val="76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żadna odpowiedź nie jest prawidłowa</w:t>
      </w:r>
    </w:p>
    <w:p w14:paraId="0776DF3E" w14:textId="0374930F"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Dysforia to zaburzenia nastroju, gdzie nastrój pacjenta jest</w:t>
      </w:r>
      <w:r w:rsidR="008811A9" w:rsidRPr="0031699C">
        <w:rPr>
          <w:rFonts w:ascii="Times New Roman" w:hAnsi="Times New Roman" w:cs="Times New Roman"/>
          <w:b/>
          <w:bCs/>
          <w:sz w:val="24"/>
          <w:szCs w:val="24"/>
        </w:rPr>
        <w:t>:</w:t>
      </w:r>
    </w:p>
    <w:p w14:paraId="765EF934" w14:textId="113316A6" w:rsidR="00F62A92" w:rsidRPr="00D623A1" w:rsidRDefault="00F62A92">
      <w:pPr>
        <w:pStyle w:val="Akapitzlist"/>
        <w:numPr>
          <w:ilvl w:val="0"/>
          <w:numId w:val="76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gniewny, agresywny</w:t>
      </w:r>
    </w:p>
    <w:p w14:paraId="348B3C1F" w14:textId="0B6A8ADF" w:rsidR="00F62A92" w:rsidRPr="00D623A1" w:rsidRDefault="00F62A92">
      <w:pPr>
        <w:pStyle w:val="Akapitzlist"/>
        <w:numPr>
          <w:ilvl w:val="0"/>
          <w:numId w:val="76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ekstaza</w:t>
      </w:r>
    </w:p>
    <w:p w14:paraId="5C8E5165" w14:textId="384A6A9D" w:rsidR="00F62A92" w:rsidRPr="00D623A1" w:rsidRDefault="00F62A92">
      <w:pPr>
        <w:pStyle w:val="Akapitzlist"/>
        <w:numPr>
          <w:ilvl w:val="0"/>
          <w:numId w:val="76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apatyczny</w:t>
      </w:r>
    </w:p>
    <w:p w14:paraId="5AD56B41" w14:textId="243BD2D6" w:rsidR="00F62A92" w:rsidRPr="00D623A1" w:rsidRDefault="00F62A92">
      <w:pPr>
        <w:pStyle w:val="Akapitzlist"/>
        <w:numPr>
          <w:ilvl w:val="0"/>
          <w:numId w:val="76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stępienie afektu</w:t>
      </w:r>
    </w:p>
    <w:p w14:paraId="4880751A" w14:textId="16E8866D"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 xml:space="preserve">Orientacja </w:t>
      </w:r>
      <w:proofErr w:type="spellStart"/>
      <w:r w:rsidRPr="0031699C">
        <w:rPr>
          <w:rFonts w:ascii="Times New Roman" w:hAnsi="Times New Roman" w:cs="Times New Roman"/>
          <w:b/>
          <w:bCs/>
          <w:sz w:val="24"/>
          <w:szCs w:val="24"/>
        </w:rPr>
        <w:t>allopsychiczna</w:t>
      </w:r>
      <w:proofErr w:type="spellEnd"/>
      <w:r w:rsidRPr="0031699C">
        <w:rPr>
          <w:rFonts w:ascii="Times New Roman" w:hAnsi="Times New Roman" w:cs="Times New Roman"/>
          <w:b/>
          <w:bCs/>
          <w:sz w:val="24"/>
          <w:szCs w:val="24"/>
        </w:rPr>
        <w:t xml:space="preserve"> dotyczy orientacji pacjenta</w:t>
      </w:r>
      <w:r w:rsidR="008811A9" w:rsidRPr="0031699C">
        <w:rPr>
          <w:rFonts w:ascii="Times New Roman" w:hAnsi="Times New Roman" w:cs="Times New Roman"/>
          <w:b/>
          <w:bCs/>
          <w:sz w:val="24"/>
          <w:szCs w:val="24"/>
        </w:rPr>
        <w:t>:</w:t>
      </w:r>
    </w:p>
    <w:p w14:paraId="03195425" w14:textId="0C9FDB7C" w:rsidR="00F62A92" w:rsidRPr="00D623A1" w:rsidRDefault="00F62A92">
      <w:pPr>
        <w:pStyle w:val="Akapitzlist"/>
        <w:numPr>
          <w:ilvl w:val="1"/>
          <w:numId w:val="76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czasu i miejsca</w:t>
      </w:r>
    </w:p>
    <w:p w14:paraId="7DBDBFEB" w14:textId="1BF73BEE" w:rsidR="00F62A92" w:rsidRPr="00D623A1" w:rsidRDefault="00F62A92">
      <w:pPr>
        <w:pStyle w:val="Akapitzlist"/>
        <w:numPr>
          <w:ilvl w:val="1"/>
          <w:numId w:val="76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własnej tożsamości</w:t>
      </w:r>
    </w:p>
    <w:p w14:paraId="73788837" w14:textId="186A490E" w:rsidR="00F62A92" w:rsidRPr="00D623A1" w:rsidRDefault="00F62A92">
      <w:pPr>
        <w:pStyle w:val="Akapitzlist"/>
        <w:numPr>
          <w:ilvl w:val="1"/>
          <w:numId w:val="76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własnej osoby</w:t>
      </w:r>
    </w:p>
    <w:p w14:paraId="720EA1D6" w14:textId="141D704E" w:rsidR="00F62A92" w:rsidRPr="00D623A1" w:rsidRDefault="00F62A92">
      <w:pPr>
        <w:pStyle w:val="Akapitzlist"/>
        <w:numPr>
          <w:ilvl w:val="1"/>
          <w:numId w:val="76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prawidłowe</w:t>
      </w:r>
    </w:p>
    <w:p w14:paraId="6D060426" w14:textId="6896015C"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Osiowe objawy schizofrenii to</w:t>
      </w:r>
      <w:r w:rsidR="008811A9" w:rsidRPr="0031699C">
        <w:rPr>
          <w:rFonts w:ascii="Times New Roman" w:hAnsi="Times New Roman" w:cs="Times New Roman"/>
          <w:b/>
          <w:bCs/>
          <w:sz w:val="24"/>
          <w:szCs w:val="24"/>
        </w:rPr>
        <w:t>:</w:t>
      </w:r>
    </w:p>
    <w:p w14:paraId="1ADA25C9" w14:textId="5E9839A4" w:rsidR="00F62A92" w:rsidRPr="00D623A1" w:rsidRDefault="00F62A92">
      <w:pPr>
        <w:pStyle w:val="Akapitzlist"/>
        <w:numPr>
          <w:ilvl w:val="0"/>
          <w:numId w:val="77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 asocjacji, autyzm</w:t>
      </w:r>
    </w:p>
    <w:p w14:paraId="3DE84CC9" w14:textId="0D446611" w:rsidR="00F62A92" w:rsidRPr="00D623A1" w:rsidRDefault="00F62A92">
      <w:pPr>
        <w:pStyle w:val="Akapitzlist"/>
        <w:numPr>
          <w:ilvl w:val="0"/>
          <w:numId w:val="77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 afektu, ambiwalencja</w:t>
      </w:r>
    </w:p>
    <w:p w14:paraId="13D6A0C6" w14:textId="39D50DD1" w:rsidR="00F62A92" w:rsidRPr="00D623A1" w:rsidRDefault="00F62A92">
      <w:pPr>
        <w:pStyle w:val="Akapitzlist"/>
        <w:numPr>
          <w:ilvl w:val="0"/>
          <w:numId w:val="77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rozszczepienie osobowości</w:t>
      </w:r>
    </w:p>
    <w:p w14:paraId="2BE29908" w14:textId="19EAC734" w:rsidR="00F62A92" w:rsidRPr="00D623A1" w:rsidRDefault="00F62A92">
      <w:pPr>
        <w:pStyle w:val="Akapitzlist"/>
        <w:numPr>
          <w:ilvl w:val="0"/>
          <w:numId w:val="77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2F159E3A" w14:textId="08BB1F7E"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Objawy pozytywne schizofrenii to</w:t>
      </w:r>
      <w:r w:rsidR="008811A9" w:rsidRPr="0031699C">
        <w:rPr>
          <w:rFonts w:ascii="Times New Roman" w:hAnsi="Times New Roman" w:cs="Times New Roman"/>
          <w:b/>
          <w:bCs/>
          <w:sz w:val="24"/>
          <w:szCs w:val="24"/>
        </w:rPr>
        <w:t>:</w:t>
      </w:r>
    </w:p>
    <w:p w14:paraId="6B63D422" w14:textId="19DAB23D" w:rsidR="00F62A92" w:rsidRPr="00D623A1" w:rsidRDefault="00F62A92">
      <w:pPr>
        <w:pStyle w:val="Akapitzlist"/>
        <w:numPr>
          <w:ilvl w:val="4"/>
          <w:numId w:val="754"/>
        </w:numPr>
        <w:spacing w:after="0" w:line="360" w:lineRule="auto"/>
        <w:ind w:left="1440"/>
        <w:rPr>
          <w:rFonts w:ascii="Times New Roman" w:hAnsi="Times New Roman" w:cs="Times New Roman"/>
          <w:sz w:val="24"/>
          <w:szCs w:val="24"/>
        </w:rPr>
      </w:pPr>
      <w:r w:rsidRPr="00D623A1">
        <w:rPr>
          <w:rFonts w:ascii="Times New Roman" w:hAnsi="Times New Roman" w:cs="Times New Roman"/>
          <w:sz w:val="24"/>
          <w:szCs w:val="24"/>
        </w:rPr>
        <w:lastRenderedPageBreak/>
        <w:t>urojenia i omamy</w:t>
      </w:r>
    </w:p>
    <w:p w14:paraId="6FCE1DFA" w14:textId="3D965C08" w:rsidR="00F62A92" w:rsidRPr="00D623A1" w:rsidRDefault="00F62A92">
      <w:pPr>
        <w:pStyle w:val="Akapitzlist"/>
        <w:numPr>
          <w:ilvl w:val="4"/>
          <w:numId w:val="754"/>
        </w:numPr>
        <w:spacing w:after="0" w:line="360" w:lineRule="auto"/>
        <w:ind w:left="1440"/>
        <w:rPr>
          <w:rFonts w:ascii="Times New Roman" w:hAnsi="Times New Roman" w:cs="Times New Roman"/>
          <w:sz w:val="24"/>
          <w:szCs w:val="24"/>
        </w:rPr>
      </w:pPr>
      <w:r w:rsidRPr="00D623A1">
        <w:rPr>
          <w:rFonts w:ascii="Times New Roman" w:hAnsi="Times New Roman" w:cs="Times New Roman"/>
          <w:sz w:val="24"/>
          <w:szCs w:val="24"/>
        </w:rPr>
        <w:t>zobojętnienie uczuciowe</w:t>
      </w:r>
    </w:p>
    <w:p w14:paraId="5160E2F3" w14:textId="46D00D41" w:rsidR="00F62A92" w:rsidRPr="00D623A1" w:rsidRDefault="00F62A92">
      <w:pPr>
        <w:pStyle w:val="Akapitzlist"/>
        <w:numPr>
          <w:ilvl w:val="4"/>
          <w:numId w:val="754"/>
        </w:numPr>
        <w:spacing w:after="0" w:line="360" w:lineRule="auto"/>
        <w:ind w:left="1440"/>
        <w:rPr>
          <w:rFonts w:ascii="Times New Roman" w:hAnsi="Times New Roman" w:cs="Times New Roman"/>
          <w:sz w:val="24"/>
          <w:szCs w:val="24"/>
        </w:rPr>
      </w:pPr>
      <w:proofErr w:type="spellStart"/>
      <w:r w:rsidRPr="00D623A1">
        <w:rPr>
          <w:rFonts w:ascii="Times New Roman" w:hAnsi="Times New Roman" w:cs="Times New Roman"/>
          <w:sz w:val="24"/>
          <w:szCs w:val="24"/>
        </w:rPr>
        <w:t>anhedonia</w:t>
      </w:r>
      <w:proofErr w:type="spellEnd"/>
    </w:p>
    <w:p w14:paraId="70A5C6EF" w14:textId="41BDB391" w:rsidR="00F62A92" w:rsidRPr="00D623A1" w:rsidRDefault="00F62A92">
      <w:pPr>
        <w:pStyle w:val="Akapitzlist"/>
        <w:numPr>
          <w:ilvl w:val="4"/>
          <w:numId w:val="754"/>
        </w:numPr>
        <w:spacing w:after="0" w:line="360" w:lineRule="auto"/>
        <w:ind w:left="1440"/>
        <w:rPr>
          <w:rFonts w:ascii="Times New Roman" w:hAnsi="Times New Roman" w:cs="Times New Roman"/>
          <w:sz w:val="24"/>
          <w:szCs w:val="24"/>
        </w:rPr>
      </w:pPr>
      <w:r w:rsidRPr="00D623A1">
        <w:rPr>
          <w:rFonts w:ascii="Times New Roman" w:hAnsi="Times New Roman" w:cs="Times New Roman"/>
          <w:sz w:val="24"/>
          <w:szCs w:val="24"/>
        </w:rPr>
        <w:t>abulia</w:t>
      </w:r>
    </w:p>
    <w:p w14:paraId="1C7EC4D1" w14:textId="45D833CE"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Zaburzenia poznawcze w schizofrenii to m.in.</w:t>
      </w:r>
      <w:r w:rsidR="008811A9" w:rsidRPr="0031699C">
        <w:rPr>
          <w:rFonts w:ascii="Times New Roman" w:hAnsi="Times New Roman" w:cs="Times New Roman"/>
          <w:b/>
          <w:bCs/>
          <w:sz w:val="24"/>
          <w:szCs w:val="24"/>
        </w:rPr>
        <w:t>:</w:t>
      </w:r>
    </w:p>
    <w:p w14:paraId="46514F48" w14:textId="3372942C" w:rsidR="00F62A92" w:rsidRPr="00D623A1" w:rsidRDefault="00F62A92">
      <w:pPr>
        <w:pStyle w:val="Akapitzlist"/>
        <w:numPr>
          <w:ilvl w:val="1"/>
          <w:numId w:val="7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 pamięci i inteligencji</w:t>
      </w:r>
    </w:p>
    <w:p w14:paraId="385B5054" w14:textId="44BE7D0E" w:rsidR="00F62A92" w:rsidRPr="00D623A1" w:rsidRDefault="00F62A92">
      <w:pPr>
        <w:pStyle w:val="Akapitzlist"/>
        <w:numPr>
          <w:ilvl w:val="1"/>
          <w:numId w:val="7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 afektu</w:t>
      </w:r>
    </w:p>
    <w:p w14:paraId="222571D2" w14:textId="20C584C0" w:rsidR="00F62A92" w:rsidRPr="00D623A1" w:rsidRDefault="00F62A92">
      <w:pPr>
        <w:pStyle w:val="Akapitzlist"/>
        <w:numPr>
          <w:ilvl w:val="1"/>
          <w:numId w:val="772"/>
        </w:numPr>
        <w:tabs>
          <w:tab w:val="left" w:pos="2540"/>
        </w:tabs>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 motoryki</w:t>
      </w:r>
      <w:r w:rsidRPr="00D623A1">
        <w:rPr>
          <w:rFonts w:ascii="Times New Roman" w:hAnsi="Times New Roman" w:cs="Times New Roman"/>
          <w:sz w:val="24"/>
          <w:szCs w:val="24"/>
        </w:rPr>
        <w:tab/>
      </w:r>
    </w:p>
    <w:p w14:paraId="118C4DD3" w14:textId="34207758" w:rsidR="00F62A92" w:rsidRPr="00D623A1" w:rsidRDefault="00F62A92">
      <w:pPr>
        <w:pStyle w:val="Akapitzlist"/>
        <w:numPr>
          <w:ilvl w:val="1"/>
          <w:numId w:val="77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183EBEDE" w14:textId="76DCB73E"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Zaburzenia psychiczne, w którym dominują objawy zaburzenia motoryki, takie jak pobudzenie lub zastyganie w jednej pozycji to</w:t>
      </w:r>
      <w:r w:rsidR="008811A9" w:rsidRPr="0031699C">
        <w:rPr>
          <w:rFonts w:ascii="Times New Roman" w:hAnsi="Times New Roman" w:cs="Times New Roman"/>
          <w:b/>
          <w:bCs/>
          <w:sz w:val="24"/>
          <w:szCs w:val="24"/>
        </w:rPr>
        <w:t>:</w:t>
      </w:r>
    </w:p>
    <w:p w14:paraId="3A2D00BF" w14:textId="2DEBC569" w:rsidR="00F62A92" w:rsidRPr="00D623A1" w:rsidRDefault="00F62A92">
      <w:pPr>
        <w:pStyle w:val="Akapitzlist"/>
        <w:numPr>
          <w:ilvl w:val="1"/>
          <w:numId w:val="7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schizofrenia rezydualna</w:t>
      </w:r>
    </w:p>
    <w:p w14:paraId="6B827EC5" w14:textId="5C5328DC" w:rsidR="00F62A92" w:rsidRPr="00D623A1" w:rsidRDefault="00F62A92">
      <w:pPr>
        <w:pStyle w:val="Akapitzlist"/>
        <w:numPr>
          <w:ilvl w:val="1"/>
          <w:numId w:val="7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schizofrenia prosta</w:t>
      </w:r>
    </w:p>
    <w:p w14:paraId="08462E2D" w14:textId="599357A9" w:rsidR="00F62A92" w:rsidRPr="00D623A1" w:rsidRDefault="00F62A92">
      <w:pPr>
        <w:pStyle w:val="Akapitzlist"/>
        <w:numPr>
          <w:ilvl w:val="1"/>
          <w:numId w:val="7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schizofrenia paranoidalna</w:t>
      </w:r>
    </w:p>
    <w:p w14:paraId="07662953" w14:textId="42C81606" w:rsidR="00F62A92" w:rsidRPr="00D623A1" w:rsidRDefault="00F62A92">
      <w:pPr>
        <w:pStyle w:val="Akapitzlist"/>
        <w:numPr>
          <w:ilvl w:val="1"/>
          <w:numId w:val="77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schizofrenia katatoniczna</w:t>
      </w:r>
    </w:p>
    <w:p w14:paraId="754C18BC" w14:textId="10D7FFFE"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31699C">
        <w:rPr>
          <w:rFonts w:ascii="Times New Roman" w:hAnsi="Times New Roman" w:cs="Times New Roman"/>
          <w:b/>
          <w:bCs/>
          <w:sz w:val="24"/>
          <w:szCs w:val="24"/>
        </w:rPr>
        <w:t>Echolalia, Echopraksja, Echomimia to objawy</w:t>
      </w:r>
      <w:r w:rsidR="008811A9" w:rsidRPr="0031699C">
        <w:rPr>
          <w:rFonts w:ascii="Times New Roman" w:hAnsi="Times New Roman" w:cs="Times New Roman"/>
          <w:b/>
          <w:bCs/>
          <w:sz w:val="24"/>
          <w:szCs w:val="24"/>
        </w:rPr>
        <w:t>:</w:t>
      </w:r>
    </w:p>
    <w:p w14:paraId="035DDE5C" w14:textId="405AEC70" w:rsidR="00F62A92" w:rsidRPr="00D623A1" w:rsidRDefault="00F62A92">
      <w:pPr>
        <w:pStyle w:val="Akapitzlist"/>
        <w:numPr>
          <w:ilvl w:val="0"/>
          <w:numId w:val="7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schizofrenii katatonicznej</w:t>
      </w:r>
    </w:p>
    <w:p w14:paraId="43281EDA" w14:textId="1D68BA9B" w:rsidR="00F62A92" w:rsidRPr="00D623A1" w:rsidRDefault="00F62A92">
      <w:pPr>
        <w:pStyle w:val="Akapitzlist"/>
        <w:numPr>
          <w:ilvl w:val="0"/>
          <w:numId w:val="7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schizofrenii paranoidalnej</w:t>
      </w:r>
    </w:p>
    <w:p w14:paraId="75346A35" w14:textId="318E18C7" w:rsidR="00F62A92" w:rsidRPr="00D623A1" w:rsidRDefault="00F62A92">
      <w:pPr>
        <w:pStyle w:val="Akapitzlist"/>
        <w:numPr>
          <w:ilvl w:val="0"/>
          <w:numId w:val="7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schizofrenii hebefrenicznej</w:t>
      </w:r>
    </w:p>
    <w:p w14:paraId="76DB6B5C" w14:textId="472752E2" w:rsidR="00F62A92" w:rsidRPr="00D623A1" w:rsidRDefault="00F62A92">
      <w:pPr>
        <w:pStyle w:val="Akapitzlist"/>
        <w:numPr>
          <w:ilvl w:val="0"/>
          <w:numId w:val="77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schizofrenii prostej</w:t>
      </w:r>
    </w:p>
    <w:p w14:paraId="5AB2AF37" w14:textId="78C275C5"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Schizofrenia katatoniczna hiperkinetyczna objawia się m.in.</w:t>
      </w:r>
      <w:r w:rsidR="008811A9" w:rsidRPr="0031699C">
        <w:rPr>
          <w:rFonts w:ascii="Times New Roman" w:hAnsi="Times New Roman" w:cs="Times New Roman"/>
          <w:b/>
          <w:bCs/>
          <w:sz w:val="24"/>
          <w:szCs w:val="24"/>
        </w:rPr>
        <w:t>:</w:t>
      </w:r>
    </w:p>
    <w:p w14:paraId="13F8C87E" w14:textId="3FC98BC0" w:rsidR="00F62A92" w:rsidRPr="00D623A1" w:rsidRDefault="00F62A92">
      <w:pPr>
        <w:pStyle w:val="Akapitzlist"/>
        <w:numPr>
          <w:ilvl w:val="1"/>
          <w:numId w:val="7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pobudzeniem katatonicznym</w:t>
      </w:r>
    </w:p>
    <w:p w14:paraId="4A3058BF" w14:textId="4B1DC1EF" w:rsidR="00F62A92" w:rsidRPr="00D623A1" w:rsidRDefault="00F62A92">
      <w:pPr>
        <w:pStyle w:val="Akapitzlist"/>
        <w:numPr>
          <w:ilvl w:val="1"/>
          <w:numId w:val="7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stereotypie ruchowe</w:t>
      </w:r>
    </w:p>
    <w:p w14:paraId="3BC98276" w14:textId="0F4988AD" w:rsidR="00F62A92" w:rsidRPr="00D623A1" w:rsidRDefault="00F62A92">
      <w:pPr>
        <w:pStyle w:val="Akapitzlist"/>
        <w:numPr>
          <w:ilvl w:val="1"/>
          <w:numId w:val="7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agresja, nadpobudliwość</w:t>
      </w:r>
    </w:p>
    <w:p w14:paraId="3C9EB1FF" w14:textId="6F5B7BC2" w:rsidR="00F62A92" w:rsidRPr="00D623A1" w:rsidRDefault="00F62A92">
      <w:pPr>
        <w:pStyle w:val="Akapitzlist"/>
        <w:numPr>
          <w:ilvl w:val="1"/>
          <w:numId w:val="77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04918D23" w14:textId="44CEFCD6" w:rsidR="00F62A92" w:rsidRPr="0031699C" w:rsidRDefault="00F62A92" w:rsidP="008811A9">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Wzmożony nastrój, nadpobudliwość, wielomówność, zwiększona aktywność psychiczna, zawyżone poczucie własnej wartości, potok pomysłów, zmniejszona potrzeba snu to objawy</w:t>
      </w:r>
      <w:r w:rsidR="008811A9" w:rsidRPr="0031699C">
        <w:rPr>
          <w:rFonts w:ascii="Times New Roman" w:hAnsi="Times New Roman" w:cs="Times New Roman"/>
          <w:b/>
          <w:bCs/>
          <w:sz w:val="24"/>
          <w:szCs w:val="24"/>
        </w:rPr>
        <w:t>:</w:t>
      </w:r>
    </w:p>
    <w:p w14:paraId="5EE03874" w14:textId="12A10192" w:rsidR="00F62A92" w:rsidRPr="00D623A1" w:rsidRDefault="00F62A92">
      <w:pPr>
        <w:pStyle w:val="Akapitzlist"/>
        <w:numPr>
          <w:ilvl w:val="1"/>
          <w:numId w:val="7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mania bez objawów psychotycznych</w:t>
      </w:r>
    </w:p>
    <w:p w14:paraId="5AE29195" w14:textId="0B6742D4" w:rsidR="00F62A92" w:rsidRPr="00D623A1" w:rsidRDefault="00F62A92">
      <w:pPr>
        <w:pStyle w:val="Akapitzlist"/>
        <w:numPr>
          <w:ilvl w:val="1"/>
          <w:numId w:val="7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mania z podwyższonym nastrojem</w:t>
      </w:r>
    </w:p>
    <w:p w14:paraId="40F7D9FE" w14:textId="45072F45" w:rsidR="00F62A92" w:rsidRPr="00D623A1" w:rsidRDefault="00F62A92">
      <w:pPr>
        <w:pStyle w:val="Akapitzlist"/>
        <w:numPr>
          <w:ilvl w:val="1"/>
          <w:numId w:val="77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mania z objawami nadpobudliwości</w:t>
      </w:r>
    </w:p>
    <w:p w14:paraId="7F72CF71" w14:textId="026A43D6"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31699C">
        <w:rPr>
          <w:rFonts w:ascii="Times New Roman" w:hAnsi="Times New Roman" w:cs="Times New Roman"/>
          <w:b/>
          <w:bCs/>
          <w:sz w:val="24"/>
          <w:szCs w:val="24"/>
        </w:rPr>
        <w:t>Depresja należy do zaburzeń</w:t>
      </w:r>
      <w:r w:rsidR="008811A9" w:rsidRPr="0031699C">
        <w:rPr>
          <w:rFonts w:ascii="Times New Roman" w:hAnsi="Times New Roman" w:cs="Times New Roman"/>
          <w:b/>
          <w:bCs/>
          <w:sz w:val="24"/>
          <w:szCs w:val="24"/>
        </w:rPr>
        <w:t>:</w:t>
      </w:r>
    </w:p>
    <w:p w14:paraId="728D3103" w14:textId="6A49BC14" w:rsidR="00F62A92" w:rsidRPr="00D623A1" w:rsidRDefault="00F62A92">
      <w:pPr>
        <w:pStyle w:val="Akapitzlist"/>
        <w:numPr>
          <w:ilvl w:val="1"/>
          <w:numId w:val="7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nastroju</w:t>
      </w:r>
    </w:p>
    <w:p w14:paraId="2D9E2FCF" w14:textId="03F55393" w:rsidR="00F62A92" w:rsidRPr="00D623A1" w:rsidRDefault="00F62A92">
      <w:pPr>
        <w:pStyle w:val="Akapitzlist"/>
        <w:numPr>
          <w:ilvl w:val="1"/>
          <w:numId w:val="7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aktywności ruchowej</w:t>
      </w:r>
    </w:p>
    <w:p w14:paraId="289CEB72" w14:textId="2A7944D2" w:rsidR="00F62A92" w:rsidRPr="00D623A1" w:rsidRDefault="00F62A92">
      <w:pPr>
        <w:pStyle w:val="Akapitzlist"/>
        <w:numPr>
          <w:ilvl w:val="1"/>
          <w:numId w:val="7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myślenia</w:t>
      </w:r>
    </w:p>
    <w:p w14:paraId="270146B0" w14:textId="793B064A" w:rsidR="00F62A92" w:rsidRPr="00D623A1" w:rsidRDefault="00F62A92">
      <w:pPr>
        <w:pStyle w:val="Akapitzlist"/>
        <w:numPr>
          <w:ilvl w:val="1"/>
          <w:numId w:val="78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spostrzegania</w:t>
      </w:r>
    </w:p>
    <w:p w14:paraId="77019258" w14:textId="750F26EE"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Nieokreślony lęk u pacjenta powoduje</w:t>
      </w:r>
      <w:r w:rsidR="008811A9" w:rsidRPr="0031699C">
        <w:rPr>
          <w:rFonts w:ascii="Times New Roman" w:hAnsi="Times New Roman" w:cs="Times New Roman"/>
          <w:b/>
          <w:bCs/>
          <w:sz w:val="24"/>
          <w:szCs w:val="24"/>
        </w:rPr>
        <w:t>:</w:t>
      </w:r>
    </w:p>
    <w:p w14:paraId="125833F5" w14:textId="63475954" w:rsidR="00F62A92" w:rsidRPr="00D623A1" w:rsidRDefault="00F62A92">
      <w:pPr>
        <w:pStyle w:val="Akapitzlist"/>
        <w:numPr>
          <w:ilvl w:val="0"/>
          <w:numId w:val="7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poczucie braku bezpieczeństwa</w:t>
      </w:r>
    </w:p>
    <w:p w14:paraId="620C607E" w14:textId="4A0CD3C8" w:rsidR="00F62A92" w:rsidRPr="00D623A1" w:rsidRDefault="00F62A92">
      <w:pPr>
        <w:pStyle w:val="Akapitzlist"/>
        <w:numPr>
          <w:ilvl w:val="0"/>
          <w:numId w:val="7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poczucie zagrożenia</w:t>
      </w:r>
    </w:p>
    <w:p w14:paraId="0FDEBDA2" w14:textId="0C8931EA" w:rsidR="00F62A92" w:rsidRPr="00D623A1" w:rsidRDefault="00F62A92">
      <w:pPr>
        <w:pStyle w:val="Akapitzlist"/>
        <w:numPr>
          <w:ilvl w:val="0"/>
          <w:numId w:val="7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pacjent nie potrafi określić źródła lęku</w:t>
      </w:r>
    </w:p>
    <w:p w14:paraId="6F1DACFE" w14:textId="2BDCEC8D" w:rsidR="00F62A92" w:rsidRPr="00D623A1" w:rsidRDefault="00F62A92">
      <w:pPr>
        <w:pStyle w:val="Akapitzlist"/>
        <w:numPr>
          <w:ilvl w:val="0"/>
          <w:numId w:val="78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60826E81" w14:textId="6865A491"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Lęk paniczny występuje w różnych zespołach zaburzeń psychotycznych. Jednak najczęściej występuje w</w:t>
      </w:r>
      <w:r w:rsidR="008811A9" w:rsidRPr="0031699C">
        <w:rPr>
          <w:rFonts w:ascii="Times New Roman" w:hAnsi="Times New Roman" w:cs="Times New Roman"/>
          <w:b/>
          <w:bCs/>
          <w:sz w:val="24"/>
          <w:szCs w:val="24"/>
        </w:rPr>
        <w:t>:</w:t>
      </w:r>
    </w:p>
    <w:p w14:paraId="06D629CD" w14:textId="4921B286" w:rsidR="00F62A92" w:rsidRPr="00D623A1" w:rsidRDefault="00F62A92">
      <w:pPr>
        <w:pStyle w:val="Akapitzlist"/>
        <w:numPr>
          <w:ilvl w:val="4"/>
          <w:numId w:val="7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zespole paranoidalnym</w:t>
      </w:r>
    </w:p>
    <w:p w14:paraId="610E5644" w14:textId="34DAC323" w:rsidR="00F62A92" w:rsidRPr="00D623A1" w:rsidRDefault="00F62A92">
      <w:pPr>
        <w:pStyle w:val="Akapitzlist"/>
        <w:numPr>
          <w:ilvl w:val="4"/>
          <w:numId w:val="7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zespole paranoicznym</w:t>
      </w:r>
    </w:p>
    <w:p w14:paraId="7E1062C3" w14:textId="799C51C3" w:rsidR="00F62A92" w:rsidRPr="00D623A1" w:rsidRDefault="00F62A92">
      <w:pPr>
        <w:pStyle w:val="Akapitzlist"/>
        <w:numPr>
          <w:ilvl w:val="4"/>
          <w:numId w:val="7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zespole </w:t>
      </w:r>
      <w:proofErr w:type="spellStart"/>
      <w:r w:rsidRPr="00D623A1">
        <w:rPr>
          <w:rFonts w:ascii="Times New Roman" w:hAnsi="Times New Roman" w:cs="Times New Roman"/>
          <w:sz w:val="24"/>
          <w:szCs w:val="24"/>
        </w:rPr>
        <w:t>fobicznym</w:t>
      </w:r>
      <w:proofErr w:type="spellEnd"/>
    </w:p>
    <w:p w14:paraId="55A9E0E7" w14:textId="3D1FE652" w:rsidR="00F62A92" w:rsidRPr="00D623A1" w:rsidRDefault="00F62A92">
      <w:pPr>
        <w:pStyle w:val="Akapitzlist"/>
        <w:numPr>
          <w:ilvl w:val="4"/>
          <w:numId w:val="78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zespole depresyjnym</w:t>
      </w:r>
    </w:p>
    <w:p w14:paraId="7125E6BD" w14:textId="315BCC80"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 xml:space="preserve">W zaburzeniach snu najczęściej w bezsenności występują lęki nocne i marzenia senne </w:t>
      </w:r>
    </w:p>
    <w:p w14:paraId="5611E548" w14:textId="7B52AA87" w:rsidR="00F62A92" w:rsidRPr="0031699C" w:rsidRDefault="00F62A92" w:rsidP="00B26258">
      <w:pPr>
        <w:pStyle w:val="Akapitzlist"/>
        <w:spacing w:after="0" w:line="360" w:lineRule="auto"/>
        <w:ind w:left="1440"/>
        <w:rPr>
          <w:rFonts w:ascii="Times New Roman" w:hAnsi="Times New Roman" w:cs="Times New Roman"/>
          <w:b/>
          <w:bCs/>
          <w:sz w:val="24"/>
          <w:szCs w:val="24"/>
        </w:rPr>
      </w:pPr>
      <w:r w:rsidRPr="0031699C">
        <w:rPr>
          <w:rFonts w:ascii="Times New Roman" w:hAnsi="Times New Roman" w:cs="Times New Roman"/>
          <w:b/>
          <w:bCs/>
          <w:sz w:val="24"/>
          <w:szCs w:val="24"/>
        </w:rPr>
        <w:t>lękowej treści. Pacjent jest senny w ciągu dnia. Jakie może być zachowanie pacjenta</w:t>
      </w:r>
      <w:r w:rsidR="008811A9" w:rsidRPr="0031699C">
        <w:rPr>
          <w:rFonts w:ascii="Times New Roman" w:hAnsi="Times New Roman" w:cs="Times New Roman"/>
          <w:b/>
          <w:bCs/>
          <w:sz w:val="24"/>
          <w:szCs w:val="24"/>
        </w:rPr>
        <w:t>:</w:t>
      </w:r>
    </w:p>
    <w:p w14:paraId="0795E87B" w14:textId="3952F1E8" w:rsidR="00F62A92" w:rsidRPr="00D623A1" w:rsidRDefault="00F62A92">
      <w:pPr>
        <w:pStyle w:val="Akapitzlist"/>
        <w:numPr>
          <w:ilvl w:val="0"/>
          <w:numId w:val="7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występują stereotypowe i wielokrotnie powtarzane zachowania, rytuały</w:t>
      </w:r>
    </w:p>
    <w:p w14:paraId="1D046AB0" w14:textId="5681F027" w:rsidR="00F62A92" w:rsidRPr="00D623A1" w:rsidRDefault="00F62A92">
      <w:pPr>
        <w:pStyle w:val="Akapitzlist"/>
        <w:numPr>
          <w:ilvl w:val="0"/>
          <w:numId w:val="7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kompulsje, obsesje</w:t>
      </w:r>
    </w:p>
    <w:p w14:paraId="4D7D97A9" w14:textId="78792809" w:rsidR="00F62A92" w:rsidRPr="00D623A1" w:rsidRDefault="00F62A92">
      <w:pPr>
        <w:pStyle w:val="Akapitzlist"/>
        <w:numPr>
          <w:ilvl w:val="0"/>
          <w:numId w:val="7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trudności w opanowaniu myśli i czynności natrętnych</w:t>
      </w:r>
    </w:p>
    <w:p w14:paraId="6630114C" w14:textId="3D1730E1" w:rsidR="00F62A92" w:rsidRPr="00D623A1" w:rsidRDefault="00F62A92">
      <w:pPr>
        <w:pStyle w:val="Akapitzlist"/>
        <w:numPr>
          <w:ilvl w:val="0"/>
          <w:numId w:val="78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5D1487D2" w14:textId="17A19CA2"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Skutkiem zaburzeń psychicznych może być zaburzona potrzeba odżywiania, m.in. chęć zagłodzenia się. Wymienione zaburzenie może wystąpić</w:t>
      </w:r>
      <w:r w:rsidR="008811A9" w:rsidRPr="0031699C">
        <w:rPr>
          <w:rFonts w:ascii="Times New Roman" w:hAnsi="Times New Roman" w:cs="Times New Roman"/>
          <w:b/>
          <w:bCs/>
          <w:sz w:val="24"/>
          <w:szCs w:val="24"/>
        </w:rPr>
        <w:t>:</w:t>
      </w:r>
    </w:p>
    <w:p w14:paraId="77AB5CC0" w14:textId="100F5DF8" w:rsidR="00F62A92" w:rsidRPr="00D623A1" w:rsidRDefault="00F62A92">
      <w:pPr>
        <w:pStyle w:val="Akapitzlist"/>
        <w:numPr>
          <w:ilvl w:val="1"/>
          <w:numId w:val="7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 tendencjach samobójczych</w:t>
      </w:r>
    </w:p>
    <w:p w14:paraId="04122D50" w14:textId="5CE6A1FE" w:rsidR="00F62A92" w:rsidRPr="00D623A1" w:rsidRDefault="00F62A92">
      <w:pPr>
        <w:pStyle w:val="Akapitzlist"/>
        <w:numPr>
          <w:ilvl w:val="1"/>
          <w:numId w:val="7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 urojeniach depresyjnych, urojeniach prześladowczych</w:t>
      </w:r>
    </w:p>
    <w:p w14:paraId="4860F768" w14:textId="1CB0F25D" w:rsidR="00F62A92" w:rsidRPr="00D623A1" w:rsidRDefault="00F62A92">
      <w:pPr>
        <w:pStyle w:val="Akapitzlist"/>
        <w:numPr>
          <w:ilvl w:val="1"/>
          <w:numId w:val="7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bunt przeciwko pobytowi w szpitalu, utrata świadomości własnych potrzeb i poczucia g</w:t>
      </w:r>
      <w:r w:rsidR="0031699C">
        <w:rPr>
          <w:rFonts w:ascii="Times New Roman" w:hAnsi="Times New Roman" w:cs="Times New Roman"/>
          <w:sz w:val="24"/>
          <w:szCs w:val="24"/>
        </w:rPr>
        <w:t>ł</w:t>
      </w:r>
      <w:r w:rsidRPr="00D623A1">
        <w:rPr>
          <w:rFonts w:ascii="Times New Roman" w:hAnsi="Times New Roman" w:cs="Times New Roman"/>
          <w:sz w:val="24"/>
          <w:szCs w:val="24"/>
        </w:rPr>
        <w:t>odu</w:t>
      </w:r>
    </w:p>
    <w:p w14:paraId="4B00241A" w14:textId="14BA8D6D" w:rsidR="00F62A92" w:rsidRPr="00D623A1" w:rsidRDefault="00F62A92">
      <w:pPr>
        <w:pStyle w:val="Akapitzlist"/>
        <w:numPr>
          <w:ilvl w:val="1"/>
          <w:numId w:val="78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5F75D2AF" w14:textId="3AC7273E"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Celem komunikacji między pielęgniarką a pacjentem w relacji terapeutycznej jest</w:t>
      </w:r>
      <w:r w:rsidR="008811A9" w:rsidRPr="0031699C">
        <w:rPr>
          <w:rFonts w:ascii="Times New Roman" w:hAnsi="Times New Roman" w:cs="Times New Roman"/>
          <w:b/>
          <w:bCs/>
          <w:sz w:val="24"/>
          <w:szCs w:val="24"/>
        </w:rPr>
        <w:t>:</w:t>
      </w:r>
    </w:p>
    <w:p w14:paraId="46206A3A" w14:textId="15820BAD" w:rsidR="00F62A92" w:rsidRPr="00D623A1" w:rsidRDefault="00F62A92">
      <w:pPr>
        <w:pStyle w:val="Akapitzlist"/>
        <w:numPr>
          <w:ilvl w:val="1"/>
          <w:numId w:val="7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nawiązanie, rozwój i utrzymanie więzi terapeutycznej</w:t>
      </w:r>
    </w:p>
    <w:p w14:paraId="64980710" w14:textId="45538607" w:rsidR="00F62A92" w:rsidRPr="00D623A1" w:rsidRDefault="00F62A92">
      <w:pPr>
        <w:pStyle w:val="Akapitzlist"/>
        <w:numPr>
          <w:ilvl w:val="1"/>
          <w:numId w:val="7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prawidłowe prowadzenie procesu pielęgnowania</w:t>
      </w:r>
    </w:p>
    <w:p w14:paraId="3753E268" w14:textId="0FC69422" w:rsidR="00F62A92" w:rsidRPr="00D623A1" w:rsidRDefault="00F62A92">
      <w:pPr>
        <w:pStyle w:val="Akapitzlist"/>
        <w:numPr>
          <w:ilvl w:val="1"/>
          <w:numId w:val="7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rozpoznanie potrzeb i problemów pacjenta</w:t>
      </w:r>
    </w:p>
    <w:p w14:paraId="28217158" w14:textId="0BCFEA1B" w:rsidR="00F62A92" w:rsidRPr="00D623A1" w:rsidRDefault="00F62A92">
      <w:pPr>
        <w:pStyle w:val="Akapitzlist"/>
        <w:numPr>
          <w:ilvl w:val="1"/>
          <w:numId w:val="78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5246F923" w14:textId="46722C22"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Osiągnięcie celu komunikacji terapeutycznej możemy zaobserwować w postawie chorego.</w:t>
      </w:r>
      <w:r w:rsidR="00B04C56" w:rsidRPr="0031699C">
        <w:rPr>
          <w:rFonts w:ascii="Times New Roman" w:hAnsi="Times New Roman" w:cs="Times New Roman"/>
          <w:b/>
          <w:bCs/>
          <w:sz w:val="24"/>
          <w:szCs w:val="24"/>
        </w:rPr>
        <w:t xml:space="preserve"> </w:t>
      </w:r>
      <w:r w:rsidRPr="0031699C">
        <w:rPr>
          <w:rFonts w:ascii="Times New Roman" w:hAnsi="Times New Roman" w:cs="Times New Roman"/>
          <w:b/>
          <w:bCs/>
          <w:sz w:val="24"/>
          <w:szCs w:val="24"/>
        </w:rPr>
        <w:t>Jakie to postawy?</w:t>
      </w:r>
    </w:p>
    <w:p w14:paraId="07D0A203" w14:textId="2375772F" w:rsidR="00F62A92" w:rsidRPr="00D623A1" w:rsidRDefault="00F62A92">
      <w:pPr>
        <w:pStyle w:val="Akapitzlist"/>
        <w:numPr>
          <w:ilvl w:val="1"/>
          <w:numId w:val="7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chory przestaje odczuwać samotność</w:t>
      </w:r>
    </w:p>
    <w:p w14:paraId="69E40EF3" w14:textId="418BBF26" w:rsidR="00F62A92" w:rsidRPr="00D623A1" w:rsidRDefault="00F62A92">
      <w:pPr>
        <w:pStyle w:val="Akapitzlist"/>
        <w:numPr>
          <w:ilvl w:val="1"/>
          <w:numId w:val="7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właściwie ocenia swoją chorobę</w:t>
      </w:r>
    </w:p>
    <w:p w14:paraId="6D1E7384" w14:textId="702378EE" w:rsidR="00F62A92" w:rsidRPr="00D623A1" w:rsidRDefault="00F62A92">
      <w:pPr>
        <w:pStyle w:val="Akapitzlist"/>
        <w:numPr>
          <w:ilvl w:val="1"/>
          <w:numId w:val="7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zmniejszony dystans między pacjentem a otoczeniem</w:t>
      </w:r>
    </w:p>
    <w:p w14:paraId="444276BB" w14:textId="109075FF" w:rsidR="00F62A92" w:rsidRPr="00D623A1" w:rsidRDefault="00F62A92">
      <w:pPr>
        <w:pStyle w:val="Akapitzlist"/>
        <w:numPr>
          <w:ilvl w:val="1"/>
          <w:numId w:val="78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44D1AD70" w14:textId="029DD4D9"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Błędy w komunikacji z chorym psychicznie to</w:t>
      </w:r>
      <w:r w:rsidR="008811A9" w:rsidRPr="0031699C">
        <w:rPr>
          <w:rFonts w:ascii="Times New Roman" w:hAnsi="Times New Roman" w:cs="Times New Roman"/>
          <w:b/>
          <w:bCs/>
          <w:sz w:val="24"/>
          <w:szCs w:val="24"/>
        </w:rPr>
        <w:t>:</w:t>
      </w:r>
    </w:p>
    <w:p w14:paraId="3AF782CC" w14:textId="667E69AE" w:rsidR="00F62A92" w:rsidRPr="00D623A1" w:rsidRDefault="00F62A92">
      <w:pPr>
        <w:pStyle w:val="Akapitzlist"/>
        <w:numPr>
          <w:ilvl w:val="0"/>
          <w:numId w:val="7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omawianie, krytykowanie, wyśmiewanie</w:t>
      </w:r>
    </w:p>
    <w:p w14:paraId="44618F2C" w14:textId="4B8CE47E" w:rsidR="00F62A92" w:rsidRPr="00D623A1" w:rsidRDefault="00F62A92">
      <w:pPr>
        <w:pStyle w:val="Akapitzlist"/>
        <w:numPr>
          <w:ilvl w:val="0"/>
          <w:numId w:val="7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unikanie rozmowy z pacjentem</w:t>
      </w:r>
    </w:p>
    <w:p w14:paraId="6DBE5443" w14:textId="04C074F3" w:rsidR="00F62A92" w:rsidRPr="00D623A1" w:rsidRDefault="00F62A92">
      <w:pPr>
        <w:pStyle w:val="Akapitzlist"/>
        <w:numPr>
          <w:ilvl w:val="0"/>
          <w:numId w:val="7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używanie języka niezrozumiałego dla chorego</w:t>
      </w:r>
    </w:p>
    <w:p w14:paraId="39B380E8" w14:textId="374DD396" w:rsidR="00F62A92" w:rsidRPr="00D623A1" w:rsidRDefault="00F62A92">
      <w:pPr>
        <w:pStyle w:val="Akapitzlist"/>
        <w:numPr>
          <w:ilvl w:val="0"/>
          <w:numId w:val="78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4C098A9D" w14:textId="2CD1C2B9"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lastRenderedPageBreak/>
        <w:t>Celem badania psychiatrycznego i zebranego wywiadu od psychicznie chorego jest</w:t>
      </w:r>
      <w:r w:rsidR="008811A9" w:rsidRPr="0031699C">
        <w:rPr>
          <w:rFonts w:ascii="Times New Roman" w:hAnsi="Times New Roman" w:cs="Times New Roman"/>
          <w:b/>
          <w:bCs/>
          <w:sz w:val="24"/>
          <w:szCs w:val="24"/>
        </w:rPr>
        <w:t>:</w:t>
      </w:r>
    </w:p>
    <w:p w14:paraId="251793F6" w14:textId="27846E20" w:rsidR="00F62A92" w:rsidRPr="00D623A1" w:rsidRDefault="00F62A92">
      <w:pPr>
        <w:pStyle w:val="Akapitzlist"/>
        <w:numPr>
          <w:ilvl w:val="0"/>
          <w:numId w:val="7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postawienie rozpoznania</w:t>
      </w:r>
    </w:p>
    <w:p w14:paraId="1493FF90" w14:textId="7ED9890A" w:rsidR="00F62A92" w:rsidRPr="00D623A1" w:rsidRDefault="00F62A92">
      <w:pPr>
        <w:pStyle w:val="Akapitzlist"/>
        <w:numPr>
          <w:ilvl w:val="0"/>
          <w:numId w:val="7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zebranie danych do sformułowania planu terapii</w:t>
      </w:r>
    </w:p>
    <w:p w14:paraId="0CBFFDD3" w14:textId="32AFEB9C" w:rsidR="00F62A92" w:rsidRPr="00D623A1" w:rsidRDefault="00F62A92">
      <w:pPr>
        <w:pStyle w:val="Akapitzlist"/>
        <w:numPr>
          <w:ilvl w:val="0"/>
          <w:numId w:val="7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uzyskanie niezbędnych informacji do diagnozy i terapii</w:t>
      </w:r>
    </w:p>
    <w:p w14:paraId="3C793835" w14:textId="276F227E" w:rsidR="00F62A92" w:rsidRPr="00D623A1" w:rsidRDefault="00F62A92">
      <w:pPr>
        <w:pStyle w:val="Akapitzlist"/>
        <w:numPr>
          <w:ilvl w:val="0"/>
          <w:numId w:val="78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116E17B5" w14:textId="4713D35A"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Główne działania niepożądane w farmakoterapii w leczeniu zaburzeń psychicznych to</w:t>
      </w:r>
      <w:r w:rsidR="008811A9" w:rsidRPr="0031699C">
        <w:rPr>
          <w:rFonts w:ascii="Times New Roman" w:hAnsi="Times New Roman" w:cs="Times New Roman"/>
          <w:b/>
          <w:bCs/>
          <w:sz w:val="24"/>
          <w:szCs w:val="24"/>
        </w:rPr>
        <w:t>:</w:t>
      </w:r>
    </w:p>
    <w:p w14:paraId="4790350C" w14:textId="14950DBC" w:rsidR="00F62A92" w:rsidRPr="00D623A1" w:rsidRDefault="00F62A92">
      <w:pPr>
        <w:pStyle w:val="Akapitzlist"/>
        <w:numPr>
          <w:ilvl w:val="1"/>
          <w:numId w:val="7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parkinsonowski zespół </w:t>
      </w:r>
      <w:proofErr w:type="spellStart"/>
      <w:r w:rsidRPr="00D623A1">
        <w:rPr>
          <w:rFonts w:ascii="Times New Roman" w:hAnsi="Times New Roman" w:cs="Times New Roman"/>
          <w:sz w:val="24"/>
          <w:szCs w:val="24"/>
        </w:rPr>
        <w:t>poneuroleptyczny</w:t>
      </w:r>
      <w:proofErr w:type="spellEnd"/>
    </w:p>
    <w:p w14:paraId="024FF357" w14:textId="556CAD22" w:rsidR="00F62A92" w:rsidRPr="00D623A1" w:rsidRDefault="00F62A92">
      <w:pPr>
        <w:pStyle w:val="Akapitzlist"/>
        <w:numPr>
          <w:ilvl w:val="1"/>
          <w:numId w:val="7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senność, osłabienie, zaburzenia akomodacji</w:t>
      </w:r>
    </w:p>
    <w:p w14:paraId="50370C3F" w14:textId="666FAF90" w:rsidR="00F62A92" w:rsidRPr="00D623A1" w:rsidRDefault="00F62A92">
      <w:pPr>
        <w:pStyle w:val="Akapitzlist"/>
        <w:numPr>
          <w:ilvl w:val="1"/>
          <w:numId w:val="7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złośliwy zespół </w:t>
      </w:r>
      <w:proofErr w:type="spellStart"/>
      <w:r w:rsidRPr="00D623A1">
        <w:rPr>
          <w:rFonts w:ascii="Times New Roman" w:hAnsi="Times New Roman" w:cs="Times New Roman"/>
          <w:sz w:val="24"/>
          <w:szCs w:val="24"/>
        </w:rPr>
        <w:t>poneuroleptyczny</w:t>
      </w:r>
      <w:proofErr w:type="spellEnd"/>
      <w:r w:rsidRPr="00D623A1">
        <w:rPr>
          <w:rFonts w:ascii="Times New Roman" w:hAnsi="Times New Roman" w:cs="Times New Roman"/>
          <w:sz w:val="24"/>
          <w:szCs w:val="24"/>
        </w:rPr>
        <w:t>, złośliwy zespół serotoninowy</w:t>
      </w:r>
    </w:p>
    <w:p w14:paraId="6ADDBD34" w14:textId="76906092" w:rsidR="00F62A92" w:rsidRPr="00D623A1" w:rsidRDefault="00F62A92">
      <w:pPr>
        <w:pStyle w:val="Akapitzlist"/>
        <w:numPr>
          <w:ilvl w:val="1"/>
          <w:numId w:val="79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57B06F72" w14:textId="3DC2406E"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Przyjmując pacjenta w oddział  zwrócisz uwagę na</w:t>
      </w:r>
      <w:r w:rsidR="008811A9" w:rsidRPr="0031699C">
        <w:rPr>
          <w:rFonts w:ascii="Times New Roman" w:hAnsi="Times New Roman" w:cs="Times New Roman"/>
          <w:b/>
          <w:bCs/>
          <w:sz w:val="24"/>
          <w:szCs w:val="24"/>
        </w:rPr>
        <w:t>:</w:t>
      </w:r>
    </w:p>
    <w:p w14:paraId="26B0567C" w14:textId="2AA7265B" w:rsidR="00F62A92" w:rsidRPr="00D623A1" w:rsidRDefault="00F62A92">
      <w:pPr>
        <w:pStyle w:val="Akapitzlist"/>
        <w:numPr>
          <w:ilvl w:val="1"/>
          <w:numId w:val="7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tylko stan psychiczny</w:t>
      </w:r>
    </w:p>
    <w:p w14:paraId="58E53D63" w14:textId="3AF9B7C8" w:rsidR="00F62A92" w:rsidRPr="00D623A1" w:rsidRDefault="00F62A92">
      <w:pPr>
        <w:pStyle w:val="Akapitzlist"/>
        <w:numPr>
          <w:ilvl w:val="1"/>
          <w:numId w:val="7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tylko stan psychiczny i fizyczny</w:t>
      </w:r>
    </w:p>
    <w:p w14:paraId="6D70E59D" w14:textId="067B8AEA" w:rsidR="00F62A92" w:rsidRPr="00D623A1" w:rsidRDefault="00F62A92">
      <w:pPr>
        <w:pStyle w:val="Akapitzlist"/>
        <w:numPr>
          <w:ilvl w:val="1"/>
          <w:numId w:val="7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zachowanie pacjenta</w:t>
      </w:r>
    </w:p>
    <w:p w14:paraId="1F25B265" w14:textId="41719FFC" w:rsidR="00F62A92" w:rsidRPr="00D623A1" w:rsidRDefault="00F62A92">
      <w:pPr>
        <w:pStyle w:val="Akapitzlist"/>
        <w:numPr>
          <w:ilvl w:val="1"/>
          <w:numId w:val="79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całościowa ocena pacjenta (stan psychiczny, fizyczny, higieniczny, urazy, zaburzenia zachowania, orientacja, życie popędowe…..)</w:t>
      </w:r>
    </w:p>
    <w:p w14:paraId="77F84D0F" w14:textId="3698A49E"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Jakie zadania spełnia pielęgniarka w psychoedukacji?</w:t>
      </w:r>
    </w:p>
    <w:p w14:paraId="0BB12D91" w14:textId="1EDE9C4E" w:rsidR="00F62A92" w:rsidRPr="00D623A1" w:rsidRDefault="00F62A92">
      <w:pPr>
        <w:pStyle w:val="Akapitzlist"/>
        <w:numPr>
          <w:ilvl w:val="0"/>
          <w:numId w:val="7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zadania wychowawcze</w:t>
      </w:r>
    </w:p>
    <w:p w14:paraId="272DC38F" w14:textId="5D1D4C02" w:rsidR="00F62A92" w:rsidRPr="00D623A1" w:rsidRDefault="00F62A92">
      <w:pPr>
        <w:pStyle w:val="Akapitzlist"/>
        <w:numPr>
          <w:ilvl w:val="0"/>
          <w:numId w:val="7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zadania wynikające z funkcji ekspresyjnej</w:t>
      </w:r>
    </w:p>
    <w:p w14:paraId="21B3FB0D" w14:textId="6DF92252" w:rsidR="00F62A92" w:rsidRPr="00D623A1" w:rsidRDefault="00F62A92">
      <w:pPr>
        <w:pStyle w:val="Akapitzlist"/>
        <w:numPr>
          <w:ilvl w:val="0"/>
          <w:numId w:val="7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zadania wynikające z modelu psychoprofilaktyki</w:t>
      </w:r>
    </w:p>
    <w:p w14:paraId="10B2DABF" w14:textId="3E9280DB" w:rsidR="00F62A92" w:rsidRPr="00D623A1" w:rsidRDefault="00F62A92">
      <w:pPr>
        <w:pStyle w:val="Akapitzlist"/>
        <w:numPr>
          <w:ilvl w:val="0"/>
          <w:numId w:val="79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387E8DA1" w14:textId="23667E83"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Jakie zasady należy przestrzegać podczas prowadzenia treningów umiejętności społecznych?</w:t>
      </w:r>
    </w:p>
    <w:p w14:paraId="6A0C34D3" w14:textId="569D8C1D" w:rsidR="00F62A92" w:rsidRPr="00D623A1" w:rsidRDefault="00F62A92">
      <w:pPr>
        <w:pStyle w:val="Akapitzlist"/>
        <w:numPr>
          <w:ilvl w:val="1"/>
          <w:numId w:val="7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konkretnie sformułować problem</w:t>
      </w:r>
    </w:p>
    <w:p w14:paraId="71536C99" w14:textId="2196BDB8" w:rsidR="00F62A92" w:rsidRPr="00D623A1" w:rsidRDefault="00F62A92">
      <w:pPr>
        <w:pStyle w:val="Akapitzlist"/>
        <w:numPr>
          <w:ilvl w:val="1"/>
          <w:numId w:val="7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dostosować tempo treningu do możliwości chorego</w:t>
      </w:r>
    </w:p>
    <w:p w14:paraId="287A23A4" w14:textId="11F4D279" w:rsidR="00F62A92" w:rsidRPr="00D623A1" w:rsidRDefault="00F62A92">
      <w:pPr>
        <w:pStyle w:val="Akapitzlist"/>
        <w:numPr>
          <w:ilvl w:val="1"/>
          <w:numId w:val="7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dokładnie rozpoznać środowisko chorego</w:t>
      </w:r>
    </w:p>
    <w:p w14:paraId="70B6205E" w14:textId="0A16ECB9" w:rsidR="00F62A92" w:rsidRPr="00D623A1" w:rsidRDefault="00F62A92">
      <w:pPr>
        <w:pStyle w:val="Akapitzlist"/>
        <w:numPr>
          <w:ilvl w:val="1"/>
          <w:numId w:val="794"/>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1604B588" w14:textId="242E5FBB"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Terapia zajęciowa jest</w:t>
      </w:r>
      <w:r w:rsidR="0031699C" w:rsidRPr="0031699C">
        <w:rPr>
          <w:rFonts w:ascii="Times New Roman" w:hAnsi="Times New Roman" w:cs="Times New Roman"/>
          <w:b/>
          <w:bCs/>
          <w:sz w:val="24"/>
          <w:szCs w:val="24"/>
        </w:rPr>
        <w:t>:</w:t>
      </w:r>
    </w:p>
    <w:p w14:paraId="4DB4CDCA" w14:textId="48C856EF" w:rsidR="00F62A92" w:rsidRPr="00D623A1" w:rsidRDefault="00F62A92">
      <w:pPr>
        <w:pStyle w:val="Akapitzlist"/>
        <w:numPr>
          <w:ilvl w:val="0"/>
          <w:numId w:val="7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jednym z elementów leczenia i readaptacji, wpływa uspakajająco, mobilizująco na chorego psychicznie</w:t>
      </w:r>
    </w:p>
    <w:p w14:paraId="2C479EBE" w14:textId="28A0AD0B" w:rsidR="00F62A92" w:rsidRPr="00D623A1" w:rsidRDefault="00F62A92">
      <w:pPr>
        <w:pStyle w:val="Akapitzlist"/>
        <w:numPr>
          <w:ilvl w:val="0"/>
          <w:numId w:val="7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ma znaczenia w leczeniu chorych psychicznie</w:t>
      </w:r>
    </w:p>
    <w:p w14:paraId="52A1A920" w14:textId="6BA06421" w:rsidR="00F62A92" w:rsidRPr="00D623A1" w:rsidRDefault="00F62A92">
      <w:pPr>
        <w:pStyle w:val="Akapitzlist"/>
        <w:numPr>
          <w:ilvl w:val="0"/>
          <w:numId w:val="7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stosowana jest tylko na zlecenie lekarza</w:t>
      </w:r>
    </w:p>
    <w:p w14:paraId="1EE2231E" w14:textId="0E21860C" w:rsidR="00F62A92" w:rsidRPr="00D623A1" w:rsidRDefault="00F62A92">
      <w:pPr>
        <w:pStyle w:val="Akapitzlist"/>
        <w:numPr>
          <w:ilvl w:val="0"/>
          <w:numId w:val="795"/>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zajęcia terapii zajęciowej są obowiązkiem każdego pacjenta w oddziale</w:t>
      </w:r>
    </w:p>
    <w:p w14:paraId="6469FE5A" w14:textId="5CD1AC97"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Depresja w wieku podeszłym często występuje jako skutek chorób somatycznych. Najczęściej występuje</w:t>
      </w:r>
      <w:r w:rsidR="008811A9" w:rsidRPr="0031699C">
        <w:rPr>
          <w:rFonts w:ascii="Times New Roman" w:hAnsi="Times New Roman" w:cs="Times New Roman"/>
          <w:b/>
          <w:bCs/>
          <w:sz w:val="24"/>
          <w:szCs w:val="24"/>
        </w:rPr>
        <w:t>:</w:t>
      </w:r>
    </w:p>
    <w:p w14:paraId="514FB556" w14:textId="309B6ED8" w:rsidR="00F62A92" w:rsidRPr="00D623A1" w:rsidRDefault="00F62A92">
      <w:pPr>
        <w:pStyle w:val="Akapitzlist"/>
        <w:numPr>
          <w:ilvl w:val="1"/>
          <w:numId w:val="7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 chorobach nowotworowych</w:t>
      </w:r>
    </w:p>
    <w:p w14:paraId="79EC7AA2" w14:textId="3DA2D54B" w:rsidR="00F62A92" w:rsidRPr="00D623A1" w:rsidRDefault="00F62A92">
      <w:pPr>
        <w:pStyle w:val="Akapitzlist"/>
        <w:numPr>
          <w:ilvl w:val="1"/>
          <w:numId w:val="7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 cukrzycy</w:t>
      </w:r>
    </w:p>
    <w:p w14:paraId="00298341" w14:textId="7250A660" w:rsidR="00F62A92" w:rsidRPr="00D623A1" w:rsidRDefault="00F62A92">
      <w:pPr>
        <w:pStyle w:val="Akapitzlist"/>
        <w:numPr>
          <w:ilvl w:val="1"/>
          <w:numId w:val="7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w chorobie niedokrwiennej serca</w:t>
      </w:r>
    </w:p>
    <w:p w14:paraId="539D0564" w14:textId="2F84720E" w:rsidR="00F62A92" w:rsidRPr="00D623A1" w:rsidRDefault="00F62A92">
      <w:pPr>
        <w:pStyle w:val="Akapitzlist"/>
        <w:numPr>
          <w:ilvl w:val="1"/>
          <w:numId w:val="796"/>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 nadciśnieniu tętniczym</w:t>
      </w:r>
    </w:p>
    <w:p w14:paraId="49E4B0AF" w14:textId="3DF642FD"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Zaburzenia lękowe u dzieci objawiają się</w:t>
      </w:r>
      <w:r w:rsidR="008811A9" w:rsidRPr="0031699C">
        <w:rPr>
          <w:rFonts w:ascii="Times New Roman" w:hAnsi="Times New Roman" w:cs="Times New Roman"/>
          <w:b/>
          <w:bCs/>
          <w:sz w:val="24"/>
          <w:szCs w:val="24"/>
        </w:rPr>
        <w:t>:</w:t>
      </w:r>
    </w:p>
    <w:p w14:paraId="655B0C41" w14:textId="048C8DD8" w:rsidR="00F62A92" w:rsidRPr="00D623A1" w:rsidRDefault="00F62A92">
      <w:pPr>
        <w:pStyle w:val="Akapitzlist"/>
        <w:numPr>
          <w:ilvl w:val="1"/>
          <w:numId w:val="797"/>
        </w:numPr>
        <w:spacing w:after="0" w:line="360" w:lineRule="auto"/>
        <w:rPr>
          <w:rFonts w:ascii="Times New Roman" w:hAnsi="Times New Roman" w:cs="Times New Roman"/>
          <w:sz w:val="24"/>
          <w:szCs w:val="24"/>
        </w:rPr>
      </w:pPr>
      <w:proofErr w:type="spellStart"/>
      <w:r w:rsidRPr="00D623A1">
        <w:rPr>
          <w:rFonts w:ascii="Times New Roman" w:hAnsi="Times New Roman" w:cs="Times New Roman"/>
          <w:sz w:val="24"/>
          <w:szCs w:val="24"/>
        </w:rPr>
        <w:t>somatyzacją</w:t>
      </w:r>
      <w:proofErr w:type="spellEnd"/>
      <w:r w:rsidRPr="00D623A1">
        <w:rPr>
          <w:rFonts w:ascii="Times New Roman" w:hAnsi="Times New Roman" w:cs="Times New Roman"/>
          <w:sz w:val="24"/>
          <w:szCs w:val="24"/>
        </w:rPr>
        <w:t xml:space="preserve"> objawów</w:t>
      </w:r>
    </w:p>
    <w:p w14:paraId="70F1FBEB" w14:textId="3D1DDB14" w:rsidR="00F62A92" w:rsidRPr="00D623A1" w:rsidRDefault="00F62A92">
      <w:pPr>
        <w:pStyle w:val="Akapitzlist"/>
        <w:numPr>
          <w:ilvl w:val="1"/>
          <w:numId w:val="7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zaburzeniami snu, koszmary senne</w:t>
      </w:r>
    </w:p>
    <w:p w14:paraId="0E5A4C34" w14:textId="77F2D06D" w:rsidR="00F62A92" w:rsidRPr="00D623A1" w:rsidRDefault="00F62A92">
      <w:pPr>
        <w:pStyle w:val="Akapitzlist"/>
        <w:numPr>
          <w:ilvl w:val="1"/>
          <w:numId w:val="7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zaburzenia rozwoju mowy</w:t>
      </w:r>
    </w:p>
    <w:p w14:paraId="392A14AC" w14:textId="13D29B2D" w:rsidR="00F62A92" w:rsidRPr="00D623A1" w:rsidRDefault="00F62A92">
      <w:pPr>
        <w:pStyle w:val="Akapitzlist"/>
        <w:numPr>
          <w:ilvl w:val="1"/>
          <w:numId w:val="797"/>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1E67E3A7" w14:textId="38444490"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Do psychicznych objawów jadłowstrętu psychicznego zaliczamy m.in.</w:t>
      </w:r>
      <w:r w:rsidR="008811A9" w:rsidRPr="0031699C">
        <w:rPr>
          <w:rFonts w:ascii="Times New Roman" w:hAnsi="Times New Roman" w:cs="Times New Roman"/>
          <w:b/>
          <w:bCs/>
          <w:sz w:val="24"/>
          <w:szCs w:val="24"/>
        </w:rPr>
        <w:t>:</w:t>
      </w:r>
    </w:p>
    <w:p w14:paraId="129536FE" w14:textId="1A216BB5" w:rsidR="00F62A92" w:rsidRPr="00D623A1" w:rsidRDefault="00F62A92">
      <w:pPr>
        <w:pStyle w:val="Akapitzlist"/>
        <w:numPr>
          <w:ilvl w:val="1"/>
          <w:numId w:val="7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spowolnienie </w:t>
      </w:r>
      <w:proofErr w:type="spellStart"/>
      <w:r w:rsidRPr="00D623A1">
        <w:rPr>
          <w:rFonts w:ascii="Times New Roman" w:hAnsi="Times New Roman" w:cs="Times New Roman"/>
          <w:sz w:val="24"/>
          <w:szCs w:val="24"/>
        </w:rPr>
        <w:t>psycho</w:t>
      </w:r>
      <w:proofErr w:type="spellEnd"/>
      <w:r w:rsidRPr="00D623A1">
        <w:rPr>
          <w:rFonts w:ascii="Times New Roman" w:hAnsi="Times New Roman" w:cs="Times New Roman"/>
          <w:sz w:val="24"/>
          <w:szCs w:val="24"/>
        </w:rPr>
        <w:t>-ruchowe</w:t>
      </w:r>
    </w:p>
    <w:p w14:paraId="016B6008" w14:textId="39CF14DC" w:rsidR="00F62A92" w:rsidRPr="00D623A1" w:rsidRDefault="00F62A92">
      <w:pPr>
        <w:pStyle w:val="Akapitzlist"/>
        <w:numPr>
          <w:ilvl w:val="1"/>
          <w:numId w:val="7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potrzeba izolacji, wtórny infantylizm</w:t>
      </w:r>
    </w:p>
    <w:p w14:paraId="0F4FB766" w14:textId="507A5B2F" w:rsidR="00F62A92" w:rsidRPr="00D623A1" w:rsidRDefault="00F62A92">
      <w:pPr>
        <w:pStyle w:val="Akapitzlist"/>
        <w:numPr>
          <w:ilvl w:val="1"/>
          <w:numId w:val="7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nadwrażliwość na bodźce</w:t>
      </w:r>
    </w:p>
    <w:p w14:paraId="003B8925" w14:textId="0A1F3A60" w:rsidR="00F62A92" w:rsidRPr="00D623A1" w:rsidRDefault="00F62A92">
      <w:pPr>
        <w:pStyle w:val="Akapitzlist"/>
        <w:numPr>
          <w:ilvl w:val="1"/>
          <w:numId w:val="798"/>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0708FB31" w14:textId="2F1C60B1"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Podstawową formą terapii jadłowstrętu psychicznego jest</w:t>
      </w:r>
      <w:r w:rsidR="008811A9" w:rsidRPr="0031699C">
        <w:rPr>
          <w:rFonts w:ascii="Times New Roman" w:hAnsi="Times New Roman" w:cs="Times New Roman"/>
          <w:b/>
          <w:bCs/>
          <w:sz w:val="24"/>
          <w:szCs w:val="24"/>
        </w:rPr>
        <w:t>:</w:t>
      </w:r>
    </w:p>
    <w:p w14:paraId="7E993F1B" w14:textId="2926F12A" w:rsidR="00F62A92" w:rsidRPr="00D623A1" w:rsidRDefault="00F62A92">
      <w:pPr>
        <w:pStyle w:val="Akapitzlist"/>
        <w:numPr>
          <w:ilvl w:val="0"/>
          <w:numId w:val="7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psychoterapia indywidualna, grupowa, rodzinna</w:t>
      </w:r>
    </w:p>
    <w:p w14:paraId="5816FD80" w14:textId="2BC143C8" w:rsidR="00F62A92" w:rsidRPr="00D623A1" w:rsidRDefault="00F62A92">
      <w:pPr>
        <w:pStyle w:val="Akapitzlist"/>
        <w:numPr>
          <w:ilvl w:val="0"/>
          <w:numId w:val="7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farmakoterapia</w:t>
      </w:r>
    </w:p>
    <w:p w14:paraId="0507F2D7" w14:textId="2F5A4CF8" w:rsidR="00F62A92" w:rsidRPr="00D623A1" w:rsidRDefault="00F62A92">
      <w:pPr>
        <w:pStyle w:val="Akapitzlist"/>
        <w:numPr>
          <w:ilvl w:val="0"/>
          <w:numId w:val="7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działania mające na celu wzrost masy ciała</w:t>
      </w:r>
    </w:p>
    <w:p w14:paraId="1CFBE5B1" w14:textId="1CAD5721" w:rsidR="00F62A92" w:rsidRPr="00D623A1" w:rsidRDefault="00F62A92">
      <w:pPr>
        <w:pStyle w:val="Akapitzlist"/>
        <w:numPr>
          <w:ilvl w:val="0"/>
          <w:numId w:val="799"/>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leczenie powikłań somatycznych</w:t>
      </w:r>
    </w:p>
    <w:p w14:paraId="06A78B00" w14:textId="60D8B5F9"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W bulimii hospitalizacja jest konieczna gdy</w:t>
      </w:r>
      <w:r w:rsidR="008811A9" w:rsidRPr="0031699C">
        <w:rPr>
          <w:rFonts w:ascii="Times New Roman" w:hAnsi="Times New Roman" w:cs="Times New Roman"/>
          <w:b/>
          <w:bCs/>
          <w:sz w:val="24"/>
          <w:szCs w:val="24"/>
        </w:rPr>
        <w:t>:</w:t>
      </w:r>
    </w:p>
    <w:p w14:paraId="648C2E5A" w14:textId="7F4A5150" w:rsidR="00F62A92" w:rsidRPr="00D623A1" w:rsidRDefault="00F62A92">
      <w:pPr>
        <w:pStyle w:val="Akapitzlist"/>
        <w:numPr>
          <w:ilvl w:val="1"/>
          <w:numId w:val="8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występują poważne powikłania somatyczne</w:t>
      </w:r>
    </w:p>
    <w:p w14:paraId="70DB2B1A" w14:textId="0B29C2FF" w:rsidR="00F62A92" w:rsidRPr="00D623A1" w:rsidRDefault="00F62A92">
      <w:pPr>
        <w:pStyle w:val="Akapitzlist"/>
        <w:numPr>
          <w:ilvl w:val="1"/>
          <w:numId w:val="8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występuje zupełna utrata kontroli nad jedzeniem</w:t>
      </w:r>
    </w:p>
    <w:p w14:paraId="231180AE" w14:textId="45FA29BF" w:rsidR="00F62A92" w:rsidRPr="00D623A1" w:rsidRDefault="00F62A92">
      <w:pPr>
        <w:pStyle w:val="Akapitzlist"/>
        <w:numPr>
          <w:ilvl w:val="1"/>
          <w:numId w:val="8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występuje nasilona depresja i próby samobójcze</w:t>
      </w:r>
    </w:p>
    <w:p w14:paraId="71824CFA" w14:textId="1B4D3717" w:rsidR="00F62A92" w:rsidRPr="00D623A1" w:rsidRDefault="00F62A92">
      <w:pPr>
        <w:pStyle w:val="Akapitzlist"/>
        <w:numPr>
          <w:ilvl w:val="1"/>
          <w:numId w:val="800"/>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0C43775E" w14:textId="034E7D86" w:rsidR="00F62A92" w:rsidRPr="0031699C" w:rsidRDefault="00F62A92" w:rsidP="00B26258">
      <w:pPr>
        <w:pStyle w:val="Akapitzlist"/>
        <w:numPr>
          <w:ilvl w:val="0"/>
          <w:numId w:val="1"/>
        </w:numPr>
        <w:spacing w:after="0" w:line="360" w:lineRule="auto"/>
        <w:rPr>
          <w:rFonts w:ascii="Times New Roman" w:hAnsi="Times New Roman" w:cs="Times New Roman"/>
          <w:b/>
          <w:bCs/>
          <w:sz w:val="24"/>
          <w:szCs w:val="24"/>
        </w:rPr>
      </w:pPr>
      <w:r w:rsidRPr="0031699C">
        <w:rPr>
          <w:rFonts w:ascii="Times New Roman" w:hAnsi="Times New Roman" w:cs="Times New Roman"/>
          <w:b/>
          <w:bCs/>
          <w:sz w:val="24"/>
          <w:szCs w:val="24"/>
        </w:rPr>
        <w:t>Zajęcia terapii zajęciowej, treningi umiejętności mogą być prowadzone przez</w:t>
      </w:r>
      <w:r w:rsidR="008811A9" w:rsidRPr="0031699C">
        <w:rPr>
          <w:rFonts w:ascii="Times New Roman" w:hAnsi="Times New Roman" w:cs="Times New Roman"/>
          <w:b/>
          <w:bCs/>
          <w:sz w:val="24"/>
          <w:szCs w:val="24"/>
        </w:rPr>
        <w:t>:</w:t>
      </w:r>
    </w:p>
    <w:p w14:paraId="13470946" w14:textId="22131784" w:rsidR="00F62A92" w:rsidRPr="00D623A1" w:rsidRDefault="008811A9">
      <w:pPr>
        <w:pStyle w:val="Akapitzlist"/>
        <w:numPr>
          <w:ilvl w:val="1"/>
          <w:numId w:val="8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i</w:t>
      </w:r>
      <w:r w:rsidR="00F62A92" w:rsidRPr="00D623A1">
        <w:rPr>
          <w:rFonts w:ascii="Times New Roman" w:hAnsi="Times New Roman" w:cs="Times New Roman"/>
          <w:sz w:val="24"/>
          <w:szCs w:val="24"/>
        </w:rPr>
        <w:t>nstruktora terapii zajęciowej</w:t>
      </w:r>
    </w:p>
    <w:p w14:paraId="273B77C8" w14:textId="1EBB8AD4" w:rsidR="00F62A92" w:rsidRPr="00D623A1" w:rsidRDefault="00F62A92">
      <w:pPr>
        <w:pStyle w:val="Akapitzlist"/>
        <w:numPr>
          <w:ilvl w:val="1"/>
          <w:numId w:val="8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pielęgniarkę</w:t>
      </w:r>
    </w:p>
    <w:p w14:paraId="2F6EF3B9" w14:textId="1393C051" w:rsidR="00F62A92" w:rsidRPr="00D623A1" w:rsidRDefault="00F62A92">
      <w:pPr>
        <w:pStyle w:val="Akapitzlist"/>
        <w:numPr>
          <w:ilvl w:val="1"/>
          <w:numId w:val="8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lekarza</w:t>
      </w:r>
    </w:p>
    <w:p w14:paraId="4E88BF4C" w14:textId="3024B543" w:rsidR="00F62A92" w:rsidRPr="00D623A1" w:rsidRDefault="00F62A92">
      <w:pPr>
        <w:pStyle w:val="Akapitzlist"/>
        <w:numPr>
          <w:ilvl w:val="1"/>
          <w:numId w:val="80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odpowiedź a i b są prawidłowe</w:t>
      </w:r>
    </w:p>
    <w:p w14:paraId="6F1F9E33" w14:textId="77777777" w:rsidR="00F62A92" w:rsidRPr="00D623A1" w:rsidRDefault="00F62A92" w:rsidP="00F62A92"/>
    <w:p w14:paraId="1FB4D137" w14:textId="77777777" w:rsidR="002C40F2" w:rsidRPr="00BA114F" w:rsidRDefault="002C40F2" w:rsidP="002C40F2">
      <w:pPr>
        <w:spacing w:after="0" w:line="360" w:lineRule="auto"/>
        <w:rPr>
          <w:rFonts w:ascii="Times New Roman" w:hAnsi="Times New Roman" w:cs="Times New Roman"/>
          <w:color w:val="2E74B5" w:themeColor="accent5" w:themeShade="BF"/>
          <w:sz w:val="24"/>
          <w:szCs w:val="24"/>
        </w:rPr>
      </w:pPr>
      <w:r w:rsidRPr="00BA114F">
        <w:rPr>
          <w:rFonts w:ascii="Times New Roman" w:hAnsi="Times New Roman" w:cs="Times New Roman"/>
          <w:color w:val="2E74B5" w:themeColor="accent5" w:themeShade="BF"/>
          <w:sz w:val="24"/>
          <w:szCs w:val="24"/>
        </w:rPr>
        <w:t xml:space="preserve">Psychologia zdrowia </w:t>
      </w:r>
    </w:p>
    <w:p w14:paraId="76CADBAE"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 xml:space="preserve">Według teorii </w:t>
      </w:r>
      <w:proofErr w:type="spellStart"/>
      <w:r w:rsidRPr="00D623A1">
        <w:rPr>
          <w:rFonts w:ascii="Times New Roman" w:eastAsia="Times New Roman" w:hAnsi="Times New Roman" w:cs="Times New Roman"/>
          <w:b/>
          <w:bCs/>
          <w:sz w:val="24"/>
          <w:szCs w:val="24"/>
          <w:lang w:eastAsia="pl-PL"/>
        </w:rPr>
        <w:t>gerototranscendencji</w:t>
      </w:r>
      <w:proofErr w:type="spellEnd"/>
      <w:r w:rsidRPr="00D623A1">
        <w:rPr>
          <w:rFonts w:ascii="Times New Roman" w:eastAsia="Times New Roman" w:hAnsi="Times New Roman" w:cs="Times New Roman"/>
          <w:b/>
          <w:bCs/>
          <w:sz w:val="24"/>
          <w:szCs w:val="24"/>
          <w:lang w:eastAsia="pl-PL"/>
        </w:rPr>
        <w:t>:</w:t>
      </w:r>
    </w:p>
    <w:p w14:paraId="5F5AA4F6" w14:textId="77777777" w:rsidR="002C40F2" w:rsidRPr="00D623A1" w:rsidRDefault="002C40F2" w:rsidP="002C40F2">
      <w:pPr>
        <w:pStyle w:val="Akapitzlist"/>
        <w:numPr>
          <w:ilvl w:val="1"/>
          <w:numId w:val="2"/>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w przystosowaniu się do starości istotna jest zdolność do przekraczania własnych ograniczeń i orientacja na dalszy rozwój </w:t>
      </w:r>
    </w:p>
    <w:p w14:paraId="337749DC" w14:textId="77777777" w:rsidR="002C40F2" w:rsidRPr="00D623A1" w:rsidRDefault="002C40F2" w:rsidP="002C40F2">
      <w:pPr>
        <w:pStyle w:val="Akapitzlist"/>
        <w:numPr>
          <w:ilvl w:val="1"/>
          <w:numId w:val="2"/>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wyłączanie się jest charakterystyczne dla osób w starszym wieku</w:t>
      </w:r>
    </w:p>
    <w:p w14:paraId="02594442" w14:textId="77777777" w:rsidR="002C40F2" w:rsidRPr="00D623A1" w:rsidRDefault="002C40F2" w:rsidP="002C40F2">
      <w:pPr>
        <w:pStyle w:val="Akapitzlist"/>
        <w:numPr>
          <w:ilvl w:val="1"/>
          <w:numId w:val="2"/>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krytyczne wydarzenia związane z procesem starzenia się, wymagania społeczne i cywilizacyjne mają charakter stresorów, wpływają na tempo i proces starzenia się</w:t>
      </w:r>
    </w:p>
    <w:p w14:paraId="359C4875" w14:textId="77777777" w:rsidR="002C40F2" w:rsidRPr="00D623A1" w:rsidRDefault="002C40F2" w:rsidP="002C40F2">
      <w:pPr>
        <w:pStyle w:val="Akapitzlist"/>
        <w:numPr>
          <w:ilvl w:val="1"/>
          <w:numId w:val="2"/>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doświadczenia życiowe związane z kumulacją negatywnych doświadczeń, przy braku wsparcia może powodować lęk</w:t>
      </w:r>
    </w:p>
    <w:p w14:paraId="479477FD"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lastRenderedPageBreak/>
        <w:t>Według Shelley Taylor przystosowanie się do zagrożenia związanego z chorobą wiąże się m.in. z:</w:t>
      </w:r>
    </w:p>
    <w:p w14:paraId="25CBFA55" w14:textId="77777777" w:rsidR="002C40F2" w:rsidRPr="00D623A1" w:rsidRDefault="002C40F2" w:rsidP="002C40F2">
      <w:pPr>
        <w:pStyle w:val="Akapitzlist"/>
        <w:numPr>
          <w:ilvl w:val="1"/>
          <w:numId w:val="5"/>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poszukiwaniem znaczenia zaistniałego zdarzenia oraz przewartościowanie dotychczasowego życia, próba uzyskania kontroli nad sytuacją zagrażającą </w:t>
      </w:r>
    </w:p>
    <w:p w14:paraId="1D4F450E" w14:textId="77777777" w:rsidR="002C40F2" w:rsidRPr="00D623A1" w:rsidRDefault="002C40F2" w:rsidP="002C40F2">
      <w:pPr>
        <w:pStyle w:val="Akapitzlist"/>
        <w:numPr>
          <w:ilvl w:val="1"/>
          <w:numId w:val="5"/>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rozładowaniem emocji i wybuchami gniewu</w:t>
      </w:r>
    </w:p>
    <w:p w14:paraId="0518EA14" w14:textId="77777777" w:rsidR="002C40F2" w:rsidRPr="00D623A1" w:rsidRDefault="002C40F2" w:rsidP="002C40F2">
      <w:pPr>
        <w:pStyle w:val="Akapitzlist"/>
        <w:numPr>
          <w:ilvl w:val="1"/>
          <w:numId w:val="5"/>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nadawaniem pozytywnego znaczenia temu co się dzieje</w:t>
      </w:r>
    </w:p>
    <w:p w14:paraId="27D8B964" w14:textId="77777777" w:rsidR="002C40F2" w:rsidRPr="00D623A1" w:rsidRDefault="002C40F2" w:rsidP="002C40F2">
      <w:pPr>
        <w:pStyle w:val="Akapitzlist"/>
        <w:numPr>
          <w:ilvl w:val="1"/>
          <w:numId w:val="5"/>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poprawą własnego stanu zdrowia</w:t>
      </w:r>
    </w:p>
    <w:p w14:paraId="404CE6AD"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 xml:space="preserve">Tzw. rodziny psychosomatyczne (w których występują m.in. zaburzenia odżywiania) wg </w:t>
      </w:r>
      <w:proofErr w:type="spellStart"/>
      <w:r w:rsidRPr="00D623A1">
        <w:rPr>
          <w:rFonts w:ascii="Times New Roman" w:eastAsia="Times New Roman" w:hAnsi="Times New Roman" w:cs="Times New Roman"/>
          <w:b/>
          <w:bCs/>
          <w:sz w:val="24"/>
          <w:szCs w:val="24"/>
          <w:lang w:eastAsia="pl-PL"/>
        </w:rPr>
        <w:t>Minuchina</w:t>
      </w:r>
      <w:proofErr w:type="spellEnd"/>
      <w:r w:rsidRPr="00D623A1">
        <w:rPr>
          <w:rFonts w:ascii="Times New Roman" w:eastAsia="Times New Roman" w:hAnsi="Times New Roman" w:cs="Times New Roman"/>
          <w:b/>
          <w:bCs/>
          <w:sz w:val="24"/>
          <w:szCs w:val="24"/>
          <w:lang w:eastAsia="pl-PL"/>
        </w:rPr>
        <w:t xml:space="preserve"> charakteryzują się:</w:t>
      </w:r>
    </w:p>
    <w:p w14:paraId="613A6146" w14:textId="77777777" w:rsidR="002C40F2" w:rsidRPr="00D623A1" w:rsidRDefault="002C40F2" w:rsidP="002C40F2">
      <w:pPr>
        <w:pStyle w:val="Akapitzlist"/>
        <w:numPr>
          <w:ilvl w:val="1"/>
          <w:numId w:val="6"/>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uwikłaniem, nadopiekuńczością, małą tolerancją i tłumieniem konfliktów, sztywnością</w:t>
      </w:r>
    </w:p>
    <w:p w14:paraId="17B29FE3" w14:textId="77777777" w:rsidR="002C40F2" w:rsidRPr="00D623A1" w:rsidRDefault="002C40F2" w:rsidP="002C40F2">
      <w:pPr>
        <w:pStyle w:val="Akapitzlist"/>
        <w:numPr>
          <w:ilvl w:val="1"/>
          <w:numId w:val="6"/>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homeostazą, dużą tolerancją konfliktów, zaniedbaniami środowiskowymi</w:t>
      </w:r>
    </w:p>
    <w:p w14:paraId="3AAC78B2" w14:textId="77777777" w:rsidR="002C40F2" w:rsidRPr="00D623A1" w:rsidRDefault="002C40F2" w:rsidP="002C40F2">
      <w:pPr>
        <w:pStyle w:val="Akapitzlist"/>
        <w:numPr>
          <w:ilvl w:val="1"/>
          <w:numId w:val="6"/>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wolnością, wyrozumiałością, zapraszaniem osób z zewnątrz do systemu rodzinnego</w:t>
      </w:r>
    </w:p>
    <w:p w14:paraId="059F051B" w14:textId="77777777" w:rsidR="002C40F2" w:rsidRPr="00D623A1" w:rsidRDefault="002C40F2" w:rsidP="002C40F2">
      <w:pPr>
        <w:pStyle w:val="Akapitzlist"/>
        <w:numPr>
          <w:ilvl w:val="1"/>
          <w:numId w:val="6"/>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nie różnią się od innych rodzin</w:t>
      </w:r>
    </w:p>
    <w:p w14:paraId="40939860"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Zdrowie traktowane jest jako pełny dobrostan psychiczny, fizyczny i społeczny, a nie tylko jako brak objawów chorobowych w definicji:</w:t>
      </w:r>
    </w:p>
    <w:p w14:paraId="79498439" w14:textId="77777777" w:rsidR="002C40F2" w:rsidRPr="00D623A1" w:rsidRDefault="002C40F2" w:rsidP="002C40F2">
      <w:pPr>
        <w:pStyle w:val="Akapitzlist"/>
        <w:numPr>
          <w:ilvl w:val="1"/>
          <w:numId w:val="7"/>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zdrowia wg WHO </w:t>
      </w:r>
    </w:p>
    <w:p w14:paraId="14626763" w14:textId="77777777" w:rsidR="002C40F2" w:rsidRPr="00D623A1" w:rsidRDefault="002C40F2" w:rsidP="002C40F2">
      <w:pPr>
        <w:pStyle w:val="Akapitzlist"/>
        <w:numPr>
          <w:ilvl w:val="1"/>
          <w:numId w:val="7"/>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modelu biomedycznego</w:t>
      </w:r>
    </w:p>
    <w:p w14:paraId="1E24EB01" w14:textId="77777777" w:rsidR="002C40F2" w:rsidRPr="00D623A1" w:rsidRDefault="002C40F2" w:rsidP="002C40F2">
      <w:pPr>
        <w:pStyle w:val="Akapitzlist"/>
        <w:numPr>
          <w:ilvl w:val="1"/>
          <w:numId w:val="7"/>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modelu holistycznego</w:t>
      </w:r>
    </w:p>
    <w:p w14:paraId="09583505" w14:textId="77777777" w:rsidR="002C40F2" w:rsidRPr="00D623A1" w:rsidRDefault="002C40F2" w:rsidP="002C40F2">
      <w:pPr>
        <w:pStyle w:val="Akapitzlist"/>
        <w:numPr>
          <w:ilvl w:val="1"/>
          <w:numId w:val="7"/>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modelu </w:t>
      </w:r>
      <w:proofErr w:type="spellStart"/>
      <w:r w:rsidRPr="00D623A1">
        <w:rPr>
          <w:rFonts w:ascii="Times New Roman" w:eastAsia="Times New Roman" w:hAnsi="Times New Roman" w:cs="Times New Roman"/>
          <w:sz w:val="24"/>
          <w:szCs w:val="24"/>
          <w:lang w:eastAsia="pl-PL"/>
        </w:rPr>
        <w:t>socjoekologicznego</w:t>
      </w:r>
      <w:proofErr w:type="spellEnd"/>
    </w:p>
    <w:p w14:paraId="17F6C860"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Na poczucie koherencji składa się:</w:t>
      </w:r>
    </w:p>
    <w:p w14:paraId="7171D042" w14:textId="77777777" w:rsidR="002C40F2" w:rsidRPr="00D623A1" w:rsidRDefault="002C40F2" w:rsidP="002C40F2">
      <w:pPr>
        <w:pStyle w:val="Akapitzlist"/>
        <w:numPr>
          <w:ilvl w:val="1"/>
          <w:numId w:val="8"/>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poczucie zrozumiałości, zaradności i sensowności </w:t>
      </w:r>
    </w:p>
    <w:p w14:paraId="364F5576" w14:textId="77777777" w:rsidR="002C40F2" w:rsidRPr="00D623A1" w:rsidRDefault="002C40F2" w:rsidP="002C40F2">
      <w:pPr>
        <w:pStyle w:val="Akapitzlist"/>
        <w:numPr>
          <w:ilvl w:val="1"/>
          <w:numId w:val="8"/>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poczucie własnej wartości, kompetencji i bezpieczeństwa</w:t>
      </w:r>
    </w:p>
    <w:p w14:paraId="1C8E4F7C" w14:textId="77777777" w:rsidR="002C40F2" w:rsidRPr="00D623A1" w:rsidRDefault="002C40F2" w:rsidP="002C40F2">
      <w:pPr>
        <w:pStyle w:val="Akapitzlist"/>
        <w:numPr>
          <w:ilvl w:val="1"/>
          <w:numId w:val="8"/>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dobrostan ekonomiczny, psychiczny, społeczny</w:t>
      </w:r>
    </w:p>
    <w:p w14:paraId="1A8C03B1" w14:textId="77777777" w:rsidR="002C40F2" w:rsidRPr="00D623A1" w:rsidRDefault="002C40F2" w:rsidP="002C40F2">
      <w:pPr>
        <w:pStyle w:val="Akapitzlist"/>
        <w:numPr>
          <w:ilvl w:val="1"/>
          <w:numId w:val="8"/>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brak patogenów, uczenie się zaburzeń, brak zaburzeń rozwoju </w:t>
      </w:r>
    </w:p>
    <w:p w14:paraId="08766742"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 xml:space="preserve">Modele patogenetyczny i </w:t>
      </w:r>
      <w:proofErr w:type="spellStart"/>
      <w:r w:rsidRPr="00D623A1">
        <w:rPr>
          <w:rFonts w:ascii="Times New Roman" w:eastAsia="Times New Roman" w:hAnsi="Times New Roman" w:cs="Times New Roman"/>
          <w:b/>
          <w:bCs/>
          <w:sz w:val="24"/>
          <w:szCs w:val="24"/>
          <w:lang w:eastAsia="pl-PL"/>
        </w:rPr>
        <w:t>salutogenetyczny</w:t>
      </w:r>
      <w:proofErr w:type="spellEnd"/>
      <w:r w:rsidRPr="00D623A1">
        <w:rPr>
          <w:rFonts w:ascii="Times New Roman" w:eastAsia="Times New Roman" w:hAnsi="Times New Roman" w:cs="Times New Roman"/>
          <w:b/>
          <w:bCs/>
          <w:sz w:val="24"/>
          <w:szCs w:val="24"/>
          <w:lang w:eastAsia="pl-PL"/>
        </w:rPr>
        <w:t>:</w:t>
      </w:r>
    </w:p>
    <w:p w14:paraId="41640D2B" w14:textId="77777777" w:rsidR="002C40F2" w:rsidRPr="00D623A1" w:rsidRDefault="002C40F2" w:rsidP="002C40F2">
      <w:pPr>
        <w:pStyle w:val="Akapitzlist"/>
        <w:numPr>
          <w:ilvl w:val="1"/>
          <w:numId w:val="1"/>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wzajemnie się wykluczają</w:t>
      </w:r>
    </w:p>
    <w:p w14:paraId="3659FB52" w14:textId="77777777" w:rsidR="002C40F2" w:rsidRPr="00D623A1" w:rsidRDefault="002C40F2" w:rsidP="002C40F2">
      <w:pPr>
        <w:pStyle w:val="Akapitzlist"/>
        <w:numPr>
          <w:ilvl w:val="1"/>
          <w:numId w:val="1"/>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wzajemnie się uzupełniają </w:t>
      </w:r>
    </w:p>
    <w:p w14:paraId="350B4451" w14:textId="77777777" w:rsidR="002C40F2" w:rsidRPr="00D623A1" w:rsidRDefault="002C40F2" w:rsidP="002C40F2">
      <w:pPr>
        <w:pStyle w:val="Akapitzlist"/>
        <w:numPr>
          <w:ilvl w:val="1"/>
          <w:numId w:val="1"/>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są tożsame</w:t>
      </w:r>
    </w:p>
    <w:p w14:paraId="0C48B4DD" w14:textId="77777777" w:rsidR="002C40F2" w:rsidRPr="00D623A1" w:rsidRDefault="002C40F2" w:rsidP="002C40F2">
      <w:pPr>
        <w:pStyle w:val="Akapitzlist"/>
        <w:numPr>
          <w:ilvl w:val="1"/>
          <w:numId w:val="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są stosowane w obecnych czasach</w:t>
      </w:r>
    </w:p>
    <w:p w14:paraId="5C4F492A"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 xml:space="preserve">Do determinantów zdrowia według koncepcji </w:t>
      </w:r>
      <w:proofErr w:type="spellStart"/>
      <w:r w:rsidRPr="00D623A1">
        <w:rPr>
          <w:rFonts w:ascii="Times New Roman" w:eastAsia="Times New Roman" w:hAnsi="Times New Roman" w:cs="Times New Roman"/>
          <w:b/>
          <w:bCs/>
          <w:sz w:val="24"/>
          <w:szCs w:val="24"/>
          <w:lang w:eastAsia="pl-PL"/>
        </w:rPr>
        <w:t>Lalonde’a</w:t>
      </w:r>
      <w:proofErr w:type="spellEnd"/>
      <w:r w:rsidRPr="00D623A1">
        <w:rPr>
          <w:rFonts w:ascii="Times New Roman" w:eastAsia="Times New Roman" w:hAnsi="Times New Roman" w:cs="Times New Roman"/>
          <w:b/>
          <w:bCs/>
          <w:sz w:val="24"/>
          <w:szCs w:val="24"/>
          <w:lang w:eastAsia="pl-PL"/>
        </w:rPr>
        <w:t xml:space="preserve"> należą:</w:t>
      </w:r>
    </w:p>
    <w:p w14:paraId="68B6CA04" w14:textId="77777777" w:rsidR="002C40F2" w:rsidRPr="00D623A1" w:rsidRDefault="002C40F2" w:rsidP="002C40F2">
      <w:pPr>
        <w:pStyle w:val="Akapitzlist"/>
        <w:numPr>
          <w:ilvl w:val="1"/>
          <w:numId w:val="9"/>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organizacja i przebieg własnej choroby, </w:t>
      </w:r>
      <w:proofErr w:type="spellStart"/>
      <w:r w:rsidRPr="00D623A1">
        <w:rPr>
          <w:rFonts w:ascii="Times New Roman" w:eastAsia="Times New Roman" w:hAnsi="Times New Roman" w:cs="Times New Roman"/>
          <w:sz w:val="24"/>
          <w:szCs w:val="24"/>
          <w:lang w:eastAsia="pl-PL"/>
        </w:rPr>
        <w:t>biofeedback</w:t>
      </w:r>
      <w:proofErr w:type="spellEnd"/>
      <w:r w:rsidRPr="00D623A1">
        <w:rPr>
          <w:rFonts w:ascii="Times New Roman" w:eastAsia="Times New Roman" w:hAnsi="Times New Roman" w:cs="Times New Roman"/>
          <w:sz w:val="24"/>
          <w:szCs w:val="24"/>
          <w:lang w:eastAsia="pl-PL"/>
        </w:rPr>
        <w:t>, optymalizacja systemu opieki zdrowotnej</w:t>
      </w:r>
    </w:p>
    <w:p w14:paraId="4770DBA9" w14:textId="77777777" w:rsidR="002C40F2" w:rsidRPr="00D623A1" w:rsidRDefault="002C40F2" w:rsidP="002C40F2">
      <w:pPr>
        <w:pStyle w:val="Akapitzlist"/>
        <w:numPr>
          <w:ilvl w:val="1"/>
          <w:numId w:val="9"/>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systemowość, rodzina, hierarchiczność, czynniki patogenne</w:t>
      </w:r>
    </w:p>
    <w:p w14:paraId="4FA7C4ED" w14:textId="77777777" w:rsidR="002C40F2" w:rsidRPr="00D623A1" w:rsidRDefault="002C40F2" w:rsidP="002C40F2">
      <w:pPr>
        <w:pStyle w:val="Akapitzlist"/>
        <w:numPr>
          <w:ilvl w:val="1"/>
          <w:numId w:val="9"/>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czynniki genetyczne, opieka zdrowotna, styl życia, środowisko fizyczne </w:t>
      </w:r>
    </w:p>
    <w:p w14:paraId="723A8C77" w14:textId="77777777" w:rsidR="002C40F2" w:rsidRPr="00D623A1" w:rsidRDefault="002C40F2" w:rsidP="002C40F2">
      <w:pPr>
        <w:pStyle w:val="Akapitzlist"/>
        <w:numPr>
          <w:ilvl w:val="1"/>
          <w:numId w:val="9"/>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czynniki interpersonalne, stres, struktura i funkcje ciała</w:t>
      </w:r>
    </w:p>
    <w:p w14:paraId="4B2B9F4D"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 xml:space="preserve">Według </w:t>
      </w:r>
      <w:proofErr w:type="spellStart"/>
      <w:r w:rsidRPr="00D623A1">
        <w:rPr>
          <w:rFonts w:ascii="Times New Roman" w:eastAsia="Times New Roman" w:hAnsi="Times New Roman" w:cs="Times New Roman"/>
          <w:b/>
          <w:bCs/>
          <w:sz w:val="24"/>
          <w:szCs w:val="24"/>
          <w:lang w:eastAsia="pl-PL"/>
        </w:rPr>
        <w:t>Lazarusa</w:t>
      </w:r>
      <w:proofErr w:type="spellEnd"/>
      <w:r w:rsidRPr="00D623A1">
        <w:rPr>
          <w:rFonts w:ascii="Times New Roman" w:eastAsia="Times New Roman" w:hAnsi="Times New Roman" w:cs="Times New Roman"/>
          <w:b/>
          <w:bCs/>
          <w:sz w:val="24"/>
          <w:szCs w:val="24"/>
          <w:lang w:eastAsia="pl-PL"/>
        </w:rPr>
        <w:t>, na pojawienie się chorób najbardziej wpływają:</w:t>
      </w:r>
    </w:p>
    <w:p w14:paraId="638B205E" w14:textId="77777777" w:rsidR="002C40F2" w:rsidRPr="00D623A1" w:rsidRDefault="002C40F2" w:rsidP="002C40F2">
      <w:pPr>
        <w:pStyle w:val="Akapitzlist"/>
        <w:numPr>
          <w:ilvl w:val="1"/>
          <w:numId w:val="10"/>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ocena pierwotna i wtórna pojawiających się zdarzeń</w:t>
      </w:r>
    </w:p>
    <w:p w14:paraId="6B65965B" w14:textId="77777777" w:rsidR="002C40F2" w:rsidRPr="00D623A1" w:rsidRDefault="002C40F2" w:rsidP="002C40F2">
      <w:pPr>
        <w:pStyle w:val="Akapitzlist"/>
        <w:numPr>
          <w:ilvl w:val="1"/>
          <w:numId w:val="10"/>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czynniki biologiczne</w:t>
      </w:r>
    </w:p>
    <w:p w14:paraId="33460397" w14:textId="77777777" w:rsidR="002C40F2" w:rsidRPr="00D623A1" w:rsidRDefault="002C40F2" w:rsidP="002C40F2">
      <w:pPr>
        <w:pStyle w:val="Akapitzlist"/>
        <w:numPr>
          <w:ilvl w:val="1"/>
          <w:numId w:val="10"/>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codzienne utrapienia </w:t>
      </w:r>
    </w:p>
    <w:p w14:paraId="20048C4D" w14:textId="77777777" w:rsidR="002C40F2" w:rsidRPr="00D623A1" w:rsidRDefault="002C40F2" w:rsidP="002C40F2">
      <w:pPr>
        <w:pStyle w:val="Akapitzlist"/>
        <w:numPr>
          <w:ilvl w:val="1"/>
          <w:numId w:val="10"/>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osobowość</w:t>
      </w:r>
    </w:p>
    <w:p w14:paraId="698734A5"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 xml:space="preserve">Model </w:t>
      </w:r>
      <w:proofErr w:type="spellStart"/>
      <w:r w:rsidRPr="00D623A1">
        <w:rPr>
          <w:rFonts w:ascii="Times New Roman" w:eastAsia="Times New Roman" w:hAnsi="Times New Roman" w:cs="Times New Roman"/>
          <w:b/>
          <w:bCs/>
          <w:sz w:val="24"/>
          <w:szCs w:val="24"/>
          <w:lang w:eastAsia="pl-PL"/>
        </w:rPr>
        <w:t>salutogenetyczny</w:t>
      </w:r>
      <w:proofErr w:type="spellEnd"/>
      <w:r w:rsidRPr="00D623A1">
        <w:rPr>
          <w:rFonts w:ascii="Times New Roman" w:eastAsia="Times New Roman" w:hAnsi="Times New Roman" w:cs="Times New Roman"/>
          <w:b/>
          <w:bCs/>
          <w:sz w:val="24"/>
          <w:szCs w:val="24"/>
          <w:lang w:eastAsia="pl-PL"/>
        </w:rPr>
        <w:t xml:space="preserve"> odnosi się do:</w:t>
      </w:r>
    </w:p>
    <w:p w14:paraId="02FB9382" w14:textId="77777777" w:rsidR="002C40F2" w:rsidRPr="00D623A1" w:rsidRDefault="002C40F2" w:rsidP="002C40F2">
      <w:pPr>
        <w:pStyle w:val="Akapitzlist"/>
        <w:numPr>
          <w:ilvl w:val="1"/>
          <w:numId w:val="11"/>
        </w:numPr>
        <w:spacing w:after="0" w:line="360" w:lineRule="auto"/>
        <w:ind w:left="1440"/>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teorii zachowania zasobów </w:t>
      </w:r>
      <w:proofErr w:type="spellStart"/>
      <w:r w:rsidRPr="00D623A1">
        <w:rPr>
          <w:rFonts w:ascii="Times New Roman" w:eastAsia="Times New Roman" w:hAnsi="Times New Roman" w:cs="Times New Roman"/>
          <w:sz w:val="24"/>
          <w:szCs w:val="24"/>
          <w:lang w:eastAsia="pl-PL"/>
        </w:rPr>
        <w:t>Hobfolla</w:t>
      </w:r>
      <w:proofErr w:type="spellEnd"/>
    </w:p>
    <w:p w14:paraId="0856957B" w14:textId="77777777" w:rsidR="002C40F2" w:rsidRPr="00D623A1" w:rsidRDefault="002C40F2" w:rsidP="002C40F2">
      <w:pPr>
        <w:pStyle w:val="Akapitzlist"/>
        <w:numPr>
          <w:ilvl w:val="1"/>
          <w:numId w:val="11"/>
        </w:numPr>
        <w:spacing w:after="0" w:line="360" w:lineRule="auto"/>
        <w:ind w:left="1440"/>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transakcyjnej teorii stresu i radzenia sobie </w:t>
      </w:r>
      <w:proofErr w:type="spellStart"/>
      <w:r w:rsidRPr="00D623A1">
        <w:rPr>
          <w:rFonts w:ascii="Times New Roman" w:eastAsia="Times New Roman" w:hAnsi="Times New Roman" w:cs="Times New Roman"/>
          <w:sz w:val="24"/>
          <w:szCs w:val="24"/>
          <w:lang w:eastAsia="pl-PL"/>
        </w:rPr>
        <w:t>Lazarusa</w:t>
      </w:r>
      <w:proofErr w:type="spellEnd"/>
      <w:r w:rsidRPr="00D623A1">
        <w:rPr>
          <w:rFonts w:ascii="Times New Roman" w:eastAsia="Times New Roman" w:hAnsi="Times New Roman" w:cs="Times New Roman"/>
          <w:sz w:val="24"/>
          <w:szCs w:val="24"/>
          <w:lang w:eastAsia="pl-PL"/>
        </w:rPr>
        <w:t xml:space="preserve"> i </w:t>
      </w:r>
      <w:proofErr w:type="spellStart"/>
      <w:r w:rsidRPr="00D623A1">
        <w:rPr>
          <w:rFonts w:ascii="Times New Roman" w:eastAsia="Times New Roman" w:hAnsi="Times New Roman" w:cs="Times New Roman"/>
          <w:sz w:val="24"/>
          <w:szCs w:val="24"/>
          <w:lang w:eastAsia="pl-PL"/>
        </w:rPr>
        <w:t>Folkman</w:t>
      </w:r>
      <w:proofErr w:type="spellEnd"/>
      <w:r w:rsidRPr="00D623A1">
        <w:rPr>
          <w:rFonts w:ascii="Times New Roman" w:eastAsia="Times New Roman" w:hAnsi="Times New Roman" w:cs="Times New Roman"/>
          <w:sz w:val="24"/>
          <w:szCs w:val="24"/>
          <w:lang w:eastAsia="pl-PL"/>
        </w:rPr>
        <w:t xml:space="preserve"> </w:t>
      </w:r>
    </w:p>
    <w:p w14:paraId="7CB14C73" w14:textId="77777777" w:rsidR="002C40F2" w:rsidRPr="00D623A1" w:rsidRDefault="002C40F2" w:rsidP="002C40F2">
      <w:pPr>
        <w:pStyle w:val="Akapitzlist"/>
        <w:numPr>
          <w:ilvl w:val="1"/>
          <w:numId w:val="11"/>
        </w:numPr>
        <w:spacing w:after="0" w:line="360" w:lineRule="auto"/>
        <w:ind w:left="1440"/>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teorii </w:t>
      </w:r>
      <w:proofErr w:type="spellStart"/>
      <w:r w:rsidRPr="00D623A1">
        <w:rPr>
          <w:rFonts w:ascii="Times New Roman" w:eastAsia="Times New Roman" w:hAnsi="Times New Roman" w:cs="Times New Roman"/>
          <w:sz w:val="24"/>
          <w:szCs w:val="24"/>
          <w:lang w:eastAsia="pl-PL"/>
        </w:rPr>
        <w:t>Selye’go</w:t>
      </w:r>
      <w:proofErr w:type="spellEnd"/>
    </w:p>
    <w:p w14:paraId="38CED486" w14:textId="77777777" w:rsidR="002C40F2" w:rsidRPr="00D623A1" w:rsidRDefault="002C40F2" w:rsidP="002C40F2">
      <w:pPr>
        <w:pStyle w:val="Akapitzlist"/>
        <w:numPr>
          <w:ilvl w:val="1"/>
          <w:numId w:val="11"/>
        </w:numPr>
        <w:spacing w:after="0" w:line="360" w:lineRule="auto"/>
        <w:ind w:left="1440"/>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teorii </w:t>
      </w:r>
      <w:proofErr w:type="spellStart"/>
      <w:r w:rsidRPr="00D623A1">
        <w:rPr>
          <w:rFonts w:ascii="Times New Roman" w:eastAsia="Times New Roman" w:hAnsi="Times New Roman" w:cs="Times New Roman"/>
          <w:sz w:val="24"/>
          <w:szCs w:val="24"/>
          <w:lang w:eastAsia="pl-PL"/>
        </w:rPr>
        <w:t>Seligmana</w:t>
      </w:r>
      <w:proofErr w:type="spellEnd"/>
    </w:p>
    <w:p w14:paraId="71BBF3DD"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Na pierwszym miejscu przyczyn zgonów w Polsce są:</w:t>
      </w:r>
    </w:p>
    <w:p w14:paraId="528767A9" w14:textId="77777777" w:rsidR="002C40F2" w:rsidRPr="00D623A1" w:rsidRDefault="002C40F2" w:rsidP="002C40F2">
      <w:pPr>
        <w:pStyle w:val="Akapitzlist"/>
        <w:numPr>
          <w:ilvl w:val="0"/>
          <w:numId w:val="12"/>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choroby nowotworowe</w:t>
      </w:r>
    </w:p>
    <w:p w14:paraId="2FA09A55" w14:textId="77777777" w:rsidR="002C40F2" w:rsidRPr="00D623A1" w:rsidRDefault="002C40F2" w:rsidP="002C40F2">
      <w:pPr>
        <w:pStyle w:val="Akapitzlist"/>
        <w:numPr>
          <w:ilvl w:val="0"/>
          <w:numId w:val="12"/>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choroby układu krążenia </w:t>
      </w:r>
    </w:p>
    <w:p w14:paraId="3F4D83D9" w14:textId="77777777" w:rsidR="002C40F2" w:rsidRPr="00D623A1" w:rsidRDefault="002C40F2" w:rsidP="002C40F2">
      <w:pPr>
        <w:pStyle w:val="Akapitzlist"/>
        <w:numPr>
          <w:ilvl w:val="0"/>
          <w:numId w:val="12"/>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depresje</w:t>
      </w:r>
    </w:p>
    <w:p w14:paraId="1BC7F4ED" w14:textId="77777777" w:rsidR="002C40F2" w:rsidRPr="00D623A1" w:rsidRDefault="002C40F2" w:rsidP="002C40F2">
      <w:pPr>
        <w:pStyle w:val="Akapitzlist"/>
        <w:numPr>
          <w:ilvl w:val="0"/>
          <w:numId w:val="12"/>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wypadki komunikacyjne</w:t>
      </w:r>
    </w:p>
    <w:p w14:paraId="610BDA73"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Charakterystyczne dla wzoru zachowania D – osobowość stresowa jest:</w:t>
      </w:r>
    </w:p>
    <w:p w14:paraId="1EC84A04" w14:textId="77777777" w:rsidR="002C40F2" w:rsidRPr="00D623A1" w:rsidRDefault="002C40F2" w:rsidP="002C40F2">
      <w:pPr>
        <w:pStyle w:val="Akapitzlist"/>
        <w:numPr>
          <w:ilvl w:val="1"/>
          <w:numId w:val="13"/>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perfekcjonizm</w:t>
      </w:r>
    </w:p>
    <w:p w14:paraId="04CC45F0" w14:textId="77777777" w:rsidR="002C40F2" w:rsidRPr="00D623A1" w:rsidRDefault="002C40F2" w:rsidP="002C40F2">
      <w:pPr>
        <w:pStyle w:val="Akapitzlist"/>
        <w:numPr>
          <w:ilvl w:val="1"/>
          <w:numId w:val="13"/>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stawianie na jakość, nie na ilość</w:t>
      </w:r>
    </w:p>
    <w:p w14:paraId="2BA3AA6E" w14:textId="77777777" w:rsidR="002C40F2" w:rsidRPr="00D623A1" w:rsidRDefault="002C40F2" w:rsidP="002C40F2">
      <w:pPr>
        <w:pStyle w:val="Akapitzlist"/>
        <w:numPr>
          <w:ilvl w:val="1"/>
          <w:numId w:val="13"/>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zahamowanie społeczne </w:t>
      </w:r>
    </w:p>
    <w:p w14:paraId="40CE182D" w14:textId="77777777" w:rsidR="002C40F2" w:rsidRPr="00D623A1" w:rsidRDefault="002C40F2" w:rsidP="002C40F2">
      <w:pPr>
        <w:pStyle w:val="Akapitzlist"/>
        <w:numPr>
          <w:ilvl w:val="1"/>
          <w:numId w:val="13"/>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prezentowanie zachowań bólowych</w:t>
      </w:r>
    </w:p>
    <w:p w14:paraId="3D824480"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 xml:space="preserve">Według transakcyjnej teorii </w:t>
      </w:r>
      <w:proofErr w:type="spellStart"/>
      <w:r w:rsidRPr="00D623A1">
        <w:rPr>
          <w:rFonts w:ascii="Times New Roman" w:eastAsia="Times New Roman" w:hAnsi="Times New Roman" w:cs="Times New Roman"/>
          <w:b/>
          <w:bCs/>
          <w:sz w:val="24"/>
          <w:szCs w:val="24"/>
          <w:lang w:eastAsia="pl-PL"/>
        </w:rPr>
        <w:t>Lazarusa</w:t>
      </w:r>
      <w:proofErr w:type="spellEnd"/>
      <w:r w:rsidRPr="00D623A1">
        <w:rPr>
          <w:rFonts w:ascii="Times New Roman" w:eastAsia="Times New Roman" w:hAnsi="Times New Roman" w:cs="Times New Roman"/>
          <w:b/>
          <w:bCs/>
          <w:sz w:val="24"/>
          <w:szCs w:val="24"/>
          <w:lang w:eastAsia="pl-PL"/>
        </w:rPr>
        <w:t xml:space="preserve"> i </w:t>
      </w:r>
      <w:proofErr w:type="spellStart"/>
      <w:r w:rsidRPr="00D623A1">
        <w:rPr>
          <w:rFonts w:ascii="Times New Roman" w:eastAsia="Times New Roman" w:hAnsi="Times New Roman" w:cs="Times New Roman"/>
          <w:b/>
          <w:bCs/>
          <w:sz w:val="24"/>
          <w:szCs w:val="24"/>
          <w:lang w:eastAsia="pl-PL"/>
        </w:rPr>
        <w:t>Folkman</w:t>
      </w:r>
      <w:proofErr w:type="spellEnd"/>
      <w:r w:rsidRPr="00D623A1">
        <w:rPr>
          <w:rFonts w:ascii="Times New Roman" w:eastAsia="Times New Roman" w:hAnsi="Times New Roman" w:cs="Times New Roman"/>
          <w:b/>
          <w:bCs/>
          <w:sz w:val="24"/>
          <w:szCs w:val="24"/>
          <w:lang w:eastAsia="pl-PL"/>
        </w:rPr>
        <w:t xml:space="preserve"> stres ujmowany jest jako:</w:t>
      </w:r>
    </w:p>
    <w:p w14:paraId="498AA749" w14:textId="77777777" w:rsidR="002C40F2" w:rsidRPr="00D623A1" w:rsidRDefault="002C40F2" w:rsidP="002C40F2">
      <w:pPr>
        <w:pStyle w:val="Akapitzlist"/>
        <w:numPr>
          <w:ilvl w:val="1"/>
          <w:numId w:val="14"/>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wewnętrzny stan jednostki zdeterminowany jako efekt zagrożenia utraty zasobów</w:t>
      </w:r>
    </w:p>
    <w:p w14:paraId="67406B9E" w14:textId="77777777" w:rsidR="002C40F2" w:rsidRPr="00D623A1" w:rsidRDefault="002C40F2" w:rsidP="002C40F2">
      <w:pPr>
        <w:pStyle w:val="Akapitzlist"/>
        <w:numPr>
          <w:ilvl w:val="1"/>
          <w:numId w:val="14"/>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konwersje w efekcie wypartych treści popędowych libido objętych konfliktem z którym (…)</w:t>
      </w:r>
    </w:p>
    <w:p w14:paraId="2D6D6CE8" w14:textId="77777777" w:rsidR="002C40F2" w:rsidRPr="00D623A1" w:rsidRDefault="002C40F2" w:rsidP="002C40F2">
      <w:pPr>
        <w:pStyle w:val="Akapitzlist"/>
        <w:numPr>
          <w:ilvl w:val="1"/>
          <w:numId w:val="14"/>
        </w:numPr>
        <w:spacing w:after="0" w:line="360" w:lineRule="auto"/>
        <w:rPr>
          <w:rFonts w:ascii="Times New Roman" w:eastAsia="Times New Roman" w:hAnsi="Times New Roman" w:cs="Times New Roman"/>
          <w:sz w:val="24"/>
          <w:szCs w:val="24"/>
          <w:lang w:eastAsia="pl-PL"/>
        </w:rPr>
      </w:pPr>
      <w:proofErr w:type="spellStart"/>
      <w:r w:rsidRPr="00D623A1">
        <w:rPr>
          <w:rFonts w:ascii="Times New Roman" w:eastAsia="Times New Roman" w:hAnsi="Times New Roman" w:cs="Times New Roman"/>
          <w:sz w:val="24"/>
          <w:szCs w:val="24"/>
          <w:lang w:eastAsia="pl-PL"/>
        </w:rPr>
        <w:t>zaagnażowanie</w:t>
      </w:r>
      <w:proofErr w:type="spellEnd"/>
      <w:r w:rsidRPr="00D623A1">
        <w:rPr>
          <w:rFonts w:ascii="Times New Roman" w:eastAsia="Times New Roman" w:hAnsi="Times New Roman" w:cs="Times New Roman"/>
          <w:sz w:val="24"/>
          <w:szCs w:val="24"/>
          <w:lang w:eastAsia="pl-PL"/>
        </w:rPr>
        <w:t xml:space="preserve"> w czynności zastępcze w celu zmniejszenia napięcia zmieniające się w trakcie (…) sytuacji stresowej</w:t>
      </w:r>
    </w:p>
    <w:p w14:paraId="59F7D852" w14:textId="77777777" w:rsidR="002C40F2" w:rsidRPr="00D623A1" w:rsidRDefault="002C40F2" w:rsidP="002C40F2">
      <w:pPr>
        <w:pStyle w:val="Akapitzlist"/>
        <w:numPr>
          <w:ilvl w:val="1"/>
          <w:numId w:val="14"/>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określone relacje z otoczeniem oceniane przed jednostkę jako obciążające lub przekraczające jej zasoby i zagrażające jej dobrostanowi</w:t>
      </w:r>
    </w:p>
    <w:p w14:paraId="1432AC0A"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Głównym badaczem zajmującym się mechanizmami psychologicznymi w chorobach somatycznych był:</w:t>
      </w:r>
    </w:p>
    <w:p w14:paraId="76FEC4D6" w14:textId="77777777" w:rsidR="002C40F2" w:rsidRPr="00D623A1" w:rsidRDefault="002C40F2" w:rsidP="002C40F2">
      <w:pPr>
        <w:pStyle w:val="Akapitzlist"/>
        <w:numPr>
          <w:ilvl w:val="1"/>
          <w:numId w:val="15"/>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Zygmunt Freud</w:t>
      </w:r>
    </w:p>
    <w:p w14:paraId="26D23157" w14:textId="77777777" w:rsidR="002C40F2" w:rsidRPr="00D623A1" w:rsidRDefault="002C40F2" w:rsidP="002C40F2">
      <w:pPr>
        <w:pStyle w:val="Akapitzlist"/>
        <w:numPr>
          <w:ilvl w:val="1"/>
          <w:numId w:val="15"/>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Salvador </w:t>
      </w:r>
      <w:proofErr w:type="spellStart"/>
      <w:r w:rsidRPr="00D623A1">
        <w:rPr>
          <w:rFonts w:ascii="Times New Roman" w:eastAsia="Times New Roman" w:hAnsi="Times New Roman" w:cs="Times New Roman"/>
          <w:sz w:val="24"/>
          <w:szCs w:val="24"/>
          <w:lang w:eastAsia="pl-PL"/>
        </w:rPr>
        <w:t>Minuchin</w:t>
      </w:r>
      <w:proofErr w:type="spellEnd"/>
    </w:p>
    <w:p w14:paraId="68BBAA26" w14:textId="77777777" w:rsidR="002C40F2" w:rsidRPr="00D623A1" w:rsidRDefault="002C40F2" w:rsidP="002C40F2">
      <w:pPr>
        <w:pStyle w:val="Akapitzlist"/>
        <w:numPr>
          <w:ilvl w:val="1"/>
          <w:numId w:val="15"/>
        </w:numPr>
        <w:spacing w:after="0" w:line="360" w:lineRule="auto"/>
        <w:rPr>
          <w:rFonts w:ascii="Times New Roman" w:eastAsia="Times New Roman" w:hAnsi="Times New Roman" w:cs="Times New Roman"/>
          <w:sz w:val="24"/>
          <w:szCs w:val="24"/>
          <w:lang w:val="en-US" w:eastAsia="pl-PL"/>
        </w:rPr>
      </w:pPr>
      <w:r w:rsidRPr="00D623A1">
        <w:rPr>
          <w:rFonts w:ascii="Times New Roman" w:eastAsia="Times New Roman" w:hAnsi="Times New Roman" w:cs="Times New Roman"/>
          <w:sz w:val="24"/>
          <w:szCs w:val="24"/>
          <w:lang w:val="en-US" w:eastAsia="pl-PL"/>
        </w:rPr>
        <w:t xml:space="preserve">Franz Alexander </w:t>
      </w:r>
    </w:p>
    <w:p w14:paraId="027B61F4" w14:textId="77777777" w:rsidR="002C40F2" w:rsidRPr="00D623A1" w:rsidRDefault="002C40F2" w:rsidP="002C40F2">
      <w:pPr>
        <w:pStyle w:val="Akapitzlist"/>
        <w:numPr>
          <w:ilvl w:val="1"/>
          <w:numId w:val="15"/>
        </w:numPr>
        <w:spacing w:after="0" w:line="360" w:lineRule="auto"/>
        <w:rPr>
          <w:rFonts w:ascii="Times New Roman" w:eastAsia="Times New Roman" w:hAnsi="Times New Roman" w:cs="Times New Roman"/>
          <w:sz w:val="24"/>
          <w:szCs w:val="24"/>
          <w:lang w:val="en-US" w:eastAsia="pl-PL"/>
        </w:rPr>
      </w:pPr>
      <w:r w:rsidRPr="00D623A1">
        <w:rPr>
          <w:rFonts w:ascii="Times New Roman" w:eastAsia="Times New Roman" w:hAnsi="Times New Roman" w:cs="Times New Roman"/>
          <w:sz w:val="24"/>
          <w:szCs w:val="24"/>
          <w:lang w:val="en-US" w:eastAsia="pl-PL"/>
        </w:rPr>
        <w:t>William Oswald</w:t>
      </w:r>
    </w:p>
    <w:p w14:paraId="52698191"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t>Do psychologicznych metod leczenia bólu należą:</w:t>
      </w:r>
    </w:p>
    <w:p w14:paraId="349C6CCC" w14:textId="77777777" w:rsidR="002C40F2" w:rsidRPr="00D623A1" w:rsidRDefault="002C40F2" w:rsidP="002C40F2">
      <w:pPr>
        <w:pStyle w:val="Akapitzlist"/>
        <w:numPr>
          <w:ilvl w:val="1"/>
          <w:numId w:val="16"/>
        </w:numPr>
        <w:spacing w:after="0" w:line="360" w:lineRule="auto"/>
        <w:ind w:left="1440"/>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usunięcie obszarów kory mózgowej uczestniczących w interpretacji bólu</w:t>
      </w:r>
    </w:p>
    <w:p w14:paraId="7006A5C6" w14:textId="77777777" w:rsidR="002C40F2" w:rsidRPr="00D623A1" w:rsidRDefault="002C40F2" w:rsidP="002C40F2">
      <w:pPr>
        <w:pStyle w:val="Akapitzlist"/>
        <w:numPr>
          <w:ilvl w:val="1"/>
          <w:numId w:val="16"/>
        </w:numPr>
        <w:spacing w:after="0" w:line="360" w:lineRule="auto"/>
        <w:ind w:left="1440"/>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techniki poznawczo-behawioralne, </w:t>
      </w:r>
      <w:proofErr w:type="spellStart"/>
      <w:r w:rsidRPr="00D623A1">
        <w:rPr>
          <w:rFonts w:ascii="Times New Roman" w:eastAsia="Times New Roman" w:hAnsi="Times New Roman" w:cs="Times New Roman"/>
          <w:sz w:val="24"/>
          <w:szCs w:val="24"/>
          <w:lang w:eastAsia="pl-PL"/>
        </w:rPr>
        <w:t>biofeedback</w:t>
      </w:r>
      <w:proofErr w:type="spellEnd"/>
      <w:r w:rsidRPr="00D623A1">
        <w:rPr>
          <w:rFonts w:ascii="Times New Roman" w:eastAsia="Times New Roman" w:hAnsi="Times New Roman" w:cs="Times New Roman"/>
          <w:sz w:val="24"/>
          <w:szCs w:val="24"/>
          <w:lang w:eastAsia="pl-PL"/>
        </w:rPr>
        <w:t xml:space="preserve">, relaksacja </w:t>
      </w:r>
    </w:p>
    <w:p w14:paraId="4A128AB3" w14:textId="77777777" w:rsidR="002C40F2" w:rsidRPr="00D623A1" w:rsidRDefault="002C40F2" w:rsidP="002C40F2">
      <w:pPr>
        <w:pStyle w:val="Akapitzlist"/>
        <w:numPr>
          <w:ilvl w:val="1"/>
          <w:numId w:val="16"/>
        </w:numPr>
        <w:spacing w:after="0" w:line="360" w:lineRule="auto"/>
        <w:ind w:left="1440"/>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masaże, akupunktura</w:t>
      </w:r>
    </w:p>
    <w:p w14:paraId="445FD2EA" w14:textId="77777777" w:rsidR="002C40F2" w:rsidRPr="00D623A1" w:rsidRDefault="002C40F2" w:rsidP="002C40F2">
      <w:pPr>
        <w:pStyle w:val="Akapitzlist"/>
        <w:numPr>
          <w:ilvl w:val="1"/>
          <w:numId w:val="16"/>
        </w:numPr>
        <w:spacing w:after="0" w:line="360" w:lineRule="auto"/>
        <w:ind w:left="1440"/>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ograniczenie aktywności, narzekanie</w:t>
      </w:r>
    </w:p>
    <w:p w14:paraId="2B2B2557" w14:textId="77777777" w:rsidR="002C40F2" w:rsidRPr="00BA114F" w:rsidRDefault="002C40F2" w:rsidP="002C40F2">
      <w:pPr>
        <w:spacing w:after="0" w:line="360" w:lineRule="auto"/>
        <w:rPr>
          <w:rFonts w:ascii="Times New Roman" w:eastAsia="Times New Roman" w:hAnsi="Times New Roman" w:cs="Times New Roman"/>
          <w:color w:val="2E74B5" w:themeColor="accent5" w:themeShade="BF"/>
          <w:sz w:val="24"/>
          <w:szCs w:val="24"/>
          <w:lang w:eastAsia="pl-PL"/>
        </w:rPr>
      </w:pPr>
      <w:r w:rsidRPr="00BA114F">
        <w:rPr>
          <w:rFonts w:ascii="Times New Roman" w:eastAsia="Times New Roman" w:hAnsi="Times New Roman" w:cs="Times New Roman"/>
          <w:color w:val="2E74B5" w:themeColor="accent5" w:themeShade="BF"/>
          <w:sz w:val="24"/>
          <w:szCs w:val="24"/>
          <w:lang w:eastAsia="pl-PL"/>
        </w:rPr>
        <w:t>Dydaktyka medyczna</w:t>
      </w:r>
    </w:p>
    <w:p w14:paraId="31443547" w14:textId="77777777" w:rsidR="002C40F2" w:rsidRPr="00D623A1" w:rsidRDefault="002C40F2" w:rsidP="002C40F2">
      <w:pPr>
        <w:pStyle w:val="Akapitzlist"/>
        <w:numPr>
          <w:ilvl w:val="0"/>
          <w:numId w:val="1"/>
        </w:numPr>
        <w:spacing w:after="0" w:line="360" w:lineRule="auto"/>
        <w:rPr>
          <w:rFonts w:ascii="Times New Roman" w:eastAsia="Times New Roman" w:hAnsi="Times New Roman" w:cs="Times New Roman"/>
          <w:b/>
          <w:bCs/>
          <w:sz w:val="24"/>
          <w:szCs w:val="24"/>
          <w:lang w:eastAsia="pl-PL"/>
        </w:rPr>
      </w:pPr>
      <w:r w:rsidRPr="00D623A1">
        <w:rPr>
          <w:rFonts w:ascii="Times New Roman" w:eastAsia="Times New Roman" w:hAnsi="Times New Roman" w:cs="Times New Roman"/>
          <w:b/>
          <w:bCs/>
          <w:sz w:val="24"/>
          <w:szCs w:val="24"/>
          <w:lang w:eastAsia="pl-PL"/>
        </w:rPr>
        <w:lastRenderedPageBreak/>
        <w:t>Syndrom wypalenia zawodowego objawia się:</w:t>
      </w:r>
    </w:p>
    <w:p w14:paraId="20BCA0E3" w14:textId="77777777" w:rsidR="002C40F2" w:rsidRPr="00D623A1" w:rsidRDefault="002C40F2" w:rsidP="002C40F2">
      <w:pPr>
        <w:pStyle w:val="Akapitzlist"/>
        <w:numPr>
          <w:ilvl w:val="0"/>
          <w:numId w:val="17"/>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chorobami układu krążenia i oddechowego</w:t>
      </w:r>
    </w:p>
    <w:p w14:paraId="7F74F1DD" w14:textId="77777777" w:rsidR="002C40F2" w:rsidRPr="00D623A1" w:rsidRDefault="002C40F2" w:rsidP="002C40F2">
      <w:pPr>
        <w:pStyle w:val="Akapitzlist"/>
        <w:numPr>
          <w:ilvl w:val="0"/>
          <w:numId w:val="17"/>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zmęczeniem, niskim poczuciem własnej wartości, objawami psychosomatycznymi</w:t>
      </w:r>
    </w:p>
    <w:p w14:paraId="446F9D7A" w14:textId="77777777" w:rsidR="002C40F2" w:rsidRPr="00D623A1" w:rsidRDefault="002C40F2" w:rsidP="002C40F2">
      <w:pPr>
        <w:pStyle w:val="Akapitzlist"/>
        <w:numPr>
          <w:ilvl w:val="0"/>
          <w:numId w:val="17"/>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zaburzeniami psychotycznymi, zaburzeniami osobowości</w:t>
      </w:r>
    </w:p>
    <w:p w14:paraId="08F92445" w14:textId="77777777" w:rsidR="002C40F2" w:rsidRPr="00D623A1" w:rsidRDefault="002C40F2" w:rsidP="002C40F2">
      <w:pPr>
        <w:pStyle w:val="Akapitzlist"/>
        <w:numPr>
          <w:ilvl w:val="0"/>
          <w:numId w:val="17"/>
        </w:numPr>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chorobami układu kostno-stawowego, osteoporozą</w:t>
      </w:r>
    </w:p>
    <w:p w14:paraId="58F12177" w14:textId="77777777" w:rsidR="002C40F2" w:rsidRPr="00D623A1" w:rsidRDefault="002C40F2" w:rsidP="002C40F2">
      <w:pPr>
        <w:pStyle w:val="Akapitzlist"/>
        <w:spacing w:after="0" w:line="360" w:lineRule="auto"/>
        <w:ind w:left="1440"/>
        <w:rPr>
          <w:rFonts w:ascii="Times New Roman" w:hAnsi="Times New Roman" w:cs="Times New Roman"/>
          <w:sz w:val="24"/>
          <w:szCs w:val="24"/>
        </w:rPr>
      </w:pPr>
      <w:r w:rsidRPr="00D623A1">
        <w:rPr>
          <w:rFonts w:ascii="Times New Roman" w:hAnsi="Times New Roman" w:cs="Times New Roman"/>
          <w:sz w:val="24"/>
          <w:szCs w:val="24"/>
        </w:rPr>
        <w:t>Dydaktyka 32 pytania</w:t>
      </w:r>
    </w:p>
    <w:p w14:paraId="359DA720"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Zmiany w jakich 3 aspektach powinien uwzględniać cel szczegółowy?</w:t>
      </w:r>
    </w:p>
    <w:p w14:paraId="7C2148BE" w14:textId="77777777" w:rsidR="002C40F2" w:rsidRPr="00D623A1" w:rsidRDefault="002C40F2" w:rsidP="002C40F2">
      <w:pPr>
        <w:pStyle w:val="Akapitzlist"/>
        <w:numPr>
          <w:ilvl w:val="0"/>
          <w:numId w:val="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 postawach, kompetencjach i umiejętnościach osób uczących się</w:t>
      </w:r>
    </w:p>
    <w:p w14:paraId="23F0A43A" w14:textId="77777777" w:rsidR="002C40F2" w:rsidRPr="00D623A1" w:rsidRDefault="002C40F2" w:rsidP="002C40F2">
      <w:pPr>
        <w:pStyle w:val="Akapitzlist"/>
        <w:numPr>
          <w:ilvl w:val="0"/>
          <w:numId w:val="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 wiedzy, umiejętnościach i postawach osób nauczających</w:t>
      </w:r>
    </w:p>
    <w:p w14:paraId="61D8FAA4" w14:textId="77777777" w:rsidR="002C40F2" w:rsidRPr="00D623A1" w:rsidRDefault="002C40F2" w:rsidP="002C40F2">
      <w:pPr>
        <w:pStyle w:val="Akapitzlist"/>
        <w:numPr>
          <w:ilvl w:val="0"/>
          <w:numId w:val="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 praktyce, teorii i analizie osób nauczających</w:t>
      </w:r>
    </w:p>
    <w:p w14:paraId="5C1460E9" w14:textId="77777777" w:rsidR="002C40F2" w:rsidRPr="00D623A1" w:rsidRDefault="002C40F2" w:rsidP="002C40F2">
      <w:pPr>
        <w:pStyle w:val="Akapitzlist"/>
        <w:numPr>
          <w:ilvl w:val="0"/>
          <w:numId w:val="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 wiedzy, umiejętnościach i postawach osób uczących się</w:t>
      </w:r>
    </w:p>
    <w:p w14:paraId="14D6A3BD"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Zaznacz prawidłowe kategorie Taksonomii ABC w kształceniu praktycznym:</w:t>
      </w:r>
    </w:p>
    <w:p w14:paraId="09543C04" w14:textId="77777777" w:rsidR="002C40F2" w:rsidRPr="00D623A1" w:rsidRDefault="002C40F2" w:rsidP="002C40F2">
      <w:pPr>
        <w:pStyle w:val="Akapitzlist"/>
        <w:numPr>
          <w:ilvl w:val="0"/>
          <w:numId w:val="1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1: Naśladowanie działania, 2: Odtwarzanie działania, 3: Sprawność w stałych warunkach, 4: Sprawność w zmiennych warunkach</w:t>
      </w:r>
    </w:p>
    <w:p w14:paraId="7F8F1B53" w14:textId="77777777" w:rsidR="002C40F2" w:rsidRPr="00D623A1" w:rsidRDefault="002C40F2" w:rsidP="002C40F2">
      <w:pPr>
        <w:pStyle w:val="Akapitzlist"/>
        <w:numPr>
          <w:ilvl w:val="0"/>
          <w:numId w:val="1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1: Zapamiętanie wiadomości, 2: Zrozumienie wiadomości, 3: Stosowanie wiadomości w sytuacjach typowych, 4: Stosowanie wiadomości w sytuacjach problemowych</w:t>
      </w:r>
    </w:p>
    <w:p w14:paraId="30182FFF" w14:textId="77777777" w:rsidR="002C40F2" w:rsidRPr="00D623A1" w:rsidRDefault="002C40F2" w:rsidP="002C40F2">
      <w:pPr>
        <w:pStyle w:val="Akapitzlist"/>
        <w:numPr>
          <w:ilvl w:val="0"/>
          <w:numId w:val="1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1: Sprawność w zmiennych warunkach, 2: Sprawność w stałych warunkach, 3: Odtwarzanie działania, 4: Naśladowanie działania</w:t>
      </w:r>
    </w:p>
    <w:p w14:paraId="2AF61265" w14:textId="77777777" w:rsidR="002C40F2" w:rsidRPr="00D623A1" w:rsidRDefault="002C40F2" w:rsidP="002C40F2">
      <w:pPr>
        <w:pStyle w:val="Akapitzlist"/>
        <w:numPr>
          <w:ilvl w:val="0"/>
          <w:numId w:val="1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1: Stosowanie wiadomości w sytuacjach problemowych, 2: Stosowanie wiadomości w sytuacjach typowych, 3: Zrozumienie wiadomości, 4: Zapamiętanie wiadomości</w:t>
      </w:r>
    </w:p>
    <w:p w14:paraId="3D2C6E7B"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Nauczyciel przekazuje treści w odpowiednich partiach - zaczynając od tego, co bliższe - łatwe, a następnie stopniowo przechodzi do tego, co dalsze. Jest to zasada:</w:t>
      </w:r>
    </w:p>
    <w:p w14:paraId="6C972A97" w14:textId="77777777" w:rsidR="002C40F2" w:rsidRPr="00D623A1" w:rsidRDefault="002C40F2" w:rsidP="002C40F2">
      <w:pPr>
        <w:pStyle w:val="Akapitzlist"/>
        <w:numPr>
          <w:ilvl w:val="0"/>
          <w:numId w:val="2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operatywności wiedzy</w:t>
      </w:r>
    </w:p>
    <w:p w14:paraId="7E49CEC0" w14:textId="77777777" w:rsidR="002C40F2" w:rsidRPr="00D623A1" w:rsidRDefault="002C40F2" w:rsidP="002C40F2">
      <w:pPr>
        <w:pStyle w:val="Akapitzlist"/>
        <w:numPr>
          <w:ilvl w:val="0"/>
          <w:numId w:val="2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stopniowania trudności</w:t>
      </w:r>
    </w:p>
    <w:p w14:paraId="708D8B2A" w14:textId="77777777" w:rsidR="002C40F2" w:rsidRPr="00D623A1" w:rsidRDefault="002C40F2" w:rsidP="002C40F2">
      <w:pPr>
        <w:pStyle w:val="Akapitzlist"/>
        <w:numPr>
          <w:ilvl w:val="0"/>
          <w:numId w:val="2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wiązania teorii z praktyką</w:t>
      </w:r>
    </w:p>
    <w:p w14:paraId="0120CE5C" w14:textId="77777777" w:rsidR="002C40F2" w:rsidRPr="00D623A1" w:rsidRDefault="002C40F2" w:rsidP="002C40F2">
      <w:pPr>
        <w:pStyle w:val="Akapitzlist"/>
        <w:numPr>
          <w:ilvl w:val="0"/>
          <w:numId w:val="2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świadomego i aktywnego udziału w procesie kształcenia</w:t>
      </w:r>
    </w:p>
    <w:p w14:paraId="62995BE3"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Zasada operatywności to:</w:t>
      </w:r>
    </w:p>
    <w:p w14:paraId="306703B6" w14:textId="77777777" w:rsidR="002C40F2" w:rsidRPr="00D623A1" w:rsidRDefault="002C40F2" w:rsidP="002C40F2">
      <w:pPr>
        <w:pStyle w:val="Akapitzlist"/>
        <w:numPr>
          <w:ilvl w:val="0"/>
          <w:numId w:val="2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możliwość bezpośredniego poznawania rzeczywistości, tj. rzeczy, faktów, procesów i związków</w:t>
      </w:r>
    </w:p>
    <w:p w14:paraId="7B061FCD" w14:textId="77777777" w:rsidR="002C40F2" w:rsidRPr="00D623A1" w:rsidRDefault="002C40F2" w:rsidP="002C40F2">
      <w:pPr>
        <w:pStyle w:val="Akapitzlist"/>
        <w:numPr>
          <w:ilvl w:val="0"/>
          <w:numId w:val="2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skupienie nauczyciela na pełnieniu roli organizatora samodzielnego działania studentów</w:t>
      </w:r>
    </w:p>
    <w:p w14:paraId="34FEEEA3" w14:textId="77777777" w:rsidR="002C40F2" w:rsidRPr="00D623A1" w:rsidRDefault="002C40F2" w:rsidP="002C40F2">
      <w:pPr>
        <w:pStyle w:val="Akapitzlist"/>
        <w:numPr>
          <w:ilvl w:val="0"/>
          <w:numId w:val="2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podejście, w którym rozpoczynamy przekazywanie wiedzy i umiejętności od najłatwiejszych treści, stopniowo je rozwijając </w:t>
      </w:r>
    </w:p>
    <w:p w14:paraId="3315C419" w14:textId="77777777" w:rsidR="002C40F2" w:rsidRPr="00D623A1" w:rsidRDefault="002C40F2" w:rsidP="002C40F2">
      <w:pPr>
        <w:pStyle w:val="Akapitzlist"/>
        <w:numPr>
          <w:ilvl w:val="0"/>
          <w:numId w:val="2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Umiejętność posługiwania się zdobytą wiedzą w praktyce</w:t>
      </w:r>
    </w:p>
    <w:p w14:paraId="6510C799"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Metodami dydaktycznymi opartymi na obserwacji są:</w:t>
      </w:r>
    </w:p>
    <w:p w14:paraId="4FC63496" w14:textId="77777777" w:rsidR="002C40F2" w:rsidRPr="00D623A1" w:rsidRDefault="002C40F2" w:rsidP="002C40F2">
      <w:pPr>
        <w:pStyle w:val="Akapitzlist"/>
        <w:numPr>
          <w:ilvl w:val="0"/>
          <w:numId w:val="2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opis, pogadanka</w:t>
      </w:r>
    </w:p>
    <w:p w14:paraId="01DC4FF0" w14:textId="77777777" w:rsidR="002C40F2" w:rsidRPr="00D623A1" w:rsidRDefault="002C40F2" w:rsidP="002C40F2">
      <w:pPr>
        <w:pStyle w:val="Akapitzlist"/>
        <w:numPr>
          <w:ilvl w:val="0"/>
          <w:numId w:val="2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pokaz, pomiar</w:t>
      </w:r>
    </w:p>
    <w:p w14:paraId="7BF35DCF" w14:textId="77777777" w:rsidR="002C40F2" w:rsidRPr="00D623A1" w:rsidRDefault="002C40F2" w:rsidP="002C40F2">
      <w:pPr>
        <w:pStyle w:val="Akapitzlist"/>
        <w:numPr>
          <w:ilvl w:val="0"/>
          <w:numId w:val="2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zajęcia praktyczne, metody laboratoryjne</w:t>
      </w:r>
    </w:p>
    <w:p w14:paraId="4262D42C" w14:textId="77777777" w:rsidR="002C40F2" w:rsidRPr="00D623A1" w:rsidRDefault="002C40F2" w:rsidP="002C40F2">
      <w:pPr>
        <w:pStyle w:val="Akapitzlist"/>
        <w:numPr>
          <w:ilvl w:val="0"/>
          <w:numId w:val="2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symulacja, gra, inscenizacja</w:t>
      </w:r>
    </w:p>
    <w:p w14:paraId="64728435"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lastRenderedPageBreak/>
        <w:t>Metodami dydaktycznymi opartymi na praktyce są:</w:t>
      </w:r>
    </w:p>
    <w:p w14:paraId="1846D87F" w14:textId="77777777" w:rsidR="002C40F2" w:rsidRPr="00D623A1" w:rsidRDefault="002C40F2" w:rsidP="002C40F2">
      <w:pPr>
        <w:pStyle w:val="Akapitzlist"/>
        <w:numPr>
          <w:ilvl w:val="0"/>
          <w:numId w:val="2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symulacja z grą lub zabawą, burza mózgów</w:t>
      </w:r>
    </w:p>
    <w:p w14:paraId="70EC418C" w14:textId="77777777" w:rsidR="002C40F2" w:rsidRPr="00D623A1" w:rsidRDefault="002C40F2" w:rsidP="002C40F2">
      <w:pPr>
        <w:pStyle w:val="Akapitzlist"/>
        <w:numPr>
          <w:ilvl w:val="0"/>
          <w:numId w:val="2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pokaz, pomiar, praca z książką</w:t>
      </w:r>
    </w:p>
    <w:p w14:paraId="329B87A7" w14:textId="77777777" w:rsidR="002C40F2" w:rsidRPr="00D623A1" w:rsidRDefault="002C40F2" w:rsidP="002C40F2">
      <w:pPr>
        <w:pStyle w:val="Akapitzlist"/>
        <w:numPr>
          <w:ilvl w:val="0"/>
          <w:numId w:val="2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opowiadanie, opis, wykład </w:t>
      </w:r>
    </w:p>
    <w:p w14:paraId="13AFEBCF" w14:textId="77777777" w:rsidR="002C40F2" w:rsidRPr="00D623A1" w:rsidRDefault="002C40F2" w:rsidP="002C40F2">
      <w:pPr>
        <w:pStyle w:val="Akapitzlist"/>
        <w:numPr>
          <w:ilvl w:val="0"/>
          <w:numId w:val="2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tradycyjna i problemowa metoda laboratoryjna</w:t>
      </w:r>
    </w:p>
    <w:p w14:paraId="5EF62B61"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Metodami dydaktycznymi opartymi na grze są:</w:t>
      </w:r>
    </w:p>
    <w:p w14:paraId="24EB1782" w14:textId="77777777" w:rsidR="002C40F2" w:rsidRPr="00D623A1" w:rsidRDefault="002C40F2" w:rsidP="002C40F2">
      <w:pPr>
        <w:pStyle w:val="Akapitzlist"/>
        <w:numPr>
          <w:ilvl w:val="0"/>
          <w:numId w:val="2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zajęcia praktyczne, metoda laboratoryjna</w:t>
      </w:r>
    </w:p>
    <w:p w14:paraId="69F1A5F3" w14:textId="77777777" w:rsidR="002C40F2" w:rsidRPr="00D623A1" w:rsidRDefault="002C40F2" w:rsidP="002C40F2">
      <w:pPr>
        <w:pStyle w:val="Akapitzlist"/>
        <w:numPr>
          <w:ilvl w:val="0"/>
          <w:numId w:val="2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opis, wykład, praca z książką </w:t>
      </w:r>
    </w:p>
    <w:p w14:paraId="76783F4E" w14:textId="77777777" w:rsidR="002C40F2" w:rsidRPr="00D623A1" w:rsidRDefault="002C40F2" w:rsidP="002C40F2">
      <w:pPr>
        <w:pStyle w:val="Akapitzlist"/>
        <w:numPr>
          <w:ilvl w:val="0"/>
          <w:numId w:val="2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symulacja, inscenizacja, burza mózgów</w:t>
      </w:r>
    </w:p>
    <w:p w14:paraId="7E217FFA" w14:textId="77777777" w:rsidR="002C40F2" w:rsidRPr="00D623A1" w:rsidRDefault="002C40F2" w:rsidP="002C40F2">
      <w:pPr>
        <w:pStyle w:val="Akapitzlist"/>
        <w:numPr>
          <w:ilvl w:val="0"/>
          <w:numId w:val="2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pokaz, pomiar, metoda sytuacyjna</w:t>
      </w:r>
    </w:p>
    <w:p w14:paraId="6637A8B5" w14:textId="77777777" w:rsidR="002C40F2" w:rsidRPr="00D623A1" w:rsidRDefault="002C40F2" w:rsidP="002C40F2">
      <w:pPr>
        <w:pStyle w:val="Akapitzlist"/>
        <w:numPr>
          <w:ilvl w:val="0"/>
          <w:numId w:val="1"/>
        </w:numPr>
        <w:spacing w:before="240" w:after="0" w:line="360" w:lineRule="auto"/>
        <w:ind w:left="714" w:hanging="357"/>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Cel kształcenia wskazujący kierunek dążeń, w którym zmierza kształcenie to: </w:t>
      </w:r>
    </w:p>
    <w:p w14:paraId="00501095" w14:textId="77777777" w:rsidR="002C40F2" w:rsidRPr="00D623A1" w:rsidRDefault="002C40F2" w:rsidP="002C40F2">
      <w:pPr>
        <w:pStyle w:val="Akapitzlist"/>
        <w:numPr>
          <w:ilvl w:val="0"/>
          <w:numId w:val="2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cel szczegółowy</w:t>
      </w:r>
    </w:p>
    <w:p w14:paraId="1A98DC07" w14:textId="77777777" w:rsidR="002C40F2" w:rsidRPr="00D623A1" w:rsidRDefault="002C40F2" w:rsidP="002C40F2">
      <w:pPr>
        <w:pStyle w:val="Akapitzlist"/>
        <w:numPr>
          <w:ilvl w:val="0"/>
          <w:numId w:val="2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cel ogólny</w:t>
      </w:r>
    </w:p>
    <w:p w14:paraId="753DBF59" w14:textId="77777777" w:rsidR="002C40F2" w:rsidRPr="00D623A1" w:rsidRDefault="002C40F2" w:rsidP="002C40F2">
      <w:pPr>
        <w:pStyle w:val="Akapitzlist"/>
        <w:numPr>
          <w:ilvl w:val="0"/>
          <w:numId w:val="2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cel hipotetyczny</w:t>
      </w:r>
    </w:p>
    <w:p w14:paraId="5CE2BA7D" w14:textId="77777777" w:rsidR="002C40F2" w:rsidRPr="00D623A1" w:rsidRDefault="002C40F2" w:rsidP="002C40F2">
      <w:pPr>
        <w:pStyle w:val="Akapitzlist"/>
        <w:numPr>
          <w:ilvl w:val="0"/>
          <w:numId w:val="2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cel planowany </w:t>
      </w:r>
    </w:p>
    <w:p w14:paraId="011934E4"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Strategia kształcenia problemowa charakteryzuje się tym, iż: </w:t>
      </w:r>
    </w:p>
    <w:p w14:paraId="3F0EBC63" w14:textId="77777777" w:rsidR="002C40F2" w:rsidRPr="00D623A1" w:rsidRDefault="002C40F2" w:rsidP="002C40F2">
      <w:pPr>
        <w:pStyle w:val="Akapitzlist"/>
        <w:numPr>
          <w:ilvl w:val="1"/>
          <w:numId w:val="2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postawa studenta jest postawą receptywną, a uczenie się następuje poprzez przyswojenie </w:t>
      </w:r>
    </w:p>
    <w:p w14:paraId="335DE63A" w14:textId="77777777" w:rsidR="002C40F2" w:rsidRPr="00D623A1" w:rsidRDefault="002C40F2" w:rsidP="002C40F2">
      <w:pPr>
        <w:pStyle w:val="Akapitzlist"/>
        <w:numPr>
          <w:ilvl w:val="1"/>
          <w:numId w:val="2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postawa studenta jest postawą afektywną, a uczenie się następuje poprzez przeżywanie </w:t>
      </w:r>
    </w:p>
    <w:p w14:paraId="34561038" w14:textId="77777777" w:rsidR="002C40F2" w:rsidRPr="00D623A1" w:rsidRDefault="002C40F2" w:rsidP="002C40F2">
      <w:pPr>
        <w:pStyle w:val="Akapitzlist"/>
        <w:numPr>
          <w:ilvl w:val="1"/>
          <w:numId w:val="2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postawa studenta jest postawą aktywną, a uczenie się następuje poprzez działanie</w:t>
      </w:r>
    </w:p>
    <w:p w14:paraId="64B90351" w14:textId="77777777" w:rsidR="002C40F2" w:rsidRPr="00D623A1" w:rsidRDefault="002C40F2" w:rsidP="002C40F2">
      <w:pPr>
        <w:pStyle w:val="Akapitzlist"/>
        <w:numPr>
          <w:ilvl w:val="1"/>
          <w:numId w:val="2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postawa studenta jest postawą badawczą, a uczenie się następuje poprzez odkrywanie </w:t>
      </w:r>
    </w:p>
    <w:p w14:paraId="28C12580"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Metody nauczania dzielimy na: </w:t>
      </w:r>
    </w:p>
    <w:p w14:paraId="14C868A2" w14:textId="77777777" w:rsidR="002C40F2" w:rsidRPr="00D623A1" w:rsidRDefault="002C40F2" w:rsidP="002C40F2">
      <w:pPr>
        <w:pStyle w:val="Akapitzlist"/>
        <w:numPr>
          <w:ilvl w:val="0"/>
          <w:numId w:val="2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oglądowe, słowne, praktyczne</w:t>
      </w:r>
    </w:p>
    <w:p w14:paraId="6762CD1D" w14:textId="77777777" w:rsidR="002C40F2" w:rsidRPr="00D623A1" w:rsidRDefault="002C40F2" w:rsidP="002C40F2">
      <w:pPr>
        <w:pStyle w:val="Akapitzlist"/>
        <w:numPr>
          <w:ilvl w:val="0"/>
          <w:numId w:val="2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informacyjne, emocjonalne, problemowe, operacyjne</w:t>
      </w:r>
    </w:p>
    <w:p w14:paraId="5463CF90" w14:textId="77777777" w:rsidR="002C40F2" w:rsidRPr="00D623A1" w:rsidRDefault="002C40F2" w:rsidP="002C40F2">
      <w:pPr>
        <w:pStyle w:val="Akapitzlist"/>
        <w:numPr>
          <w:ilvl w:val="0"/>
          <w:numId w:val="2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modelowe, zadaniowe, perswazji, nagradzania i karania</w:t>
      </w:r>
    </w:p>
    <w:p w14:paraId="141EB516" w14:textId="77777777" w:rsidR="002C40F2" w:rsidRPr="00D623A1" w:rsidRDefault="002C40F2" w:rsidP="002C40F2">
      <w:pPr>
        <w:pStyle w:val="Akapitzlist"/>
        <w:numPr>
          <w:ilvl w:val="0"/>
          <w:numId w:val="2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żadna z powyższych</w:t>
      </w:r>
    </w:p>
    <w:p w14:paraId="7915C470"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Najkorzystniejszą metodą aktywizującą w zakresie przyswajania wiedzy przez odbiorców jest: </w:t>
      </w:r>
    </w:p>
    <w:p w14:paraId="531DE669" w14:textId="77777777" w:rsidR="002C40F2" w:rsidRPr="00D623A1" w:rsidRDefault="002C40F2" w:rsidP="002C40F2">
      <w:pPr>
        <w:pStyle w:val="Akapitzlist"/>
        <w:numPr>
          <w:ilvl w:val="1"/>
          <w:numId w:val="3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czytanie</w:t>
      </w:r>
    </w:p>
    <w:p w14:paraId="3D1D2F60" w14:textId="77777777" w:rsidR="002C40F2" w:rsidRPr="00D623A1" w:rsidRDefault="002C40F2" w:rsidP="002C40F2">
      <w:pPr>
        <w:pStyle w:val="Akapitzlist"/>
        <w:numPr>
          <w:ilvl w:val="1"/>
          <w:numId w:val="3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działanie</w:t>
      </w:r>
    </w:p>
    <w:p w14:paraId="23AF3890" w14:textId="77777777" w:rsidR="002C40F2" w:rsidRPr="00D623A1" w:rsidRDefault="002C40F2" w:rsidP="002C40F2">
      <w:pPr>
        <w:pStyle w:val="Akapitzlist"/>
        <w:numPr>
          <w:ilvl w:val="1"/>
          <w:numId w:val="3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dyskutowanie</w:t>
      </w:r>
    </w:p>
    <w:p w14:paraId="1419B91E" w14:textId="77777777" w:rsidR="002C40F2" w:rsidRPr="00D623A1" w:rsidRDefault="002C40F2" w:rsidP="002C40F2">
      <w:pPr>
        <w:pStyle w:val="Akapitzlist"/>
        <w:numPr>
          <w:ilvl w:val="1"/>
          <w:numId w:val="3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słuchanie i oglądanie </w:t>
      </w:r>
    </w:p>
    <w:p w14:paraId="39DF6E58"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Metodami praktycznymi wykorzystywanymi w nauczaniu są: </w:t>
      </w:r>
    </w:p>
    <w:p w14:paraId="4B98F385" w14:textId="77777777" w:rsidR="002C40F2" w:rsidRPr="00D623A1" w:rsidRDefault="002C40F2" w:rsidP="002C40F2">
      <w:pPr>
        <w:pStyle w:val="Akapitzlist"/>
        <w:numPr>
          <w:ilvl w:val="1"/>
          <w:numId w:val="3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pokaz, instruktaż, ćwiczenie</w:t>
      </w:r>
    </w:p>
    <w:p w14:paraId="45C30F15" w14:textId="77777777" w:rsidR="002C40F2" w:rsidRPr="00D623A1" w:rsidRDefault="002C40F2" w:rsidP="002C40F2">
      <w:pPr>
        <w:pStyle w:val="Akapitzlist"/>
        <w:numPr>
          <w:ilvl w:val="1"/>
          <w:numId w:val="3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pokaz, wykład, ćwiczenie</w:t>
      </w:r>
    </w:p>
    <w:p w14:paraId="67266355" w14:textId="77777777" w:rsidR="002C40F2" w:rsidRPr="00D623A1" w:rsidRDefault="002C40F2" w:rsidP="002C40F2">
      <w:pPr>
        <w:pStyle w:val="Akapitzlist"/>
        <w:numPr>
          <w:ilvl w:val="1"/>
          <w:numId w:val="3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przedstawienie, drama, pokaz</w:t>
      </w:r>
    </w:p>
    <w:p w14:paraId="46BD9164" w14:textId="77777777" w:rsidR="002C40F2" w:rsidRPr="00D623A1" w:rsidRDefault="002C40F2" w:rsidP="002C40F2">
      <w:pPr>
        <w:pStyle w:val="Akapitzlist"/>
        <w:numPr>
          <w:ilvl w:val="1"/>
          <w:numId w:val="31"/>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pokaz, przedstawienie, instruktaż </w:t>
      </w:r>
    </w:p>
    <w:p w14:paraId="717F772D"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Dobór metod waloryzacyjnych ma miejsce w strategii kształcenia: </w:t>
      </w:r>
    </w:p>
    <w:p w14:paraId="420BEEFC" w14:textId="77777777" w:rsidR="002C40F2" w:rsidRPr="00D623A1" w:rsidRDefault="002C40F2" w:rsidP="002C40F2">
      <w:pPr>
        <w:pStyle w:val="Akapitzlist"/>
        <w:numPr>
          <w:ilvl w:val="1"/>
          <w:numId w:val="3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lastRenderedPageBreak/>
        <w:t>operacyjnej</w:t>
      </w:r>
    </w:p>
    <w:p w14:paraId="5EDC1A47" w14:textId="77777777" w:rsidR="002C40F2" w:rsidRPr="00D623A1" w:rsidRDefault="002C40F2" w:rsidP="002C40F2">
      <w:pPr>
        <w:pStyle w:val="Akapitzlist"/>
        <w:numPr>
          <w:ilvl w:val="1"/>
          <w:numId w:val="3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emocjonalnej</w:t>
      </w:r>
    </w:p>
    <w:p w14:paraId="3CE902BD" w14:textId="77777777" w:rsidR="002C40F2" w:rsidRPr="00D623A1" w:rsidRDefault="002C40F2" w:rsidP="002C40F2">
      <w:pPr>
        <w:pStyle w:val="Akapitzlist"/>
        <w:numPr>
          <w:ilvl w:val="1"/>
          <w:numId w:val="3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problemowej</w:t>
      </w:r>
    </w:p>
    <w:p w14:paraId="521AEA8B" w14:textId="77777777" w:rsidR="002C40F2" w:rsidRPr="00D623A1" w:rsidRDefault="002C40F2" w:rsidP="002C40F2">
      <w:pPr>
        <w:pStyle w:val="Akapitzlist"/>
        <w:numPr>
          <w:ilvl w:val="1"/>
          <w:numId w:val="32"/>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informacyjnej</w:t>
      </w:r>
    </w:p>
    <w:p w14:paraId="6DA4C730"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Metody impresyjne w nauczaniu to: </w:t>
      </w:r>
    </w:p>
    <w:p w14:paraId="657A5D78" w14:textId="77777777" w:rsidR="002C40F2" w:rsidRPr="00D623A1" w:rsidRDefault="002C40F2" w:rsidP="002C40F2">
      <w:pPr>
        <w:pStyle w:val="Akapitzlist"/>
        <w:numPr>
          <w:ilvl w:val="1"/>
          <w:numId w:val="3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wykład, analiza przypadku, demonstracja</w:t>
      </w:r>
    </w:p>
    <w:p w14:paraId="2260A720" w14:textId="77777777" w:rsidR="002C40F2" w:rsidRPr="00D623A1" w:rsidRDefault="002C40F2" w:rsidP="002C40F2">
      <w:pPr>
        <w:pStyle w:val="Akapitzlist"/>
        <w:numPr>
          <w:ilvl w:val="1"/>
          <w:numId w:val="3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pokaz, instruktaż, ćwiczenie</w:t>
      </w:r>
    </w:p>
    <w:p w14:paraId="70F84AFE" w14:textId="77777777" w:rsidR="002C40F2" w:rsidRPr="00D623A1" w:rsidRDefault="002C40F2" w:rsidP="002C40F2">
      <w:pPr>
        <w:pStyle w:val="Akapitzlist"/>
        <w:numPr>
          <w:ilvl w:val="1"/>
          <w:numId w:val="3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przedstawienie, </w:t>
      </w:r>
      <w:proofErr w:type="spellStart"/>
      <w:r w:rsidRPr="00D623A1">
        <w:rPr>
          <w:rFonts w:ascii="Times New Roman" w:hAnsi="Times New Roman" w:cs="Times New Roman"/>
          <w:sz w:val="24"/>
          <w:szCs w:val="24"/>
        </w:rPr>
        <w:t>heppening</w:t>
      </w:r>
      <w:proofErr w:type="spellEnd"/>
      <w:r w:rsidRPr="00D623A1">
        <w:rPr>
          <w:rFonts w:ascii="Times New Roman" w:hAnsi="Times New Roman" w:cs="Times New Roman"/>
          <w:sz w:val="24"/>
          <w:szCs w:val="24"/>
        </w:rPr>
        <w:t>, wystawa</w:t>
      </w:r>
    </w:p>
    <w:p w14:paraId="0061E059" w14:textId="77777777" w:rsidR="002C40F2" w:rsidRPr="00D623A1" w:rsidRDefault="002C40F2" w:rsidP="002C40F2">
      <w:pPr>
        <w:pStyle w:val="Akapitzlist"/>
        <w:numPr>
          <w:ilvl w:val="1"/>
          <w:numId w:val="33"/>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sztuka teatralna,  film, wideo </w:t>
      </w:r>
    </w:p>
    <w:p w14:paraId="45E8635D"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Istotą metody symulacyjnej jest: </w:t>
      </w:r>
    </w:p>
    <w:p w14:paraId="7F38C6FE" w14:textId="77777777" w:rsidR="002C40F2" w:rsidRPr="00D623A1" w:rsidRDefault="002C40F2" w:rsidP="002C40F2">
      <w:pPr>
        <w:pStyle w:val="Akapitzlist"/>
        <w:numPr>
          <w:ilvl w:val="1"/>
          <w:numId w:val="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wczuwanie się w rolę</w:t>
      </w:r>
    </w:p>
    <w:p w14:paraId="4036EF31" w14:textId="77777777" w:rsidR="002C40F2" w:rsidRPr="00D623A1" w:rsidRDefault="002C40F2" w:rsidP="002C40F2">
      <w:pPr>
        <w:pStyle w:val="Akapitzlist"/>
        <w:numPr>
          <w:ilvl w:val="1"/>
          <w:numId w:val="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konkretny, dyskusyjny opis sytuacji</w:t>
      </w:r>
    </w:p>
    <w:p w14:paraId="1682FA74" w14:textId="77777777" w:rsidR="002C40F2" w:rsidRPr="00D623A1" w:rsidRDefault="002C40F2" w:rsidP="002C40F2">
      <w:pPr>
        <w:pStyle w:val="Akapitzlist"/>
        <w:numPr>
          <w:ilvl w:val="1"/>
          <w:numId w:val="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poznanie pracy przy fantomie</w:t>
      </w:r>
    </w:p>
    <w:p w14:paraId="39CEEAD7" w14:textId="77777777" w:rsidR="002C40F2" w:rsidRPr="00D623A1" w:rsidRDefault="002C40F2" w:rsidP="002C40F2">
      <w:pPr>
        <w:pStyle w:val="Akapitzlist"/>
        <w:numPr>
          <w:ilvl w:val="1"/>
          <w:numId w:val="3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praca w zespole</w:t>
      </w:r>
    </w:p>
    <w:p w14:paraId="52140482"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Swoiste mapy drogowe pomagające nauczycielowi i studentowi rozeznać się dokąd zmierzają i w którym aktualnie się miejscu znajdują to: </w:t>
      </w:r>
    </w:p>
    <w:p w14:paraId="64FDD73A" w14:textId="77777777" w:rsidR="002C40F2" w:rsidRPr="00D623A1" w:rsidRDefault="002C40F2" w:rsidP="002C40F2">
      <w:pPr>
        <w:pStyle w:val="Akapitzlist"/>
        <w:numPr>
          <w:ilvl w:val="1"/>
          <w:numId w:val="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efekty kształcenia</w:t>
      </w:r>
    </w:p>
    <w:p w14:paraId="7936AA67" w14:textId="77777777" w:rsidR="002C40F2" w:rsidRPr="00D623A1" w:rsidRDefault="002C40F2" w:rsidP="002C40F2">
      <w:pPr>
        <w:pStyle w:val="Akapitzlist"/>
        <w:numPr>
          <w:ilvl w:val="1"/>
          <w:numId w:val="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sylabusy</w:t>
      </w:r>
    </w:p>
    <w:p w14:paraId="4134258F" w14:textId="77777777" w:rsidR="002C40F2" w:rsidRPr="00D623A1" w:rsidRDefault="002C40F2" w:rsidP="002C40F2">
      <w:pPr>
        <w:pStyle w:val="Akapitzlist"/>
        <w:numPr>
          <w:ilvl w:val="1"/>
          <w:numId w:val="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taksonomie celów</w:t>
      </w:r>
    </w:p>
    <w:p w14:paraId="0891A769" w14:textId="77777777" w:rsidR="002C40F2" w:rsidRPr="00D623A1" w:rsidRDefault="002C40F2" w:rsidP="002C40F2">
      <w:pPr>
        <w:pStyle w:val="Akapitzlist"/>
        <w:numPr>
          <w:ilvl w:val="1"/>
          <w:numId w:val="3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cele kształcenia </w:t>
      </w:r>
    </w:p>
    <w:p w14:paraId="56D00D0F"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Sfera aktywności edukacyjnej psychoruchowej: </w:t>
      </w:r>
    </w:p>
    <w:p w14:paraId="0691CED8" w14:textId="77777777" w:rsidR="002C40F2" w:rsidRPr="00D623A1" w:rsidRDefault="002C40F2" w:rsidP="002C40F2">
      <w:pPr>
        <w:pStyle w:val="Akapitzlist"/>
        <w:numPr>
          <w:ilvl w:val="1"/>
          <w:numId w:val="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dotyczy empatii, uczuć, motywacji, wartości, postaw, </w:t>
      </w:r>
    </w:p>
    <w:p w14:paraId="22B8F881" w14:textId="77777777" w:rsidR="002C40F2" w:rsidRPr="00D623A1" w:rsidRDefault="002C40F2" w:rsidP="002C40F2">
      <w:pPr>
        <w:pStyle w:val="Akapitzlist"/>
        <w:numPr>
          <w:ilvl w:val="1"/>
          <w:numId w:val="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związana jest ze zmianami i rozwojem określonych zachowań i umiejętności fizycznych, wymagających koncentracji umysłu i czynności mięśni</w:t>
      </w:r>
    </w:p>
    <w:p w14:paraId="2D224402" w14:textId="77777777" w:rsidR="002C40F2" w:rsidRPr="00D623A1" w:rsidRDefault="002C40F2" w:rsidP="002C40F2">
      <w:pPr>
        <w:pStyle w:val="Akapitzlist"/>
        <w:numPr>
          <w:ilvl w:val="1"/>
          <w:numId w:val="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obejmuje wiedzę i umiejętności intelektualne</w:t>
      </w:r>
    </w:p>
    <w:p w14:paraId="1697BDB9" w14:textId="77777777" w:rsidR="002C40F2" w:rsidRPr="00D623A1" w:rsidRDefault="002C40F2" w:rsidP="002C40F2">
      <w:pPr>
        <w:pStyle w:val="Akapitzlist"/>
        <w:numPr>
          <w:ilvl w:val="1"/>
          <w:numId w:val="36"/>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żadna z powyższych odpowiedzi </w:t>
      </w:r>
    </w:p>
    <w:p w14:paraId="56561023"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Zasada nauczania polegająca na przekazywaniu treści w odpowiednich partiach, z zastosowaniem gradacji trudności w sposobie ich przyswajania to: </w:t>
      </w:r>
    </w:p>
    <w:p w14:paraId="3EB5F5D1" w14:textId="77777777" w:rsidR="002C40F2" w:rsidRPr="00D623A1" w:rsidRDefault="002C40F2" w:rsidP="002C40F2">
      <w:pPr>
        <w:pStyle w:val="Akapitzlist"/>
        <w:numPr>
          <w:ilvl w:val="1"/>
          <w:numId w:val="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zasada przystępności</w:t>
      </w:r>
    </w:p>
    <w:p w14:paraId="65A42A5D" w14:textId="77777777" w:rsidR="002C40F2" w:rsidRPr="00D623A1" w:rsidRDefault="002C40F2" w:rsidP="002C40F2">
      <w:pPr>
        <w:pStyle w:val="Akapitzlist"/>
        <w:numPr>
          <w:ilvl w:val="1"/>
          <w:numId w:val="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zasada systematyczności</w:t>
      </w:r>
    </w:p>
    <w:p w14:paraId="65FA3103" w14:textId="77777777" w:rsidR="002C40F2" w:rsidRPr="00D623A1" w:rsidRDefault="002C40F2" w:rsidP="002C40F2">
      <w:pPr>
        <w:pStyle w:val="Akapitzlist"/>
        <w:numPr>
          <w:ilvl w:val="1"/>
          <w:numId w:val="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zasada operatywności</w:t>
      </w:r>
    </w:p>
    <w:p w14:paraId="4A372A43" w14:textId="77777777" w:rsidR="002C40F2" w:rsidRPr="00D623A1" w:rsidRDefault="002C40F2" w:rsidP="002C40F2">
      <w:pPr>
        <w:pStyle w:val="Akapitzlist"/>
        <w:numPr>
          <w:ilvl w:val="1"/>
          <w:numId w:val="37"/>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zasada trwałości zdobytej wiedzy </w:t>
      </w:r>
    </w:p>
    <w:p w14:paraId="415D34F1"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Etapami procesu uczenia się przez doświadczenie są: </w:t>
      </w:r>
    </w:p>
    <w:p w14:paraId="2FC4CAE8" w14:textId="77777777" w:rsidR="002C40F2" w:rsidRPr="00D623A1" w:rsidRDefault="002C40F2" w:rsidP="002C40F2">
      <w:pPr>
        <w:pStyle w:val="Akapitzlist"/>
        <w:numPr>
          <w:ilvl w:val="1"/>
          <w:numId w:val="3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doświadczenie, refleksja, teoria, pragmatyzm</w:t>
      </w:r>
    </w:p>
    <w:p w14:paraId="2BA8F974" w14:textId="77777777" w:rsidR="002C40F2" w:rsidRPr="00D623A1" w:rsidRDefault="002C40F2" w:rsidP="002C40F2">
      <w:pPr>
        <w:pStyle w:val="Akapitzlist"/>
        <w:numPr>
          <w:ilvl w:val="1"/>
          <w:numId w:val="3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doświadczenie, pragmatyzm, refleksja, teoria</w:t>
      </w:r>
    </w:p>
    <w:p w14:paraId="0C76A272" w14:textId="77777777" w:rsidR="002C40F2" w:rsidRPr="00D623A1" w:rsidRDefault="002C40F2" w:rsidP="002C40F2">
      <w:pPr>
        <w:pStyle w:val="Akapitzlist"/>
        <w:numPr>
          <w:ilvl w:val="1"/>
          <w:numId w:val="3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teoria, refleksja, pragmatyzm, doświadczenie</w:t>
      </w:r>
    </w:p>
    <w:p w14:paraId="3E42B7F2" w14:textId="77777777" w:rsidR="002C40F2" w:rsidRPr="00D623A1" w:rsidRDefault="002C40F2" w:rsidP="002C40F2">
      <w:pPr>
        <w:pStyle w:val="Akapitzlist"/>
        <w:numPr>
          <w:ilvl w:val="1"/>
          <w:numId w:val="38"/>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pragmatyzm, doświadczenie, teoria, refleksja </w:t>
      </w:r>
    </w:p>
    <w:p w14:paraId="20979229"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lastRenderedPageBreak/>
        <w:t xml:space="preserve">Metodą oddziaływania wychowawczego poprzez wzmacnianie pozytywne i negatywne jest: </w:t>
      </w:r>
    </w:p>
    <w:p w14:paraId="71CF012A" w14:textId="77777777" w:rsidR="002C40F2" w:rsidRPr="00D623A1" w:rsidRDefault="002C40F2" w:rsidP="002C40F2">
      <w:pPr>
        <w:pStyle w:val="Akapitzlist"/>
        <w:numPr>
          <w:ilvl w:val="1"/>
          <w:numId w:val="3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metoda modelowania</w:t>
      </w:r>
    </w:p>
    <w:p w14:paraId="2D6C9308" w14:textId="77777777" w:rsidR="002C40F2" w:rsidRPr="00D623A1" w:rsidRDefault="002C40F2" w:rsidP="002C40F2">
      <w:pPr>
        <w:pStyle w:val="Akapitzlist"/>
        <w:numPr>
          <w:ilvl w:val="1"/>
          <w:numId w:val="3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metoda zadaniowa</w:t>
      </w:r>
    </w:p>
    <w:p w14:paraId="39516D9A" w14:textId="77777777" w:rsidR="002C40F2" w:rsidRPr="00D623A1" w:rsidRDefault="002C40F2" w:rsidP="002C40F2">
      <w:pPr>
        <w:pStyle w:val="Akapitzlist"/>
        <w:numPr>
          <w:ilvl w:val="1"/>
          <w:numId w:val="3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metoda nagradzania i karania</w:t>
      </w:r>
    </w:p>
    <w:p w14:paraId="03E682AB" w14:textId="77777777" w:rsidR="002C40F2" w:rsidRPr="00D623A1" w:rsidRDefault="002C40F2" w:rsidP="002C40F2">
      <w:pPr>
        <w:pStyle w:val="Akapitzlist"/>
        <w:numPr>
          <w:ilvl w:val="1"/>
          <w:numId w:val="39"/>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metoda perswazji </w:t>
      </w:r>
    </w:p>
    <w:p w14:paraId="3D2F85CE"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Efekty kształcenia określane są w odniesieniu do: </w:t>
      </w:r>
    </w:p>
    <w:p w14:paraId="632D05B4" w14:textId="77777777" w:rsidR="002C40F2" w:rsidRPr="00D623A1" w:rsidRDefault="002C40F2" w:rsidP="002C40F2">
      <w:pPr>
        <w:pStyle w:val="Akapitzlist"/>
        <w:numPr>
          <w:ilvl w:val="1"/>
          <w:numId w:val="4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wiedzy, umiejętności, kompetencji społecznych</w:t>
      </w:r>
    </w:p>
    <w:p w14:paraId="5140AA5F" w14:textId="77777777" w:rsidR="002C40F2" w:rsidRPr="00D623A1" w:rsidRDefault="002C40F2" w:rsidP="002C40F2">
      <w:pPr>
        <w:pStyle w:val="Akapitzlist"/>
        <w:numPr>
          <w:ilvl w:val="1"/>
          <w:numId w:val="4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wiedzy, umiejętności, sylabusa, kompetencji społecznych</w:t>
      </w:r>
    </w:p>
    <w:p w14:paraId="38D4F280" w14:textId="77777777" w:rsidR="002C40F2" w:rsidRPr="00D623A1" w:rsidRDefault="002C40F2" w:rsidP="002C40F2">
      <w:pPr>
        <w:pStyle w:val="Akapitzlist"/>
        <w:numPr>
          <w:ilvl w:val="1"/>
          <w:numId w:val="4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wiedzy umiejętności, doboru treści kształcenia, kompetencji społecznych</w:t>
      </w:r>
    </w:p>
    <w:p w14:paraId="5C67F93B" w14:textId="77777777" w:rsidR="002C40F2" w:rsidRPr="00D623A1" w:rsidRDefault="002C40F2" w:rsidP="002C40F2">
      <w:pPr>
        <w:pStyle w:val="Akapitzlist"/>
        <w:numPr>
          <w:ilvl w:val="1"/>
          <w:numId w:val="40"/>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wiedzy, zdarzeń krytycznych, kompetencji społecznych</w:t>
      </w:r>
    </w:p>
    <w:p w14:paraId="1BD13962"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Opis wyników, które mają być uzyskane w sferze wiedzy, umiejętności, postawy to: </w:t>
      </w:r>
    </w:p>
    <w:p w14:paraId="44931C20" w14:textId="77777777" w:rsidR="002C40F2" w:rsidRPr="00D623A1" w:rsidRDefault="002C40F2" w:rsidP="002C40F2">
      <w:pPr>
        <w:pStyle w:val="Akapitzlist"/>
        <w:numPr>
          <w:ilvl w:val="1"/>
          <w:numId w:val="42"/>
        </w:numPr>
        <w:spacing w:after="0" w:line="360" w:lineRule="auto"/>
        <w:ind w:left="1080"/>
        <w:jc w:val="both"/>
        <w:rPr>
          <w:rFonts w:ascii="Times New Roman" w:hAnsi="Times New Roman" w:cs="Times New Roman"/>
          <w:sz w:val="24"/>
          <w:szCs w:val="24"/>
        </w:rPr>
      </w:pPr>
      <w:r w:rsidRPr="00D623A1">
        <w:rPr>
          <w:rFonts w:ascii="Times New Roman" w:hAnsi="Times New Roman" w:cs="Times New Roman"/>
          <w:sz w:val="24"/>
          <w:szCs w:val="24"/>
        </w:rPr>
        <w:t>cele ogólne kształcenia</w:t>
      </w:r>
    </w:p>
    <w:p w14:paraId="5AAAC1F4" w14:textId="77777777" w:rsidR="002C40F2" w:rsidRPr="00D623A1" w:rsidRDefault="002C40F2" w:rsidP="002C40F2">
      <w:pPr>
        <w:pStyle w:val="Akapitzlist"/>
        <w:numPr>
          <w:ilvl w:val="1"/>
          <w:numId w:val="42"/>
        </w:numPr>
        <w:spacing w:after="0" w:line="360" w:lineRule="auto"/>
        <w:ind w:left="1080"/>
        <w:jc w:val="both"/>
        <w:rPr>
          <w:rFonts w:ascii="Times New Roman" w:hAnsi="Times New Roman" w:cs="Times New Roman"/>
          <w:sz w:val="24"/>
          <w:szCs w:val="24"/>
        </w:rPr>
      </w:pPr>
      <w:r w:rsidRPr="00D623A1">
        <w:rPr>
          <w:rFonts w:ascii="Times New Roman" w:hAnsi="Times New Roman" w:cs="Times New Roman"/>
          <w:sz w:val="24"/>
          <w:szCs w:val="24"/>
        </w:rPr>
        <w:t>cele szczegółowe kształcenia</w:t>
      </w:r>
    </w:p>
    <w:p w14:paraId="63DF8EAC" w14:textId="77777777" w:rsidR="002C40F2" w:rsidRPr="00D623A1" w:rsidRDefault="002C40F2" w:rsidP="002C40F2">
      <w:pPr>
        <w:pStyle w:val="Akapitzlist"/>
        <w:numPr>
          <w:ilvl w:val="1"/>
          <w:numId w:val="42"/>
        </w:numPr>
        <w:spacing w:after="0" w:line="360" w:lineRule="auto"/>
        <w:ind w:left="1080"/>
        <w:jc w:val="both"/>
        <w:rPr>
          <w:rFonts w:ascii="Times New Roman" w:hAnsi="Times New Roman" w:cs="Times New Roman"/>
          <w:sz w:val="24"/>
          <w:szCs w:val="24"/>
        </w:rPr>
      </w:pPr>
      <w:r w:rsidRPr="00D623A1">
        <w:rPr>
          <w:rFonts w:ascii="Times New Roman" w:hAnsi="Times New Roman" w:cs="Times New Roman"/>
          <w:sz w:val="24"/>
          <w:szCs w:val="24"/>
        </w:rPr>
        <w:t>połączenie celów ogólnych i szczegółowych kształcenia</w:t>
      </w:r>
    </w:p>
    <w:p w14:paraId="12713EF1" w14:textId="77777777" w:rsidR="002C40F2" w:rsidRPr="00D623A1" w:rsidRDefault="002C40F2" w:rsidP="002C40F2">
      <w:pPr>
        <w:pStyle w:val="Akapitzlist"/>
        <w:numPr>
          <w:ilvl w:val="1"/>
          <w:numId w:val="42"/>
        </w:numPr>
        <w:spacing w:after="0" w:line="360" w:lineRule="auto"/>
        <w:ind w:left="1080"/>
        <w:jc w:val="both"/>
        <w:rPr>
          <w:rFonts w:ascii="Times New Roman" w:hAnsi="Times New Roman" w:cs="Times New Roman"/>
          <w:sz w:val="24"/>
          <w:szCs w:val="24"/>
        </w:rPr>
      </w:pPr>
      <w:r w:rsidRPr="00D623A1">
        <w:rPr>
          <w:rFonts w:ascii="Times New Roman" w:hAnsi="Times New Roman" w:cs="Times New Roman"/>
          <w:sz w:val="24"/>
          <w:szCs w:val="24"/>
        </w:rPr>
        <w:t xml:space="preserve">cele kształcenia </w:t>
      </w:r>
    </w:p>
    <w:p w14:paraId="1D8870F4"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Perspektywa programowa bliższa: </w:t>
      </w:r>
    </w:p>
    <w:p w14:paraId="16620C79" w14:textId="77777777" w:rsidR="002C40F2" w:rsidRPr="00D623A1" w:rsidRDefault="002C40F2" w:rsidP="002C40F2">
      <w:pPr>
        <w:pStyle w:val="Akapitzlist"/>
        <w:numPr>
          <w:ilvl w:val="1"/>
          <w:numId w:val="4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zakłada dobór treści będących stosunkowo łatwymi do opanowania i wpływają na motywację do dalszego uczenia się</w:t>
      </w:r>
    </w:p>
    <w:p w14:paraId="4A852A8A" w14:textId="77777777" w:rsidR="002C40F2" w:rsidRPr="00D623A1" w:rsidRDefault="002C40F2" w:rsidP="002C40F2">
      <w:pPr>
        <w:pStyle w:val="Akapitzlist"/>
        <w:numPr>
          <w:ilvl w:val="1"/>
          <w:numId w:val="4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analizuje treści pod kątem ich użyteczności oraz pewności, że są one niezmienne</w:t>
      </w:r>
    </w:p>
    <w:p w14:paraId="71BDCCE4" w14:textId="77777777" w:rsidR="002C40F2" w:rsidRPr="00D623A1" w:rsidRDefault="002C40F2" w:rsidP="002C40F2">
      <w:pPr>
        <w:pStyle w:val="Akapitzlist"/>
        <w:numPr>
          <w:ilvl w:val="1"/>
          <w:numId w:val="4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zakłada dobór takich treści, które w perspektywie czasowej są konieczne do ich zaprezentowania </w:t>
      </w:r>
    </w:p>
    <w:p w14:paraId="196A4216" w14:textId="77777777" w:rsidR="002C40F2" w:rsidRPr="00D623A1" w:rsidRDefault="002C40F2" w:rsidP="002C40F2">
      <w:pPr>
        <w:pStyle w:val="Akapitzlist"/>
        <w:numPr>
          <w:ilvl w:val="1"/>
          <w:numId w:val="44"/>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żadna z powyższych odpowiedzi</w:t>
      </w:r>
    </w:p>
    <w:p w14:paraId="1C761831"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Polska Rama Kwalifikacji dla Szkolnictwa Wyższego: </w:t>
      </w:r>
    </w:p>
    <w:p w14:paraId="798ACD3D" w14:textId="77777777" w:rsidR="002C40F2" w:rsidRPr="00D623A1" w:rsidRDefault="002C40F2" w:rsidP="002C40F2">
      <w:pPr>
        <w:pStyle w:val="Akapitzlist"/>
        <w:numPr>
          <w:ilvl w:val="0"/>
          <w:numId w:val="4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jedno z ważniejszych narzędzi Zintegrowanego Systemu Kwalifikacji</w:t>
      </w:r>
    </w:p>
    <w:p w14:paraId="5CF09B43" w14:textId="77777777" w:rsidR="002C40F2" w:rsidRPr="00D623A1" w:rsidRDefault="002C40F2" w:rsidP="002C40F2">
      <w:pPr>
        <w:pStyle w:val="Akapitzlist"/>
        <w:numPr>
          <w:ilvl w:val="0"/>
          <w:numId w:val="4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porządkuje kwalifikacje nadawane w systemach oświaty i szkolnictwa wyższego oraz poza nimi</w:t>
      </w:r>
    </w:p>
    <w:p w14:paraId="15814E28" w14:textId="77777777" w:rsidR="002C40F2" w:rsidRPr="00D623A1" w:rsidRDefault="002C40F2" w:rsidP="002C40F2">
      <w:pPr>
        <w:pStyle w:val="Akapitzlist"/>
        <w:numPr>
          <w:ilvl w:val="0"/>
          <w:numId w:val="4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ułatwia porównywanie ich ze sobą oraz odnoszenie do kwalifikacji funkcjonujących w innych krajach europejski</w:t>
      </w:r>
    </w:p>
    <w:p w14:paraId="1CA00ED4" w14:textId="77777777" w:rsidR="002C40F2" w:rsidRPr="00D623A1" w:rsidRDefault="002C40F2" w:rsidP="002C40F2">
      <w:pPr>
        <w:pStyle w:val="Akapitzlist"/>
        <w:numPr>
          <w:ilvl w:val="0"/>
          <w:numId w:val="45"/>
        </w:numPr>
        <w:spacing w:after="0" w:line="360" w:lineRule="auto"/>
        <w:jc w:val="both"/>
        <w:rPr>
          <w:rFonts w:ascii="Times New Roman" w:hAnsi="Times New Roman" w:cs="Times New Roman"/>
          <w:sz w:val="24"/>
          <w:szCs w:val="24"/>
        </w:rPr>
      </w:pPr>
      <w:r w:rsidRPr="00D623A1">
        <w:rPr>
          <w:rFonts w:ascii="Times New Roman" w:hAnsi="Times New Roman" w:cs="Times New Roman"/>
          <w:sz w:val="24"/>
          <w:szCs w:val="24"/>
        </w:rPr>
        <w:t xml:space="preserve">wszystkie powyższe odpowiedzi </w:t>
      </w:r>
    </w:p>
    <w:p w14:paraId="43659AA1"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Metoda perswazji to: </w:t>
      </w:r>
    </w:p>
    <w:p w14:paraId="2BE9F47F" w14:textId="77777777" w:rsidR="002C40F2" w:rsidRPr="00D623A1" w:rsidRDefault="002C40F2" w:rsidP="002C40F2">
      <w:pPr>
        <w:pStyle w:val="Akapitzlist"/>
        <w:numPr>
          <w:ilvl w:val="1"/>
          <w:numId w:val="46"/>
        </w:numPr>
        <w:spacing w:after="0" w:line="360" w:lineRule="auto"/>
        <w:ind w:left="1080"/>
        <w:jc w:val="both"/>
        <w:rPr>
          <w:rFonts w:ascii="Times New Roman" w:hAnsi="Times New Roman" w:cs="Times New Roman"/>
          <w:sz w:val="24"/>
          <w:szCs w:val="24"/>
        </w:rPr>
      </w:pPr>
      <w:r w:rsidRPr="00D623A1">
        <w:rPr>
          <w:rFonts w:ascii="Times New Roman" w:hAnsi="Times New Roman" w:cs="Times New Roman"/>
          <w:sz w:val="24"/>
          <w:szCs w:val="24"/>
        </w:rPr>
        <w:t>wzmacnianie pozytywne i negatywne</w:t>
      </w:r>
    </w:p>
    <w:p w14:paraId="49557617" w14:textId="77777777" w:rsidR="002C40F2" w:rsidRPr="00D623A1" w:rsidRDefault="002C40F2" w:rsidP="002C40F2">
      <w:pPr>
        <w:pStyle w:val="Akapitzlist"/>
        <w:numPr>
          <w:ilvl w:val="1"/>
          <w:numId w:val="46"/>
        </w:numPr>
        <w:spacing w:after="0" w:line="360" w:lineRule="auto"/>
        <w:ind w:left="1080"/>
        <w:jc w:val="both"/>
        <w:rPr>
          <w:rFonts w:ascii="Times New Roman" w:hAnsi="Times New Roman" w:cs="Times New Roman"/>
          <w:sz w:val="24"/>
          <w:szCs w:val="24"/>
        </w:rPr>
      </w:pPr>
      <w:r w:rsidRPr="00D623A1">
        <w:rPr>
          <w:rFonts w:ascii="Times New Roman" w:hAnsi="Times New Roman" w:cs="Times New Roman"/>
          <w:sz w:val="24"/>
          <w:szCs w:val="24"/>
        </w:rPr>
        <w:t>powierzanie konkretnych zadań</w:t>
      </w:r>
    </w:p>
    <w:p w14:paraId="6EA034E8" w14:textId="77777777" w:rsidR="002C40F2" w:rsidRPr="00D623A1" w:rsidRDefault="002C40F2" w:rsidP="002C40F2">
      <w:pPr>
        <w:pStyle w:val="Akapitzlist"/>
        <w:numPr>
          <w:ilvl w:val="1"/>
          <w:numId w:val="46"/>
        </w:numPr>
        <w:spacing w:after="0" w:line="360" w:lineRule="auto"/>
        <w:ind w:left="1080"/>
        <w:jc w:val="both"/>
        <w:rPr>
          <w:rFonts w:ascii="Times New Roman" w:hAnsi="Times New Roman" w:cs="Times New Roman"/>
          <w:sz w:val="24"/>
          <w:szCs w:val="24"/>
        </w:rPr>
      </w:pPr>
      <w:r w:rsidRPr="00D623A1">
        <w:rPr>
          <w:rFonts w:ascii="Times New Roman" w:hAnsi="Times New Roman" w:cs="Times New Roman"/>
          <w:sz w:val="24"/>
          <w:szCs w:val="24"/>
        </w:rPr>
        <w:t>dawanie dobrego przykładu, poprawnych społecznie i moralnie zachowań</w:t>
      </w:r>
    </w:p>
    <w:p w14:paraId="131A9F58" w14:textId="77777777" w:rsidR="002C40F2" w:rsidRPr="00D623A1" w:rsidRDefault="002C40F2" w:rsidP="002C40F2">
      <w:pPr>
        <w:pStyle w:val="Akapitzlist"/>
        <w:numPr>
          <w:ilvl w:val="1"/>
          <w:numId w:val="46"/>
        </w:numPr>
        <w:spacing w:after="0" w:line="360" w:lineRule="auto"/>
        <w:ind w:left="1080"/>
        <w:jc w:val="both"/>
        <w:rPr>
          <w:rFonts w:ascii="Times New Roman" w:hAnsi="Times New Roman" w:cs="Times New Roman"/>
          <w:sz w:val="24"/>
          <w:szCs w:val="24"/>
        </w:rPr>
      </w:pPr>
      <w:r w:rsidRPr="00D623A1">
        <w:rPr>
          <w:rFonts w:ascii="Times New Roman" w:hAnsi="Times New Roman" w:cs="Times New Roman"/>
          <w:sz w:val="24"/>
          <w:szCs w:val="24"/>
        </w:rPr>
        <w:t xml:space="preserve">słowne oddziaływanie, szczególnie na świadomość moralną </w:t>
      </w:r>
    </w:p>
    <w:p w14:paraId="7F5FBE91" w14:textId="77777777" w:rsidR="002C40F2" w:rsidRPr="00BA114F" w:rsidRDefault="002C40F2" w:rsidP="002C40F2">
      <w:pPr>
        <w:pStyle w:val="Akapitzlist"/>
        <w:spacing w:after="0" w:line="360" w:lineRule="auto"/>
        <w:ind w:left="360"/>
        <w:jc w:val="both"/>
        <w:rPr>
          <w:rFonts w:ascii="Times New Roman" w:hAnsi="Times New Roman" w:cs="Times New Roman"/>
          <w:color w:val="2E74B5" w:themeColor="accent5" w:themeShade="BF"/>
          <w:sz w:val="24"/>
          <w:szCs w:val="24"/>
        </w:rPr>
      </w:pPr>
      <w:r w:rsidRPr="00BA114F">
        <w:rPr>
          <w:rFonts w:ascii="Times New Roman" w:hAnsi="Times New Roman" w:cs="Times New Roman"/>
          <w:color w:val="2E74B5" w:themeColor="accent5" w:themeShade="BF"/>
          <w:sz w:val="24"/>
          <w:szCs w:val="24"/>
        </w:rPr>
        <w:t>Zarządzanie w pielęgniarstwie</w:t>
      </w:r>
    </w:p>
    <w:p w14:paraId="171ECB72"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pacing w:val="2"/>
          <w:sz w:val="24"/>
          <w:szCs w:val="24"/>
          <w:lang w:eastAsia="pl-PL"/>
        </w:rPr>
      </w:pPr>
      <w:r w:rsidRPr="00D623A1">
        <w:rPr>
          <w:rFonts w:ascii="Times New Roman" w:eastAsia="Times New Roman" w:hAnsi="Times New Roman" w:cs="Times New Roman"/>
          <w:spacing w:val="2"/>
          <w:sz w:val="24"/>
          <w:szCs w:val="24"/>
          <w:lang w:eastAsia="pl-PL"/>
        </w:rPr>
        <w:t>Do podstawowych więzi organizacyjnych należą więzi: </w:t>
      </w:r>
    </w:p>
    <w:p w14:paraId="136F972E" w14:textId="77777777" w:rsidR="002C40F2" w:rsidRPr="00D623A1" w:rsidRDefault="002C40F2" w:rsidP="002C40F2">
      <w:pPr>
        <w:pStyle w:val="Akapitzlist"/>
        <w:numPr>
          <w:ilvl w:val="0"/>
          <w:numId w:val="4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funkcjonalne, techniczne, hierarchiczne ( służbowe), informacyjne</w:t>
      </w:r>
    </w:p>
    <w:p w14:paraId="3B076D1E" w14:textId="77777777" w:rsidR="002C40F2" w:rsidRPr="00D623A1" w:rsidRDefault="002C40F2" w:rsidP="002C40F2">
      <w:pPr>
        <w:pStyle w:val="Akapitzlist"/>
        <w:numPr>
          <w:ilvl w:val="0"/>
          <w:numId w:val="4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produkcyjna, administracyjna, ogólna</w:t>
      </w:r>
    </w:p>
    <w:p w14:paraId="26F1F496" w14:textId="77777777" w:rsidR="002C40F2" w:rsidRPr="00D623A1" w:rsidRDefault="002C40F2" w:rsidP="002C40F2">
      <w:pPr>
        <w:pStyle w:val="Akapitzlist"/>
        <w:numPr>
          <w:ilvl w:val="0"/>
          <w:numId w:val="4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lastRenderedPageBreak/>
        <w:t>koncepcyjna, techniczna, funkcjonalne</w:t>
      </w:r>
    </w:p>
    <w:p w14:paraId="2B40EC6B" w14:textId="77777777" w:rsidR="002C40F2" w:rsidRPr="00D623A1" w:rsidRDefault="002C40F2" w:rsidP="002C40F2">
      <w:pPr>
        <w:pStyle w:val="Akapitzlist"/>
        <w:numPr>
          <w:ilvl w:val="0"/>
          <w:numId w:val="4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funkcjonalna i informacyjna</w:t>
      </w:r>
    </w:p>
    <w:p w14:paraId="74BA9B1C"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pacing w:val="2"/>
          <w:sz w:val="24"/>
          <w:szCs w:val="24"/>
          <w:lang w:eastAsia="pl-PL"/>
        </w:rPr>
      </w:pPr>
      <w:r w:rsidRPr="00D623A1">
        <w:rPr>
          <w:rFonts w:ascii="Times New Roman" w:eastAsia="Times New Roman" w:hAnsi="Times New Roman" w:cs="Times New Roman"/>
          <w:spacing w:val="2"/>
          <w:sz w:val="24"/>
          <w:szCs w:val="24"/>
          <w:lang w:eastAsia="pl-PL"/>
        </w:rPr>
        <w:t>Z kompetencji intelektualnych wynika działalność kierownicza nazywana: </w:t>
      </w:r>
    </w:p>
    <w:p w14:paraId="35DD83FF" w14:textId="77777777" w:rsidR="002C40F2" w:rsidRPr="00D623A1" w:rsidRDefault="002C40F2" w:rsidP="002C40F2">
      <w:pPr>
        <w:pStyle w:val="Akapitzlist"/>
        <w:numPr>
          <w:ilvl w:val="0"/>
          <w:numId w:val="4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zarządzaniem</w:t>
      </w:r>
    </w:p>
    <w:p w14:paraId="0E1DAD2C" w14:textId="77777777" w:rsidR="002C40F2" w:rsidRPr="00D623A1" w:rsidRDefault="002C40F2" w:rsidP="002C40F2">
      <w:pPr>
        <w:pStyle w:val="Akapitzlist"/>
        <w:numPr>
          <w:ilvl w:val="0"/>
          <w:numId w:val="4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dowodzeniem</w:t>
      </w:r>
    </w:p>
    <w:p w14:paraId="23893B2A" w14:textId="77777777" w:rsidR="002C40F2" w:rsidRPr="00D623A1" w:rsidRDefault="002C40F2" w:rsidP="002C40F2">
      <w:pPr>
        <w:pStyle w:val="Akapitzlist"/>
        <w:numPr>
          <w:ilvl w:val="0"/>
          <w:numId w:val="4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przywództwem</w:t>
      </w:r>
    </w:p>
    <w:p w14:paraId="62AF8D5A" w14:textId="77777777" w:rsidR="002C40F2" w:rsidRPr="00D623A1" w:rsidRDefault="002C40F2" w:rsidP="002C40F2">
      <w:pPr>
        <w:pStyle w:val="Akapitzlist"/>
        <w:numPr>
          <w:ilvl w:val="0"/>
          <w:numId w:val="4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administrowaniem</w:t>
      </w:r>
    </w:p>
    <w:p w14:paraId="03CEA066"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pacing w:val="2"/>
          <w:sz w:val="24"/>
          <w:szCs w:val="24"/>
          <w:lang w:eastAsia="pl-PL"/>
        </w:rPr>
      </w:pPr>
      <w:r w:rsidRPr="00D623A1">
        <w:rPr>
          <w:rFonts w:ascii="Times New Roman" w:eastAsia="Times New Roman" w:hAnsi="Times New Roman" w:cs="Times New Roman"/>
          <w:spacing w:val="2"/>
          <w:sz w:val="24"/>
          <w:szCs w:val="24"/>
          <w:lang w:eastAsia="pl-PL"/>
        </w:rPr>
        <w:t xml:space="preserve">Głównymi funkcjami kierowniczymi przedstawionymi przez </w:t>
      </w:r>
      <w:proofErr w:type="spellStart"/>
      <w:r w:rsidRPr="00D623A1">
        <w:rPr>
          <w:rFonts w:ascii="Times New Roman" w:eastAsia="Times New Roman" w:hAnsi="Times New Roman" w:cs="Times New Roman"/>
          <w:spacing w:val="2"/>
          <w:sz w:val="24"/>
          <w:szCs w:val="24"/>
          <w:lang w:eastAsia="pl-PL"/>
        </w:rPr>
        <w:t>H.Fayola</w:t>
      </w:r>
      <w:proofErr w:type="spellEnd"/>
      <w:r w:rsidRPr="00D623A1">
        <w:rPr>
          <w:rFonts w:ascii="Times New Roman" w:eastAsia="Times New Roman" w:hAnsi="Times New Roman" w:cs="Times New Roman"/>
          <w:spacing w:val="2"/>
          <w:sz w:val="24"/>
          <w:szCs w:val="24"/>
          <w:lang w:eastAsia="pl-PL"/>
        </w:rPr>
        <w:t xml:space="preserve"> są:</w:t>
      </w:r>
    </w:p>
    <w:p w14:paraId="28EC0F58" w14:textId="77777777" w:rsidR="002C40F2" w:rsidRPr="00D623A1" w:rsidRDefault="002C40F2" w:rsidP="002C40F2">
      <w:pPr>
        <w:pStyle w:val="Akapitzlist"/>
        <w:numPr>
          <w:ilvl w:val="0"/>
          <w:numId w:val="5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planowanie, organizowanie, przewodzenie, kontrolowanie</w:t>
      </w:r>
    </w:p>
    <w:p w14:paraId="031575D8" w14:textId="77777777" w:rsidR="002C40F2" w:rsidRPr="00D623A1" w:rsidRDefault="002C40F2" w:rsidP="002C40F2">
      <w:pPr>
        <w:pStyle w:val="Akapitzlist"/>
        <w:numPr>
          <w:ilvl w:val="0"/>
          <w:numId w:val="5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motywowanie, kontrolowanie, przewodzenie</w:t>
      </w:r>
    </w:p>
    <w:p w14:paraId="69568EE5" w14:textId="77777777" w:rsidR="002C40F2" w:rsidRPr="00D623A1" w:rsidRDefault="002C40F2" w:rsidP="002C40F2">
      <w:pPr>
        <w:pStyle w:val="Akapitzlist"/>
        <w:numPr>
          <w:ilvl w:val="0"/>
          <w:numId w:val="5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normalizacja, standaryzacja, rozkazodawstwo</w:t>
      </w:r>
    </w:p>
    <w:p w14:paraId="38B4E693" w14:textId="77777777" w:rsidR="002C40F2" w:rsidRPr="00D623A1" w:rsidRDefault="002C40F2" w:rsidP="002C40F2">
      <w:pPr>
        <w:pStyle w:val="Akapitzlist"/>
        <w:numPr>
          <w:ilvl w:val="0"/>
          <w:numId w:val="5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optymalizacja, kontrolowanie, przewodzenie, planowanie</w:t>
      </w:r>
    </w:p>
    <w:p w14:paraId="0EFE57CB"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pacing w:val="2"/>
          <w:sz w:val="24"/>
          <w:szCs w:val="24"/>
          <w:lang w:eastAsia="pl-PL"/>
        </w:rPr>
      </w:pPr>
      <w:r w:rsidRPr="00D623A1">
        <w:rPr>
          <w:rFonts w:ascii="Times New Roman" w:eastAsia="Times New Roman" w:hAnsi="Times New Roman" w:cs="Times New Roman"/>
          <w:spacing w:val="2"/>
          <w:sz w:val="24"/>
          <w:szCs w:val="24"/>
          <w:lang w:eastAsia="pl-PL"/>
        </w:rPr>
        <w:t>Decentralizacja władzy to: </w:t>
      </w:r>
    </w:p>
    <w:p w14:paraId="4E7AB7AC" w14:textId="77777777" w:rsidR="002C40F2" w:rsidRPr="00D623A1" w:rsidRDefault="002C40F2" w:rsidP="002C40F2">
      <w:pPr>
        <w:pStyle w:val="Akapitzlist"/>
        <w:numPr>
          <w:ilvl w:val="0"/>
          <w:numId w:val="5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połączenie kilku komórek organizacyjnych</w:t>
      </w:r>
    </w:p>
    <w:p w14:paraId="54E532C6" w14:textId="77777777" w:rsidR="002C40F2" w:rsidRPr="00D623A1" w:rsidRDefault="002C40F2" w:rsidP="002C40F2">
      <w:pPr>
        <w:pStyle w:val="Akapitzlist"/>
        <w:numPr>
          <w:ilvl w:val="0"/>
          <w:numId w:val="5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najstarszy rodzaj powiązań w organizacji</w:t>
      </w:r>
    </w:p>
    <w:p w14:paraId="77D9C858" w14:textId="77777777" w:rsidR="002C40F2" w:rsidRPr="00D623A1" w:rsidRDefault="002C40F2" w:rsidP="002C40F2">
      <w:pPr>
        <w:pStyle w:val="Akapitzlist"/>
        <w:numPr>
          <w:ilvl w:val="0"/>
          <w:numId w:val="5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delegowanie władzy na niższe szczeble hierarchiczne organizacji</w:t>
      </w:r>
    </w:p>
    <w:p w14:paraId="78E7BFD1" w14:textId="77777777" w:rsidR="002C40F2" w:rsidRPr="00D623A1" w:rsidRDefault="002C40F2" w:rsidP="002C40F2">
      <w:pPr>
        <w:pStyle w:val="Akapitzlist"/>
        <w:numPr>
          <w:ilvl w:val="0"/>
          <w:numId w:val="5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pacing w:val="3"/>
          <w:sz w:val="24"/>
          <w:szCs w:val="24"/>
          <w:lang w:eastAsia="pl-PL"/>
        </w:rPr>
        <w:t>dominacja myślenia hierarchicznego</w:t>
      </w:r>
    </w:p>
    <w:p w14:paraId="6DB6ABD6" w14:textId="77777777" w:rsidR="002C40F2" w:rsidRPr="00D623A1" w:rsidRDefault="002C40F2" w:rsidP="002C40F2">
      <w:pPr>
        <w:pStyle w:val="Akapitzlist"/>
        <w:numPr>
          <w:ilvl w:val="0"/>
          <w:numId w:val="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Której z poniższych czynności przypisuje się największy wydatek energetyczny?</w:t>
      </w:r>
    </w:p>
    <w:p w14:paraId="13EB14C6" w14:textId="77777777" w:rsidR="002C40F2" w:rsidRPr="00D623A1" w:rsidRDefault="002C40F2" w:rsidP="002C40F2">
      <w:pPr>
        <w:pStyle w:val="Akapitzlist"/>
        <w:numPr>
          <w:ilvl w:val="0"/>
          <w:numId w:val="5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zmiana bielizny pościelowej</w:t>
      </w:r>
    </w:p>
    <w:p w14:paraId="3C88B64A" w14:textId="77777777" w:rsidR="002C40F2" w:rsidRPr="00D623A1" w:rsidRDefault="002C40F2" w:rsidP="002C40F2">
      <w:pPr>
        <w:pStyle w:val="Akapitzlist"/>
        <w:numPr>
          <w:ilvl w:val="0"/>
          <w:numId w:val="5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pomoc choremu w wykonywaniu czynności higienicznych</w:t>
      </w:r>
    </w:p>
    <w:p w14:paraId="63C5FDDC" w14:textId="77777777" w:rsidR="002C40F2" w:rsidRPr="00D623A1" w:rsidRDefault="002C40F2" w:rsidP="002C40F2">
      <w:pPr>
        <w:pStyle w:val="Akapitzlist"/>
        <w:numPr>
          <w:ilvl w:val="0"/>
          <w:numId w:val="5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obchód pielęgniarski z obserwacją stanu zdrowia pacjenta</w:t>
      </w:r>
    </w:p>
    <w:p w14:paraId="3DA8DDFA" w14:textId="77777777" w:rsidR="002C40F2" w:rsidRPr="00D623A1" w:rsidRDefault="002C40F2" w:rsidP="002C40F2">
      <w:pPr>
        <w:pStyle w:val="Akapitzlist"/>
        <w:numPr>
          <w:ilvl w:val="0"/>
          <w:numId w:val="52"/>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reanimacja pacjenta</w:t>
      </w:r>
    </w:p>
    <w:p w14:paraId="12589FBB" w14:textId="77777777" w:rsidR="002C40F2" w:rsidRPr="00D623A1" w:rsidRDefault="002C40F2" w:rsidP="002C40F2">
      <w:pPr>
        <w:pStyle w:val="Akapitzlist"/>
        <w:numPr>
          <w:ilvl w:val="0"/>
          <w:numId w:val="1"/>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Według klasyfikacji obciążenia statycznego H. </w:t>
      </w:r>
      <w:proofErr w:type="spellStart"/>
      <w:r w:rsidRPr="00D623A1">
        <w:rPr>
          <w:rFonts w:ascii="Times New Roman" w:hAnsi="Times New Roman" w:cs="Times New Roman"/>
          <w:sz w:val="24"/>
          <w:szCs w:val="24"/>
        </w:rPr>
        <w:t>Kirschnera</w:t>
      </w:r>
      <w:proofErr w:type="spellEnd"/>
      <w:r w:rsidRPr="00D623A1">
        <w:rPr>
          <w:rFonts w:ascii="Times New Roman" w:hAnsi="Times New Roman" w:cs="Times New Roman"/>
          <w:sz w:val="24"/>
          <w:szCs w:val="24"/>
        </w:rPr>
        <w:t xml:space="preserve"> stopień obciążenia „ duży”  występuje w pozycji:</w:t>
      </w:r>
    </w:p>
    <w:p w14:paraId="6CF48F97" w14:textId="77777777" w:rsidR="002C40F2" w:rsidRPr="00D623A1" w:rsidRDefault="002C40F2" w:rsidP="002C40F2">
      <w:pPr>
        <w:pStyle w:val="Akapitzlist"/>
        <w:numPr>
          <w:ilvl w:val="0"/>
          <w:numId w:val="5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siedzącej niewymuszonej lub stojącej niewymuszonej z możliwością okresowej zmiany pozycji na siedzącą</w:t>
      </w:r>
    </w:p>
    <w:p w14:paraId="7D3578B5" w14:textId="77777777" w:rsidR="002C40F2" w:rsidRPr="00D623A1" w:rsidRDefault="002C40F2" w:rsidP="002C40F2">
      <w:pPr>
        <w:pStyle w:val="Akapitzlist"/>
        <w:numPr>
          <w:ilvl w:val="0"/>
          <w:numId w:val="5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siedzącej niewymuszonej, niepochylonej lub nieznacznie pochylonej</w:t>
      </w:r>
    </w:p>
    <w:p w14:paraId="0764A47B" w14:textId="77777777" w:rsidR="002C40F2" w:rsidRPr="00D623A1" w:rsidRDefault="002C40F2" w:rsidP="002C40F2">
      <w:pPr>
        <w:pStyle w:val="Akapitzlist"/>
        <w:numPr>
          <w:ilvl w:val="0"/>
          <w:numId w:val="5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siedzącej wymuszonej, bardzo pochylonej</w:t>
      </w:r>
    </w:p>
    <w:p w14:paraId="3B06A560" w14:textId="77777777" w:rsidR="002C40F2" w:rsidRPr="00D623A1" w:rsidRDefault="002C40F2" w:rsidP="002C40F2">
      <w:pPr>
        <w:pStyle w:val="Akapitzlist"/>
        <w:numPr>
          <w:ilvl w:val="0"/>
          <w:numId w:val="53"/>
        </w:numPr>
        <w:spacing w:after="0" w:line="360" w:lineRule="auto"/>
        <w:rPr>
          <w:rFonts w:ascii="Times New Roman" w:hAnsi="Times New Roman" w:cs="Times New Roman"/>
          <w:sz w:val="24"/>
          <w:szCs w:val="24"/>
        </w:rPr>
      </w:pPr>
      <w:r w:rsidRPr="00D623A1">
        <w:rPr>
          <w:rFonts w:ascii="Times New Roman" w:hAnsi="Times New Roman" w:cs="Times New Roman"/>
          <w:sz w:val="24"/>
          <w:szCs w:val="24"/>
        </w:rPr>
        <w:t>klęczącej, w przysiadzie oraz w innych nienaturalnych pozycjach</w:t>
      </w:r>
    </w:p>
    <w:p w14:paraId="0903318A"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Umiejętności koncepcyjne polegają na :</w:t>
      </w:r>
    </w:p>
    <w:p w14:paraId="5A90308E" w14:textId="77777777" w:rsidR="002C40F2" w:rsidRPr="00D623A1" w:rsidRDefault="002C40F2" w:rsidP="002C40F2">
      <w:pPr>
        <w:pStyle w:val="Akapitzlist"/>
        <w:numPr>
          <w:ilvl w:val="0"/>
          <w:numId w:val="54"/>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nawiązywaniu kontaktów międzyludzkich i sprawnym porozumiewaniu się</w:t>
      </w:r>
    </w:p>
    <w:p w14:paraId="68A3A4FB" w14:textId="77777777" w:rsidR="002C40F2" w:rsidRPr="00D623A1" w:rsidRDefault="002C40F2" w:rsidP="002C40F2">
      <w:pPr>
        <w:pStyle w:val="Akapitzlist"/>
        <w:numPr>
          <w:ilvl w:val="0"/>
          <w:numId w:val="54"/>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wykonywaniu zadań, związanych z prowadzeniem konkretnej działalności</w:t>
      </w:r>
    </w:p>
    <w:p w14:paraId="68FD1283" w14:textId="77777777" w:rsidR="002C40F2" w:rsidRPr="00D623A1" w:rsidRDefault="002C40F2" w:rsidP="002C40F2">
      <w:pPr>
        <w:pStyle w:val="Akapitzlist"/>
        <w:numPr>
          <w:ilvl w:val="0"/>
          <w:numId w:val="54"/>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zdolności do rozwiązywania problemów i podejmowania decyzji</w:t>
      </w:r>
    </w:p>
    <w:p w14:paraId="4FBC29EB" w14:textId="77777777" w:rsidR="002C40F2" w:rsidRPr="00D623A1" w:rsidRDefault="002C40F2" w:rsidP="002C40F2">
      <w:pPr>
        <w:pStyle w:val="Akapitzlist"/>
        <w:numPr>
          <w:ilvl w:val="0"/>
          <w:numId w:val="54"/>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wyznaczaniu celów i określania sposobów ich osiągnięcia</w:t>
      </w:r>
    </w:p>
    <w:p w14:paraId="00A0FFA8"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Kierownik to:</w:t>
      </w:r>
    </w:p>
    <w:p w14:paraId="3B7C76FF" w14:textId="77777777" w:rsidR="002C40F2" w:rsidRPr="00D623A1" w:rsidRDefault="002C40F2" w:rsidP="002C40F2">
      <w:pPr>
        <w:pStyle w:val="Akapitzlist"/>
        <w:numPr>
          <w:ilvl w:val="2"/>
          <w:numId w:val="55"/>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osoba kierująca pojazdem</w:t>
      </w:r>
    </w:p>
    <w:p w14:paraId="30EDD980" w14:textId="77777777" w:rsidR="002C40F2" w:rsidRPr="00D623A1" w:rsidRDefault="002C40F2" w:rsidP="002C40F2">
      <w:pPr>
        <w:pStyle w:val="Akapitzlist"/>
        <w:numPr>
          <w:ilvl w:val="2"/>
          <w:numId w:val="55"/>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osoba która swoją wiedzą i doświadczeniem zdobyła szacunek i uznanie innych</w:t>
      </w:r>
    </w:p>
    <w:p w14:paraId="2FBDBFAB" w14:textId="77777777" w:rsidR="002C40F2" w:rsidRPr="00D623A1" w:rsidRDefault="002C40F2" w:rsidP="002C40F2">
      <w:pPr>
        <w:pStyle w:val="Akapitzlist"/>
        <w:numPr>
          <w:ilvl w:val="2"/>
          <w:numId w:val="55"/>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osoba planująca, organizująca, motywująca i kontrolująca zachodzące procesy</w:t>
      </w:r>
    </w:p>
    <w:p w14:paraId="1D6ED77E" w14:textId="77777777" w:rsidR="002C40F2" w:rsidRPr="00D623A1" w:rsidRDefault="002C40F2" w:rsidP="002C40F2">
      <w:pPr>
        <w:pStyle w:val="Akapitzlist"/>
        <w:numPr>
          <w:ilvl w:val="2"/>
          <w:numId w:val="55"/>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osoba która podejmuję działalność gospodarczą na własne ryzyko</w:t>
      </w:r>
    </w:p>
    <w:p w14:paraId="404DC47B"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Co oznacza  „planowanie”:</w:t>
      </w:r>
    </w:p>
    <w:p w14:paraId="02777602" w14:textId="77777777" w:rsidR="002C40F2" w:rsidRPr="00D623A1" w:rsidRDefault="002C40F2" w:rsidP="002C40F2">
      <w:pPr>
        <w:pStyle w:val="Akapitzlist"/>
        <w:numPr>
          <w:ilvl w:val="1"/>
          <w:numId w:val="56"/>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realizacja celów zgodnie z poleceniami</w:t>
      </w:r>
    </w:p>
    <w:p w14:paraId="3BF6DD9A" w14:textId="77777777" w:rsidR="002C40F2" w:rsidRPr="00D623A1" w:rsidRDefault="002C40F2" w:rsidP="002C40F2">
      <w:pPr>
        <w:pStyle w:val="Akapitzlist"/>
        <w:numPr>
          <w:ilvl w:val="1"/>
          <w:numId w:val="56"/>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badanie przyszłości i obmyślanie celów</w:t>
      </w:r>
    </w:p>
    <w:p w14:paraId="08A0439A" w14:textId="77777777" w:rsidR="002C40F2" w:rsidRPr="00D623A1" w:rsidRDefault="002C40F2" w:rsidP="002C40F2">
      <w:pPr>
        <w:pStyle w:val="Akapitzlist"/>
        <w:numPr>
          <w:ilvl w:val="1"/>
          <w:numId w:val="56"/>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działanie mające na celu mobilizację zasobów pracy</w:t>
      </w:r>
    </w:p>
    <w:p w14:paraId="074E2F95" w14:textId="77777777" w:rsidR="002C40F2" w:rsidRPr="00D623A1" w:rsidRDefault="002C40F2" w:rsidP="002C40F2">
      <w:pPr>
        <w:pStyle w:val="Akapitzlist"/>
        <w:numPr>
          <w:ilvl w:val="1"/>
          <w:numId w:val="56"/>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zapewnienie harmonijnego funkcjonowania przedsiębiorstwa</w:t>
      </w:r>
    </w:p>
    <w:p w14:paraId="5D84294A"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Plany operacyjne:</w:t>
      </w:r>
    </w:p>
    <w:p w14:paraId="3230E4A2" w14:textId="77777777" w:rsidR="002C40F2" w:rsidRPr="00D623A1" w:rsidRDefault="002C40F2" w:rsidP="002C40F2">
      <w:pPr>
        <w:pStyle w:val="Akapitzlist"/>
        <w:numPr>
          <w:ilvl w:val="1"/>
          <w:numId w:val="57"/>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mają charakter długoterminowy</w:t>
      </w:r>
    </w:p>
    <w:p w14:paraId="18BFF225" w14:textId="77777777" w:rsidR="002C40F2" w:rsidRPr="00D623A1" w:rsidRDefault="002C40F2" w:rsidP="002C40F2">
      <w:pPr>
        <w:pStyle w:val="Akapitzlist"/>
        <w:numPr>
          <w:ilvl w:val="1"/>
          <w:numId w:val="57"/>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zawierają szczegółowe ustalenia dotyczące planów taktycznych w warunkach codziennych</w:t>
      </w:r>
    </w:p>
    <w:p w14:paraId="16B9405F" w14:textId="77777777" w:rsidR="002C40F2" w:rsidRPr="00D623A1" w:rsidRDefault="002C40F2" w:rsidP="002C40F2">
      <w:pPr>
        <w:pStyle w:val="Akapitzlist"/>
        <w:numPr>
          <w:ilvl w:val="1"/>
          <w:numId w:val="57"/>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ustala się na najwyższym szczeblu</w:t>
      </w:r>
    </w:p>
    <w:p w14:paraId="5BE74890" w14:textId="77777777" w:rsidR="002C40F2" w:rsidRPr="00D623A1" w:rsidRDefault="002C40F2" w:rsidP="002C40F2">
      <w:pPr>
        <w:pStyle w:val="Akapitzlist"/>
        <w:numPr>
          <w:ilvl w:val="1"/>
          <w:numId w:val="57"/>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oddziałują na działalność całej organizacji</w:t>
      </w:r>
    </w:p>
    <w:p w14:paraId="52D7A42A"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Podział organizacji na poszczególne jednostki strukturalne (działy, wydziały itp.) to:</w:t>
      </w:r>
    </w:p>
    <w:p w14:paraId="35C1AFA8" w14:textId="77777777" w:rsidR="002C40F2" w:rsidRPr="00D623A1" w:rsidRDefault="002C40F2" w:rsidP="002C40F2">
      <w:pPr>
        <w:pStyle w:val="Akapitzlist"/>
        <w:numPr>
          <w:ilvl w:val="1"/>
          <w:numId w:val="58"/>
        </w:numPr>
        <w:shd w:val="clear" w:color="auto" w:fill="FFFFFF"/>
        <w:spacing w:after="0" w:line="360" w:lineRule="auto"/>
        <w:rPr>
          <w:rFonts w:ascii="Times New Roman" w:eastAsia="Times New Roman" w:hAnsi="Times New Roman" w:cs="Times New Roman"/>
          <w:sz w:val="24"/>
          <w:szCs w:val="24"/>
          <w:lang w:eastAsia="pl-PL"/>
        </w:rPr>
      </w:pPr>
      <w:proofErr w:type="spellStart"/>
      <w:r w:rsidRPr="00D623A1">
        <w:rPr>
          <w:rFonts w:ascii="Times New Roman" w:eastAsia="Times New Roman" w:hAnsi="Times New Roman" w:cs="Times New Roman"/>
          <w:sz w:val="24"/>
          <w:szCs w:val="24"/>
          <w:lang w:eastAsia="pl-PL"/>
        </w:rPr>
        <w:t>departamentalizacja</w:t>
      </w:r>
      <w:proofErr w:type="spellEnd"/>
    </w:p>
    <w:p w14:paraId="627C960C" w14:textId="77777777" w:rsidR="002C40F2" w:rsidRPr="00D623A1" w:rsidRDefault="002C40F2" w:rsidP="002C40F2">
      <w:pPr>
        <w:pStyle w:val="Akapitzlist"/>
        <w:numPr>
          <w:ilvl w:val="1"/>
          <w:numId w:val="5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centralizacja</w:t>
      </w:r>
    </w:p>
    <w:p w14:paraId="60953847" w14:textId="77777777" w:rsidR="002C40F2" w:rsidRPr="00D623A1" w:rsidRDefault="002C40F2" w:rsidP="002C40F2">
      <w:pPr>
        <w:pStyle w:val="Akapitzlist"/>
        <w:numPr>
          <w:ilvl w:val="1"/>
          <w:numId w:val="5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decentralizacja</w:t>
      </w:r>
    </w:p>
    <w:p w14:paraId="579CE78A" w14:textId="77777777" w:rsidR="002C40F2" w:rsidRPr="00D623A1" w:rsidRDefault="002C40F2" w:rsidP="002C40F2">
      <w:pPr>
        <w:pStyle w:val="Akapitzlist"/>
        <w:numPr>
          <w:ilvl w:val="1"/>
          <w:numId w:val="58"/>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formalizacja</w:t>
      </w:r>
    </w:p>
    <w:p w14:paraId="396B7A9E"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Struktura organizacyjna:</w:t>
      </w:r>
    </w:p>
    <w:p w14:paraId="6B4BBEEF" w14:textId="77777777" w:rsidR="002C40F2" w:rsidRPr="00D623A1" w:rsidRDefault="002C40F2" w:rsidP="002C40F2">
      <w:pPr>
        <w:pStyle w:val="Akapitzlist"/>
        <w:numPr>
          <w:ilvl w:val="1"/>
          <w:numId w:val="5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określa nieformalny podział władzy i odpowiedzialności</w:t>
      </w:r>
    </w:p>
    <w:p w14:paraId="53E8D839" w14:textId="77777777" w:rsidR="002C40F2" w:rsidRPr="00D623A1" w:rsidRDefault="002C40F2" w:rsidP="002C40F2">
      <w:pPr>
        <w:pStyle w:val="Akapitzlist"/>
        <w:numPr>
          <w:ilvl w:val="1"/>
          <w:numId w:val="5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sprowadza się do opisu relacji miedzy fizycznymi elementami organizacji</w:t>
      </w:r>
    </w:p>
    <w:p w14:paraId="26BBF739" w14:textId="77777777" w:rsidR="002C40F2" w:rsidRPr="00D623A1" w:rsidRDefault="002C40F2" w:rsidP="002C40F2">
      <w:pPr>
        <w:pStyle w:val="Akapitzlist"/>
        <w:numPr>
          <w:ilvl w:val="1"/>
          <w:numId w:val="5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to schemat współpracy miedzy jednostkami wewnętrznymi organizacji, jak również miedzy organizacją i otoczeniem</w:t>
      </w:r>
    </w:p>
    <w:p w14:paraId="14080A7F" w14:textId="77777777" w:rsidR="002C40F2" w:rsidRPr="00D623A1" w:rsidRDefault="002C40F2" w:rsidP="002C40F2">
      <w:pPr>
        <w:pStyle w:val="Akapitzlist"/>
        <w:numPr>
          <w:ilvl w:val="1"/>
          <w:numId w:val="59"/>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jej formalny charakter pokrywa się z nieformalnym</w:t>
      </w:r>
    </w:p>
    <w:p w14:paraId="138753E0"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Schemat organizacyjny:</w:t>
      </w:r>
    </w:p>
    <w:p w14:paraId="49A97285" w14:textId="77777777" w:rsidR="002C40F2" w:rsidRPr="00D623A1" w:rsidRDefault="002C40F2" w:rsidP="002C40F2">
      <w:pPr>
        <w:pStyle w:val="Akapitzlist"/>
        <w:numPr>
          <w:ilvl w:val="1"/>
          <w:numId w:val="6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dostarcza informacji o sposobie koordynowania pracy</w:t>
      </w:r>
    </w:p>
    <w:p w14:paraId="049B305C" w14:textId="77777777" w:rsidR="002C40F2" w:rsidRPr="00D623A1" w:rsidRDefault="002C40F2" w:rsidP="002C40F2">
      <w:pPr>
        <w:pStyle w:val="Akapitzlist"/>
        <w:numPr>
          <w:ilvl w:val="1"/>
          <w:numId w:val="6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opisuje formalny podział zadań, uprawnień i zasobów</w:t>
      </w:r>
    </w:p>
    <w:p w14:paraId="509AFD4E" w14:textId="77777777" w:rsidR="002C40F2" w:rsidRPr="00D623A1" w:rsidRDefault="002C40F2" w:rsidP="002C40F2">
      <w:pPr>
        <w:pStyle w:val="Akapitzlist"/>
        <w:numPr>
          <w:ilvl w:val="1"/>
          <w:numId w:val="6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ukazuje układ relacji nieformalnych</w:t>
      </w:r>
    </w:p>
    <w:p w14:paraId="64F488E7" w14:textId="77777777" w:rsidR="002C40F2" w:rsidRPr="00D623A1" w:rsidRDefault="002C40F2" w:rsidP="002C40F2">
      <w:pPr>
        <w:pStyle w:val="Akapitzlist"/>
        <w:numPr>
          <w:ilvl w:val="1"/>
          <w:numId w:val="60"/>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wszystkie odpowiedzi są prawidłowe</w:t>
      </w:r>
    </w:p>
    <w:p w14:paraId="1434F185"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Według koncepcji całkowitego zarządzania jakością (TQM):</w:t>
      </w:r>
    </w:p>
    <w:p w14:paraId="4E22287F" w14:textId="77777777" w:rsidR="002C40F2" w:rsidRPr="00D623A1" w:rsidRDefault="002C40F2" w:rsidP="002C40F2">
      <w:pPr>
        <w:pStyle w:val="Akapitzlist"/>
        <w:numPr>
          <w:ilvl w:val="1"/>
          <w:numId w:val="6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brak jakiejkolwiek kontroli</w:t>
      </w:r>
    </w:p>
    <w:p w14:paraId="0F787E49" w14:textId="77777777" w:rsidR="002C40F2" w:rsidRPr="00D623A1" w:rsidRDefault="002C40F2" w:rsidP="002C40F2">
      <w:pPr>
        <w:pStyle w:val="Akapitzlist"/>
        <w:numPr>
          <w:ilvl w:val="1"/>
          <w:numId w:val="6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istnieje osobny dział lub stanowisko pracy odpowiedzialne za kontrolę jakości produktów</w:t>
      </w:r>
    </w:p>
    <w:p w14:paraId="1C916A73" w14:textId="77777777" w:rsidR="002C40F2" w:rsidRPr="00D623A1" w:rsidRDefault="002C40F2" w:rsidP="002C40F2">
      <w:pPr>
        <w:pStyle w:val="Akapitzlist"/>
        <w:numPr>
          <w:ilvl w:val="1"/>
          <w:numId w:val="6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pracownicy sami się kontrolują lub są kontrolowani raczej przez kolegów, niż przez przełożonych</w:t>
      </w:r>
    </w:p>
    <w:p w14:paraId="11AD6C89" w14:textId="77777777" w:rsidR="002C40F2" w:rsidRPr="00D623A1" w:rsidRDefault="002C40F2" w:rsidP="002C40F2">
      <w:pPr>
        <w:pStyle w:val="Akapitzlist"/>
        <w:numPr>
          <w:ilvl w:val="1"/>
          <w:numId w:val="6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pracownicy nie są zobligowani do sprawdzania jakości swoich produktów</w:t>
      </w:r>
    </w:p>
    <w:p w14:paraId="4529846F" w14:textId="77777777" w:rsidR="002C40F2" w:rsidRPr="00D623A1" w:rsidRDefault="002C40F2" w:rsidP="002C40F2">
      <w:pPr>
        <w:pStyle w:val="Akapitzlist"/>
        <w:numPr>
          <w:ilvl w:val="0"/>
          <w:numId w:val="1"/>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 xml:space="preserve">Na jakim założeniu opierał się kierunek </w:t>
      </w:r>
      <w:proofErr w:type="spellStart"/>
      <w:r w:rsidRPr="00D623A1">
        <w:rPr>
          <w:rFonts w:ascii="Times New Roman" w:eastAsia="Times New Roman" w:hAnsi="Times New Roman" w:cs="Times New Roman"/>
          <w:sz w:val="24"/>
          <w:szCs w:val="24"/>
          <w:lang w:eastAsia="pl-PL"/>
        </w:rPr>
        <w:t>human</w:t>
      </w:r>
      <w:proofErr w:type="spellEnd"/>
      <w:r w:rsidRPr="00D623A1">
        <w:rPr>
          <w:rFonts w:ascii="Times New Roman" w:eastAsia="Times New Roman" w:hAnsi="Times New Roman" w:cs="Times New Roman"/>
          <w:sz w:val="24"/>
          <w:szCs w:val="24"/>
          <w:lang w:eastAsia="pl-PL"/>
        </w:rPr>
        <w:t xml:space="preserve"> relations ? </w:t>
      </w:r>
    </w:p>
    <w:p w14:paraId="64CA66CC" w14:textId="77777777" w:rsidR="002C40F2" w:rsidRPr="00D623A1" w:rsidRDefault="002C40F2" w:rsidP="002C40F2">
      <w:pPr>
        <w:pStyle w:val="Akapitzlist"/>
        <w:numPr>
          <w:ilvl w:val="1"/>
          <w:numId w:val="62"/>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formalizacja jest podstawą racjonalizacji działań</w:t>
      </w:r>
    </w:p>
    <w:p w14:paraId="43D67D18" w14:textId="77777777" w:rsidR="002C40F2" w:rsidRPr="00D623A1" w:rsidRDefault="002C40F2" w:rsidP="002C40F2">
      <w:pPr>
        <w:pStyle w:val="Akapitzlist"/>
        <w:numPr>
          <w:ilvl w:val="1"/>
          <w:numId w:val="62"/>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źródłem uprawnień jest specjalizacja</w:t>
      </w:r>
    </w:p>
    <w:p w14:paraId="1689EB85" w14:textId="77777777" w:rsidR="002C40F2" w:rsidRPr="00D623A1" w:rsidRDefault="002C40F2" w:rsidP="002C40F2">
      <w:pPr>
        <w:pStyle w:val="Akapitzlist"/>
        <w:numPr>
          <w:ilvl w:val="1"/>
          <w:numId w:val="62"/>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lastRenderedPageBreak/>
        <w:t>aby zrozumieć logikę funkcjonowania systemów należy zrozumieć powiązania między nimi</w:t>
      </w:r>
    </w:p>
    <w:p w14:paraId="441D1313" w14:textId="77777777" w:rsidR="002C40F2" w:rsidRPr="00D623A1" w:rsidRDefault="002C40F2" w:rsidP="002C40F2">
      <w:pPr>
        <w:pStyle w:val="Akapitzlist"/>
        <w:numPr>
          <w:ilvl w:val="1"/>
          <w:numId w:val="62"/>
        </w:numPr>
        <w:shd w:val="clear" w:color="auto" w:fill="FFFFFF"/>
        <w:spacing w:after="0" w:line="360" w:lineRule="auto"/>
        <w:rPr>
          <w:rFonts w:ascii="Times New Roman" w:eastAsia="Times New Roman" w:hAnsi="Times New Roman" w:cs="Times New Roman"/>
          <w:sz w:val="24"/>
          <w:szCs w:val="24"/>
          <w:lang w:eastAsia="pl-PL"/>
        </w:rPr>
      </w:pPr>
      <w:r w:rsidRPr="00D623A1">
        <w:rPr>
          <w:rFonts w:ascii="Times New Roman" w:eastAsia="Times New Roman" w:hAnsi="Times New Roman" w:cs="Times New Roman"/>
          <w:sz w:val="24"/>
          <w:szCs w:val="24"/>
          <w:lang w:eastAsia="pl-PL"/>
        </w:rPr>
        <w:t>źródłem pobudek zachowania organizacyjnego człowieka są potrzeby społeczne</w:t>
      </w:r>
    </w:p>
    <w:p w14:paraId="2A719DDD"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Jakie efekty daje certyfikat akredytacyjny uzyskany w wyniku akredytacji</w:t>
      </w:r>
    </w:p>
    <w:p w14:paraId="63C1F895" w14:textId="77777777" w:rsidR="002C40F2" w:rsidRPr="00D623A1" w:rsidRDefault="002C40F2" w:rsidP="002C40F2">
      <w:pPr>
        <w:pStyle w:val="Akapitzlist"/>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zakładu opieki zdrowotnej?</w:t>
      </w:r>
    </w:p>
    <w:p w14:paraId="236A490B" w14:textId="77777777" w:rsidR="002C40F2" w:rsidRPr="00D623A1" w:rsidRDefault="002C40F2" w:rsidP="002C40F2">
      <w:pPr>
        <w:pStyle w:val="Akapitzlist"/>
        <w:numPr>
          <w:ilvl w:val="0"/>
          <w:numId w:val="63"/>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pomaga w prowadzeniu marketingu i kontraktowaniu świadczeń zdrowotnych,</w:t>
      </w:r>
    </w:p>
    <w:p w14:paraId="3F80E777" w14:textId="77777777" w:rsidR="002C40F2" w:rsidRPr="00D623A1" w:rsidRDefault="002C40F2" w:rsidP="002C40F2">
      <w:pPr>
        <w:pStyle w:val="Akapitzlist"/>
        <w:numPr>
          <w:ilvl w:val="0"/>
          <w:numId w:val="63"/>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zwalnia jednostkę ze składania ofert konkursowych i daje gwarancję podpisania umowy z NFZ na realizację świadczeń leczniczych,</w:t>
      </w:r>
    </w:p>
    <w:p w14:paraId="4F3C8A1C" w14:textId="77777777" w:rsidR="002C40F2" w:rsidRPr="00D623A1" w:rsidRDefault="002C40F2" w:rsidP="002C40F2">
      <w:pPr>
        <w:pStyle w:val="Akapitzlist"/>
        <w:numPr>
          <w:ilvl w:val="0"/>
          <w:numId w:val="63"/>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jest podstawą do uzyskania dodatkowych środków z budżetu wojewody na zakup sprzętu, jest gwarancją sukcesu jednostki na rynku usług medycznych.</w:t>
      </w:r>
    </w:p>
    <w:p w14:paraId="608B31C1" w14:textId="77777777" w:rsidR="002C40F2" w:rsidRPr="00D623A1" w:rsidRDefault="002C40F2" w:rsidP="002C40F2">
      <w:pPr>
        <w:pStyle w:val="Akapitzlist"/>
        <w:numPr>
          <w:ilvl w:val="0"/>
          <w:numId w:val="63"/>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Żadna odpowiedź nie jest prawidłowa</w:t>
      </w:r>
    </w:p>
    <w:p w14:paraId="5700B44B"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Jaki organ wydaje decyzję o przyznaniu akredytacji podmiotowi leczniczemu w Polsce?</w:t>
      </w:r>
    </w:p>
    <w:p w14:paraId="511192C3" w14:textId="77777777" w:rsidR="002C40F2" w:rsidRPr="00D623A1" w:rsidRDefault="002C40F2" w:rsidP="002C40F2">
      <w:pPr>
        <w:pStyle w:val="Akapitzlist"/>
        <w:numPr>
          <w:ilvl w:val="0"/>
          <w:numId w:val="64"/>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Ośrodek Akredytujący Centrum Monitorowania Jakości w Warszawie,</w:t>
      </w:r>
    </w:p>
    <w:p w14:paraId="2A3823CC" w14:textId="77777777" w:rsidR="002C40F2" w:rsidRPr="00D623A1" w:rsidRDefault="002C40F2" w:rsidP="002C40F2">
      <w:pPr>
        <w:pStyle w:val="Akapitzlist"/>
        <w:numPr>
          <w:ilvl w:val="0"/>
          <w:numId w:val="64"/>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Rada Akredytacyjna Centrum Monitorowania Jakości w Ochronie Zdrowia w Krakowie powoływana przez Ministra Zdrowia</w:t>
      </w:r>
    </w:p>
    <w:p w14:paraId="46C22499" w14:textId="77777777" w:rsidR="002C40F2" w:rsidRPr="00D623A1" w:rsidRDefault="002C40F2" w:rsidP="002C40F2">
      <w:pPr>
        <w:pStyle w:val="Akapitzlist"/>
        <w:numPr>
          <w:ilvl w:val="0"/>
          <w:numId w:val="64"/>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Ośrodek Akredytacji Centrum Monitorowania Jakości w Ochronie Zdrowia w Krakowie</w:t>
      </w:r>
    </w:p>
    <w:p w14:paraId="2102D31B" w14:textId="77777777" w:rsidR="002C40F2" w:rsidRPr="00D623A1" w:rsidRDefault="002C40F2" w:rsidP="002C40F2">
      <w:pPr>
        <w:pStyle w:val="Akapitzlist"/>
        <w:numPr>
          <w:ilvl w:val="0"/>
          <w:numId w:val="64"/>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Rada Akredytacyjna Centrum Organizacji i Ekonomiki Ochrony Zdrowia w Warszawie</w:t>
      </w:r>
    </w:p>
    <w:p w14:paraId="04697E44"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Kto pokrywa koszty świadczeń podstawowej opieki zdrowotnej osobom bezdomnym?</w:t>
      </w:r>
    </w:p>
    <w:p w14:paraId="5E1DA6CE" w14:textId="77777777" w:rsidR="002C40F2" w:rsidRPr="00D623A1" w:rsidRDefault="002C40F2" w:rsidP="002C40F2">
      <w:pPr>
        <w:pStyle w:val="Akapitzlist"/>
        <w:numPr>
          <w:ilvl w:val="3"/>
          <w:numId w:val="65"/>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NFZ,</w:t>
      </w:r>
    </w:p>
    <w:p w14:paraId="32951E34" w14:textId="77777777" w:rsidR="002C40F2" w:rsidRPr="00D623A1" w:rsidRDefault="002C40F2" w:rsidP="002C40F2">
      <w:pPr>
        <w:pStyle w:val="Akapitzlist"/>
        <w:numPr>
          <w:ilvl w:val="3"/>
          <w:numId w:val="65"/>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gmina na terenie której przebywa bezdomny</w:t>
      </w:r>
    </w:p>
    <w:p w14:paraId="1DB483EA" w14:textId="77777777" w:rsidR="002C40F2" w:rsidRPr="00D623A1" w:rsidRDefault="002C40F2" w:rsidP="002C40F2">
      <w:pPr>
        <w:pStyle w:val="Akapitzlist"/>
        <w:numPr>
          <w:ilvl w:val="3"/>
          <w:numId w:val="65"/>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powiat, na terenie którego przebywa bezdomny</w:t>
      </w:r>
    </w:p>
    <w:p w14:paraId="31356560" w14:textId="77777777" w:rsidR="002C40F2" w:rsidRPr="00D623A1" w:rsidRDefault="002C40F2" w:rsidP="002C40F2">
      <w:pPr>
        <w:pStyle w:val="Akapitzlist"/>
        <w:numPr>
          <w:ilvl w:val="3"/>
          <w:numId w:val="65"/>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Ministerstwo Zdrowia</w:t>
      </w:r>
    </w:p>
    <w:p w14:paraId="687EE4A5"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Program akredytacji szpitala należy rozumieć jako:</w:t>
      </w:r>
    </w:p>
    <w:p w14:paraId="671686CC" w14:textId="77777777" w:rsidR="002C40F2" w:rsidRPr="00D623A1" w:rsidRDefault="002C40F2" w:rsidP="002C40F2">
      <w:pPr>
        <w:pStyle w:val="Akapitzlist"/>
        <w:numPr>
          <w:ilvl w:val="1"/>
          <w:numId w:val="66"/>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wewnętrzny mechanizm poprawy i oceny jakości</w:t>
      </w:r>
    </w:p>
    <w:p w14:paraId="663E3FC9" w14:textId="77777777" w:rsidR="002C40F2" w:rsidRPr="00D623A1" w:rsidRDefault="002C40F2" w:rsidP="002C40F2">
      <w:pPr>
        <w:pStyle w:val="Akapitzlist"/>
        <w:numPr>
          <w:ilvl w:val="1"/>
          <w:numId w:val="66"/>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nowoczesne zarządzanie jakością nastawione na pozyskanie klienta</w:t>
      </w:r>
    </w:p>
    <w:p w14:paraId="7D21EFA3" w14:textId="77777777" w:rsidR="002C40F2" w:rsidRPr="00D623A1" w:rsidRDefault="002C40F2" w:rsidP="002C40F2">
      <w:pPr>
        <w:pStyle w:val="Akapitzlist"/>
        <w:numPr>
          <w:ilvl w:val="1"/>
          <w:numId w:val="66"/>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dobrowolny proces zewnętrznej oceny jakości opieki w oparciu o obiektywne i opublikowane standardy</w:t>
      </w:r>
    </w:p>
    <w:p w14:paraId="19F33674" w14:textId="77777777" w:rsidR="002C40F2" w:rsidRPr="00D623A1" w:rsidRDefault="002C40F2" w:rsidP="002C40F2">
      <w:pPr>
        <w:pStyle w:val="Akapitzlist"/>
        <w:numPr>
          <w:ilvl w:val="1"/>
          <w:numId w:val="66"/>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monitorowanie istotnych wskaźników opieki medycznej</w:t>
      </w:r>
    </w:p>
    <w:p w14:paraId="227CCBE5"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Czy pielęgniarka/położna może zostać kierownikiem samodzielnego publicznego zakładu opieki zdrowotnej?</w:t>
      </w:r>
    </w:p>
    <w:p w14:paraId="28A6DC2C" w14:textId="77777777" w:rsidR="002C40F2" w:rsidRPr="00D623A1" w:rsidRDefault="002C40F2" w:rsidP="002C40F2">
      <w:pPr>
        <w:pStyle w:val="Akapitzlist"/>
        <w:numPr>
          <w:ilvl w:val="0"/>
          <w:numId w:val="67"/>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absolutnie nie, bo kierownikiem musi być lekarz lub inna osoba posiadająca wyższe kwalifikacje prawnicze i ekonomiczne</w:t>
      </w:r>
    </w:p>
    <w:p w14:paraId="24593E81" w14:textId="77777777" w:rsidR="002C40F2" w:rsidRPr="00D623A1" w:rsidRDefault="002C40F2" w:rsidP="002C40F2">
      <w:pPr>
        <w:pStyle w:val="Akapitzlist"/>
        <w:numPr>
          <w:ilvl w:val="0"/>
          <w:numId w:val="67"/>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tak, bez żadnych warunków</w:t>
      </w:r>
    </w:p>
    <w:p w14:paraId="0EBFAF63" w14:textId="77777777" w:rsidR="002C40F2" w:rsidRPr="00D623A1" w:rsidRDefault="002C40F2" w:rsidP="002C40F2">
      <w:pPr>
        <w:pStyle w:val="Akapitzlist"/>
        <w:numPr>
          <w:ilvl w:val="0"/>
          <w:numId w:val="67"/>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tak, pod warunkiem, że posiada wykształcenie wyższe i c o najmniej 5 letni staż pracy na stanowisku kierowniczym</w:t>
      </w:r>
    </w:p>
    <w:p w14:paraId="6AB8183E" w14:textId="77777777" w:rsidR="002C40F2" w:rsidRPr="00D623A1" w:rsidRDefault="002C40F2" w:rsidP="002C40F2">
      <w:pPr>
        <w:pStyle w:val="Akapitzlist"/>
        <w:numPr>
          <w:ilvl w:val="0"/>
          <w:numId w:val="67"/>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 ponieważ zabraniają tego przepisy prawne</w:t>
      </w:r>
    </w:p>
    <w:p w14:paraId="3386F3F7"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Koszty stałe podmiotu leczniczego to koszty:</w:t>
      </w:r>
    </w:p>
    <w:p w14:paraId="5B4A24B8" w14:textId="77777777" w:rsidR="002C40F2" w:rsidRPr="00D623A1" w:rsidRDefault="002C40F2" w:rsidP="002C40F2">
      <w:pPr>
        <w:pStyle w:val="Akapitzlist"/>
        <w:numPr>
          <w:ilvl w:val="0"/>
          <w:numId w:val="68"/>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poszczególnych procedur medycznych</w:t>
      </w:r>
    </w:p>
    <w:p w14:paraId="466F8674" w14:textId="77777777" w:rsidR="002C40F2" w:rsidRPr="00D623A1" w:rsidRDefault="002C40F2" w:rsidP="002C40F2">
      <w:pPr>
        <w:pStyle w:val="Akapitzlist"/>
        <w:numPr>
          <w:ilvl w:val="0"/>
          <w:numId w:val="68"/>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lastRenderedPageBreak/>
        <w:t>materiałów i wyposażenia</w:t>
      </w:r>
    </w:p>
    <w:p w14:paraId="3F85E14A" w14:textId="77777777" w:rsidR="002C40F2" w:rsidRPr="00D623A1" w:rsidRDefault="002C40F2" w:rsidP="002C40F2">
      <w:pPr>
        <w:pStyle w:val="Akapitzlist"/>
        <w:numPr>
          <w:ilvl w:val="0"/>
          <w:numId w:val="68"/>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których wysokość nie zależy od ilości świadczonych przez zakład usług</w:t>
      </w:r>
    </w:p>
    <w:p w14:paraId="0E20A2DC" w14:textId="77777777" w:rsidR="002C40F2" w:rsidRPr="00D623A1" w:rsidRDefault="002C40F2" w:rsidP="002C40F2">
      <w:pPr>
        <w:pStyle w:val="Akapitzlist"/>
        <w:numPr>
          <w:ilvl w:val="0"/>
          <w:numId w:val="68"/>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działalności socjalnej na rzecz pracowników</w:t>
      </w:r>
    </w:p>
    <w:p w14:paraId="151496A2"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Co to jest standard postępowania medycznego?</w:t>
      </w:r>
    </w:p>
    <w:p w14:paraId="51E38DFB" w14:textId="77777777" w:rsidR="002C40F2" w:rsidRPr="00D623A1" w:rsidRDefault="002C40F2" w:rsidP="002C40F2">
      <w:pPr>
        <w:pStyle w:val="Akapitzlist"/>
        <w:numPr>
          <w:ilvl w:val="0"/>
          <w:numId w:val="69"/>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sposób przeprowadzania diagnozy i podejmowania decyzji w zakresie określonego przypadku chorobowego</w:t>
      </w:r>
    </w:p>
    <w:p w14:paraId="21CABAD1" w14:textId="77777777" w:rsidR="002C40F2" w:rsidRPr="00D623A1" w:rsidRDefault="002C40F2" w:rsidP="002C40F2">
      <w:pPr>
        <w:pStyle w:val="Akapitzlist"/>
        <w:numPr>
          <w:ilvl w:val="0"/>
          <w:numId w:val="69"/>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sposób postrzegania potrzeb i wymagań pacjenta-klienta</w:t>
      </w:r>
    </w:p>
    <w:p w14:paraId="796D953A" w14:textId="77777777" w:rsidR="002C40F2" w:rsidRPr="00D623A1" w:rsidRDefault="002C40F2" w:rsidP="002C40F2">
      <w:pPr>
        <w:pStyle w:val="Akapitzlist"/>
        <w:numPr>
          <w:ilvl w:val="0"/>
          <w:numId w:val="69"/>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sposób postępowania w relacjach między różnymi grupami pracowników systemu opieki zdrowotnej</w:t>
      </w:r>
    </w:p>
    <w:p w14:paraId="7C02BFD6" w14:textId="77777777" w:rsidR="002C40F2" w:rsidRPr="00D623A1" w:rsidRDefault="002C40F2" w:rsidP="002C40F2">
      <w:pPr>
        <w:pStyle w:val="Akapitzlist"/>
        <w:numPr>
          <w:ilvl w:val="0"/>
          <w:numId w:val="69"/>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algorytm (szczegółowy opis) postępowania dla określonych chorób, będący podstawą podejmowania decyzji leczniczych w odniesieniu do poszczególnych pacjentów-klientów i przypadków chorobowych</w:t>
      </w:r>
    </w:p>
    <w:p w14:paraId="108678FE"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Co to jest organizacja formalna?</w:t>
      </w:r>
    </w:p>
    <w:p w14:paraId="11DC72AE" w14:textId="77777777" w:rsidR="002C40F2" w:rsidRPr="00D623A1" w:rsidRDefault="002C40F2" w:rsidP="002C40F2">
      <w:pPr>
        <w:pStyle w:val="Akapitzlist"/>
        <w:numPr>
          <w:ilvl w:val="0"/>
          <w:numId w:val="70"/>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działania kierujących i kierowanych niższych szczebli wynikające z oczekiwań kadry naczelnej organizacji</w:t>
      </w:r>
    </w:p>
    <w:p w14:paraId="51283ED9" w14:textId="77777777" w:rsidR="002C40F2" w:rsidRPr="00D623A1" w:rsidRDefault="002C40F2" w:rsidP="002C40F2">
      <w:pPr>
        <w:pStyle w:val="Akapitzlist"/>
        <w:numPr>
          <w:ilvl w:val="0"/>
          <w:numId w:val="70"/>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działania i więzi organizacyjne (wzajemne stosunki między częściami organizacji), które wynikają z obowiązujących w danej organizacji przepisów</w:t>
      </w:r>
    </w:p>
    <w:p w14:paraId="0FFFE92C" w14:textId="77777777" w:rsidR="002C40F2" w:rsidRPr="00D623A1" w:rsidRDefault="002C40F2" w:rsidP="002C40F2">
      <w:pPr>
        <w:pStyle w:val="Akapitzlist"/>
        <w:numPr>
          <w:ilvl w:val="0"/>
          <w:numId w:val="70"/>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działania i więzi organizacyjne określane przez kierowników poszczególnych części organizacji</w:t>
      </w:r>
    </w:p>
    <w:p w14:paraId="67A0E465" w14:textId="77777777" w:rsidR="002C40F2" w:rsidRPr="00D623A1" w:rsidRDefault="002C40F2" w:rsidP="002C40F2">
      <w:pPr>
        <w:pStyle w:val="Akapitzlist"/>
        <w:numPr>
          <w:ilvl w:val="0"/>
          <w:numId w:val="70"/>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działania kierujących i kierowanych określane przez nieformalne grupy nacisku, grupy interesów w organizacji</w:t>
      </w:r>
    </w:p>
    <w:p w14:paraId="2266E55D"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Która z poniższych cech jest charakterystyczna dla usługi zdrowotnej?</w:t>
      </w:r>
    </w:p>
    <w:p w14:paraId="6079DF20" w14:textId="77777777" w:rsidR="002C40F2" w:rsidRPr="00D623A1" w:rsidRDefault="002C40F2" w:rsidP="002C40F2">
      <w:pPr>
        <w:pStyle w:val="Akapitzlist"/>
        <w:numPr>
          <w:ilvl w:val="0"/>
          <w:numId w:val="7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niematerialny charakter - jako zespół czynności usługa jest nieuchwytna</w:t>
      </w:r>
    </w:p>
    <w:p w14:paraId="3E71AD43" w14:textId="77777777" w:rsidR="002C40F2" w:rsidRPr="00D623A1" w:rsidRDefault="002C40F2" w:rsidP="002C40F2">
      <w:pPr>
        <w:pStyle w:val="Akapitzlist"/>
        <w:numPr>
          <w:ilvl w:val="0"/>
          <w:numId w:val="7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ścisły związek usługi z osobą wykonawcy – bezpośredni kontakt usługodawcy i klienta</w:t>
      </w:r>
    </w:p>
    <w:p w14:paraId="2A10A6A1" w14:textId="77777777" w:rsidR="002C40F2" w:rsidRPr="00D623A1" w:rsidRDefault="002C40F2" w:rsidP="002C40F2">
      <w:pPr>
        <w:pStyle w:val="Akapitzlist"/>
        <w:numPr>
          <w:ilvl w:val="0"/>
          <w:numId w:val="7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heterogeniczność - różnorodność świadczeń wchodzących w skład usługi</w:t>
      </w:r>
    </w:p>
    <w:p w14:paraId="5BD5264F" w14:textId="77777777" w:rsidR="002C40F2" w:rsidRPr="00D623A1" w:rsidRDefault="002C40F2" w:rsidP="002C40F2">
      <w:pPr>
        <w:pStyle w:val="Akapitzlist"/>
        <w:numPr>
          <w:ilvl w:val="0"/>
          <w:numId w:val="7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wszystkie odpowiedzi są prawidłowe</w:t>
      </w:r>
    </w:p>
    <w:p w14:paraId="1B2B8AE7" w14:textId="77777777" w:rsidR="002C40F2" w:rsidRPr="00D623A1" w:rsidRDefault="002C40F2" w:rsidP="002C40F2">
      <w:pPr>
        <w:pStyle w:val="Akapitzlist"/>
        <w:numPr>
          <w:ilvl w:val="0"/>
          <w:numId w:val="1"/>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Kto zastosował, jako pierwszy, cykl doskonalenia jakości -,,Planuj, Wykonaj, Sprawdź, Działaj" (ang. PDCA)?</w:t>
      </w:r>
    </w:p>
    <w:p w14:paraId="707C9077" w14:textId="77777777" w:rsidR="002C40F2" w:rsidRPr="00D623A1" w:rsidRDefault="002C40F2" w:rsidP="002C40F2">
      <w:pPr>
        <w:pStyle w:val="Akapitzlist"/>
        <w:numPr>
          <w:ilvl w:val="0"/>
          <w:numId w:val="73"/>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A. </w:t>
      </w:r>
      <w:proofErr w:type="spellStart"/>
      <w:r w:rsidRPr="00D623A1">
        <w:rPr>
          <w:rFonts w:ascii="Times New Roman" w:hAnsi="Times New Roman" w:cs="Times New Roman"/>
          <w:sz w:val="24"/>
          <w:szCs w:val="24"/>
        </w:rPr>
        <w:t>Donabedian</w:t>
      </w:r>
      <w:proofErr w:type="spellEnd"/>
    </w:p>
    <w:p w14:paraId="75BF092F" w14:textId="77777777" w:rsidR="002C40F2" w:rsidRPr="00D623A1" w:rsidRDefault="002C40F2" w:rsidP="002C40F2">
      <w:pPr>
        <w:pStyle w:val="Akapitzlist"/>
        <w:numPr>
          <w:ilvl w:val="0"/>
          <w:numId w:val="73"/>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R.H. Palmer</w:t>
      </w:r>
    </w:p>
    <w:p w14:paraId="3CD035E7" w14:textId="77777777" w:rsidR="002C40F2" w:rsidRPr="00D623A1" w:rsidRDefault="002C40F2" w:rsidP="002C40F2">
      <w:pPr>
        <w:pStyle w:val="Akapitzlist"/>
        <w:numPr>
          <w:ilvl w:val="0"/>
          <w:numId w:val="73"/>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E.W. </w:t>
      </w:r>
      <w:proofErr w:type="spellStart"/>
      <w:r w:rsidRPr="00D623A1">
        <w:rPr>
          <w:rFonts w:ascii="Times New Roman" w:hAnsi="Times New Roman" w:cs="Times New Roman"/>
          <w:sz w:val="24"/>
          <w:szCs w:val="24"/>
        </w:rPr>
        <w:t>Deming</w:t>
      </w:r>
      <w:proofErr w:type="spellEnd"/>
    </w:p>
    <w:p w14:paraId="1AB0B311" w14:textId="77777777" w:rsidR="002C40F2" w:rsidRPr="00D623A1" w:rsidRDefault="002C40F2" w:rsidP="002C40F2">
      <w:pPr>
        <w:pStyle w:val="Akapitzlist"/>
        <w:numPr>
          <w:ilvl w:val="0"/>
          <w:numId w:val="73"/>
        </w:numPr>
        <w:autoSpaceDE w:val="0"/>
        <w:autoSpaceDN w:val="0"/>
        <w:adjustRightInd w:val="0"/>
        <w:spacing w:after="0" w:line="360" w:lineRule="auto"/>
        <w:rPr>
          <w:rFonts w:ascii="Times New Roman" w:hAnsi="Times New Roman" w:cs="Times New Roman"/>
          <w:sz w:val="24"/>
          <w:szCs w:val="24"/>
        </w:rPr>
      </w:pPr>
      <w:r w:rsidRPr="00D623A1">
        <w:rPr>
          <w:rFonts w:ascii="Times New Roman" w:hAnsi="Times New Roman" w:cs="Times New Roman"/>
          <w:sz w:val="24"/>
          <w:szCs w:val="24"/>
        </w:rPr>
        <w:t xml:space="preserve">K. </w:t>
      </w:r>
      <w:proofErr w:type="spellStart"/>
      <w:r w:rsidRPr="00D623A1">
        <w:rPr>
          <w:rFonts w:ascii="Times New Roman" w:hAnsi="Times New Roman" w:cs="Times New Roman"/>
          <w:sz w:val="24"/>
          <w:szCs w:val="24"/>
        </w:rPr>
        <w:t>Lohr</w:t>
      </w:r>
      <w:proofErr w:type="spellEnd"/>
    </w:p>
    <w:p w14:paraId="07D245FB" w14:textId="77777777" w:rsidR="002C40F2" w:rsidRPr="00BA114F" w:rsidRDefault="002C40F2" w:rsidP="002C40F2">
      <w:pPr>
        <w:pStyle w:val="Akapitzlist"/>
        <w:autoSpaceDE w:val="0"/>
        <w:autoSpaceDN w:val="0"/>
        <w:adjustRightInd w:val="0"/>
        <w:spacing w:after="0" w:line="360" w:lineRule="auto"/>
        <w:ind w:left="360"/>
        <w:rPr>
          <w:rFonts w:ascii="Times New Roman" w:hAnsi="Times New Roman" w:cs="Times New Roman"/>
          <w:color w:val="2E74B5" w:themeColor="accent5" w:themeShade="BF"/>
          <w:sz w:val="24"/>
          <w:szCs w:val="24"/>
        </w:rPr>
      </w:pPr>
      <w:r w:rsidRPr="00BA114F">
        <w:rPr>
          <w:rFonts w:ascii="Times New Roman" w:hAnsi="Times New Roman" w:cs="Times New Roman"/>
          <w:color w:val="2E74B5" w:themeColor="accent5" w:themeShade="BF"/>
          <w:sz w:val="24"/>
          <w:szCs w:val="24"/>
        </w:rPr>
        <w:t xml:space="preserve">Endoskopia </w:t>
      </w:r>
    </w:p>
    <w:p w14:paraId="28D36781" w14:textId="77777777" w:rsidR="002C40F2" w:rsidRPr="00D623A1" w:rsidRDefault="002C40F2" w:rsidP="002C40F2">
      <w:pPr>
        <w:pStyle w:val="Akapitzlist"/>
        <w:numPr>
          <w:ilvl w:val="0"/>
          <w:numId w:val="1"/>
        </w:numPr>
        <w:spacing w:after="0" w:line="360" w:lineRule="auto"/>
        <w:rPr>
          <w:rFonts w:ascii="Times New Roman" w:hAnsi="Times New Roman" w:cs="Times New Roman"/>
          <w:b/>
          <w:bCs/>
          <w:sz w:val="24"/>
          <w:szCs w:val="24"/>
        </w:rPr>
      </w:pPr>
      <w:r w:rsidRPr="00D623A1">
        <w:rPr>
          <w:rFonts w:ascii="Times New Roman" w:hAnsi="Times New Roman" w:cs="Times New Roman"/>
          <w:sz w:val="24"/>
          <w:szCs w:val="24"/>
        </w:rPr>
        <w:t xml:space="preserve"> </w:t>
      </w:r>
      <w:r w:rsidRPr="00D623A1">
        <w:rPr>
          <w:rFonts w:ascii="Times New Roman" w:hAnsi="Times New Roman" w:cs="Times New Roman"/>
          <w:b/>
          <w:bCs/>
          <w:sz w:val="24"/>
          <w:szCs w:val="24"/>
        </w:rPr>
        <w:t>Przeciwwskazania do badania endoskopowego dolnego odcinka przewodu pokarmowego (DOPP):</w:t>
      </w:r>
    </w:p>
    <w:p w14:paraId="513697FA" w14:textId="77777777" w:rsidR="002C40F2" w:rsidRPr="00D623A1" w:rsidRDefault="002C40F2" w:rsidP="002C40F2">
      <w:pPr>
        <w:numPr>
          <w:ilvl w:val="0"/>
          <w:numId w:val="7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zapalenie uchyłków jelita grubego</w:t>
      </w:r>
    </w:p>
    <w:p w14:paraId="3671430A" w14:textId="77777777" w:rsidR="002C40F2" w:rsidRPr="00D623A1" w:rsidRDefault="002C40F2" w:rsidP="002C40F2">
      <w:pPr>
        <w:numPr>
          <w:ilvl w:val="0"/>
          <w:numId w:val="7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zaparcia</w:t>
      </w:r>
    </w:p>
    <w:p w14:paraId="32259BB8" w14:textId="77777777" w:rsidR="002C40F2" w:rsidRPr="00D623A1" w:rsidRDefault="002C40F2" w:rsidP="002C40F2">
      <w:pPr>
        <w:numPr>
          <w:ilvl w:val="0"/>
          <w:numId w:val="7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duża utrata wagi ciała</w:t>
      </w:r>
    </w:p>
    <w:p w14:paraId="67D3A773" w14:textId="77777777" w:rsidR="002C40F2" w:rsidRPr="00D623A1" w:rsidRDefault="002C40F2" w:rsidP="002C40F2">
      <w:pPr>
        <w:numPr>
          <w:ilvl w:val="0"/>
          <w:numId w:val="7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lastRenderedPageBreak/>
        <w:t>stan po odcinkowej resekcji jelita grubego</w:t>
      </w:r>
    </w:p>
    <w:p w14:paraId="3DCBDD2A"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Przeciwwskazania do endoskopowej </w:t>
      </w:r>
      <w:proofErr w:type="spellStart"/>
      <w:r w:rsidRPr="00D623A1">
        <w:rPr>
          <w:rFonts w:ascii="Times New Roman" w:hAnsi="Times New Roman" w:cs="Times New Roman"/>
          <w:b/>
          <w:bCs/>
          <w:sz w:val="24"/>
          <w:szCs w:val="24"/>
        </w:rPr>
        <w:t>cholangiopankreatografii</w:t>
      </w:r>
      <w:proofErr w:type="spellEnd"/>
      <w:r w:rsidRPr="00D623A1">
        <w:rPr>
          <w:rFonts w:ascii="Times New Roman" w:hAnsi="Times New Roman" w:cs="Times New Roman"/>
          <w:b/>
          <w:bCs/>
          <w:sz w:val="24"/>
          <w:szCs w:val="24"/>
        </w:rPr>
        <w:t xml:space="preserve"> wstecznej (ECPW):</w:t>
      </w:r>
    </w:p>
    <w:p w14:paraId="50F06DCC" w14:textId="77777777" w:rsidR="002C40F2" w:rsidRPr="00D623A1" w:rsidRDefault="002C40F2" w:rsidP="002C40F2">
      <w:pPr>
        <w:numPr>
          <w:ilvl w:val="0"/>
          <w:numId w:val="77"/>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biegunki</w:t>
      </w:r>
    </w:p>
    <w:p w14:paraId="32B10746" w14:textId="77777777" w:rsidR="002C40F2" w:rsidRPr="00D623A1" w:rsidRDefault="002C40F2" w:rsidP="002C40F2">
      <w:pPr>
        <w:numPr>
          <w:ilvl w:val="0"/>
          <w:numId w:val="77"/>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stan po resekcji żołądka metodą B I (Rydygiera)</w:t>
      </w:r>
    </w:p>
    <w:p w14:paraId="4C70CBF1" w14:textId="77777777" w:rsidR="002C40F2" w:rsidRPr="00D623A1" w:rsidRDefault="002C40F2" w:rsidP="002C40F2">
      <w:pPr>
        <w:numPr>
          <w:ilvl w:val="0"/>
          <w:numId w:val="77"/>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stan po resekcji żołądka metodą B II (</w:t>
      </w:r>
      <w:proofErr w:type="spellStart"/>
      <w:r w:rsidRPr="00D623A1">
        <w:rPr>
          <w:rFonts w:ascii="Times New Roman" w:hAnsi="Times New Roman" w:cs="Times New Roman"/>
          <w:sz w:val="24"/>
          <w:szCs w:val="24"/>
        </w:rPr>
        <w:t>Billroth</w:t>
      </w:r>
      <w:proofErr w:type="spellEnd"/>
      <w:r w:rsidRPr="00D623A1">
        <w:rPr>
          <w:rFonts w:ascii="Times New Roman" w:hAnsi="Times New Roman" w:cs="Times New Roman"/>
          <w:sz w:val="24"/>
          <w:szCs w:val="24"/>
        </w:rPr>
        <w:t xml:space="preserve"> II)</w:t>
      </w:r>
    </w:p>
    <w:p w14:paraId="1E4CA948" w14:textId="77777777" w:rsidR="002C40F2" w:rsidRPr="00D623A1" w:rsidRDefault="002C40F2" w:rsidP="002C40F2">
      <w:pPr>
        <w:numPr>
          <w:ilvl w:val="0"/>
          <w:numId w:val="77"/>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poszerzenie PŻW (przewodu żółciowego wspólnego)</w:t>
      </w:r>
    </w:p>
    <w:p w14:paraId="7E06E2A1"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Który objaw jest bardzo niepokojący po badaniu endoskopowym górnego odcinka przewodu pokarmowego (GOPP):</w:t>
      </w:r>
    </w:p>
    <w:p w14:paraId="69313285" w14:textId="77777777" w:rsidR="002C40F2" w:rsidRPr="00D623A1" w:rsidRDefault="002C40F2" w:rsidP="002C40F2">
      <w:pPr>
        <w:numPr>
          <w:ilvl w:val="0"/>
          <w:numId w:val="78"/>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niewielki ból gardła</w:t>
      </w:r>
    </w:p>
    <w:p w14:paraId="1F6C1839" w14:textId="77777777" w:rsidR="002C40F2" w:rsidRPr="00D623A1" w:rsidRDefault="002C40F2" w:rsidP="002C40F2">
      <w:pPr>
        <w:numPr>
          <w:ilvl w:val="0"/>
          <w:numId w:val="78"/>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odbijania powietrzem</w:t>
      </w:r>
    </w:p>
    <w:p w14:paraId="10E9F882" w14:textId="77777777" w:rsidR="002C40F2" w:rsidRPr="00D623A1" w:rsidRDefault="002C40F2" w:rsidP="002C40F2">
      <w:pPr>
        <w:numPr>
          <w:ilvl w:val="0"/>
          <w:numId w:val="78"/>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silny ból przy połykaniu</w:t>
      </w:r>
    </w:p>
    <w:p w14:paraId="7AEF56BC" w14:textId="77777777" w:rsidR="002C40F2" w:rsidRPr="00D623A1" w:rsidRDefault="002C40F2" w:rsidP="002C40F2">
      <w:pPr>
        <w:numPr>
          <w:ilvl w:val="0"/>
          <w:numId w:val="78"/>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krwioplucie</w:t>
      </w:r>
    </w:p>
    <w:p w14:paraId="4ADF5D63"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jakiej kolejności należy postępować z endoskopem po zakończeniu badania?</w:t>
      </w:r>
    </w:p>
    <w:p w14:paraId="760E78CD" w14:textId="77777777" w:rsidR="002C40F2" w:rsidRPr="00D623A1" w:rsidRDefault="002C40F2" w:rsidP="002C40F2">
      <w:pPr>
        <w:numPr>
          <w:ilvl w:val="0"/>
          <w:numId w:val="79"/>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badanie szczelności na sucho, wstępne oczyszczanie endoskopu, badanie szczelności na mokro</w:t>
      </w:r>
    </w:p>
    <w:p w14:paraId="243D4883" w14:textId="77777777" w:rsidR="002C40F2" w:rsidRPr="00D623A1" w:rsidRDefault="002C40F2" w:rsidP="002C40F2">
      <w:pPr>
        <w:numPr>
          <w:ilvl w:val="0"/>
          <w:numId w:val="79"/>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czyszczenie portów endoskopu, badanie szczelności na sucho, badanie szczelności na mokro</w:t>
      </w:r>
    </w:p>
    <w:p w14:paraId="5E137CC4" w14:textId="77777777" w:rsidR="002C40F2" w:rsidRPr="00D623A1" w:rsidRDefault="002C40F2" w:rsidP="002C40F2">
      <w:pPr>
        <w:numPr>
          <w:ilvl w:val="0"/>
          <w:numId w:val="79"/>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wstępne oczyszczanie endoskopu, badanie szczelności na sucho, badanie szczelności na mokro</w:t>
      </w:r>
    </w:p>
    <w:p w14:paraId="2CA6475E" w14:textId="77777777" w:rsidR="002C40F2" w:rsidRPr="00D623A1" w:rsidRDefault="002C40F2" w:rsidP="002C40F2">
      <w:pPr>
        <w:numPr>
          <w:ilvl w:val="0"/>
          <w:numId w:val="79"/>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badanie szczelności na mokro, wstępne oczyszczanie endoskopu, badanie szczelności na sucho</w:t>
      </w:r>
    </w:p>
    <w:p w14:paraId="020CA4AA"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Przeciwwskazaniem do </w:t>
      </w:r>
      <w:proofErr w:type="spellStart"/>
      <w:r w:rsidRPr="00D623A1">
        <w:rPr>
          <w:rFonts w:ascii="Times New Roman" w:hAnsi="Times New Roman" w:cs="Times New Roman"/>
          <w:b/>
          <w:bCs/>
          <w:sz w:val="24"/>
          <w:szCs w:val="24"/>
        </w:rPr>
        <w:t>polipektomii</w:t>
      </w:r>
      <w:proofErr w:type="spellEnd"/>
      <w:r w:rsidRPr="00D623A1">
        <w:rPr>
          <w:rFonts w:ascii="Times New Roman" w:hAnsi="Times New Roman" w:cs="Times New Roman"/>
          <w:b/>
          <w:bCs/>
          <w:sz w:val="24"/>
          <w:szCs w:val="24"/>
        </w:rPr>
        <w:t xml:space="preserve"> endoskopowej przy użyciu diatermii jest:</w:t>
      </w:r>
    </w:p>
    <w:p w14:paraId="3A15B41F" w14:textId="77777777" w:rsidR="002C40F2" w:rsidRPr="00D623A1" w:rsidRDefault="002C40F2" w:rsidP="002C40F2">
      <w:pPr>
        <w:numPr>
          <w:ilvl w:val="0"/>
          <w:numId w:val="80"/>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rozrusznik serca</w:t>
      </w:r>
    </w:p>
    <w:p w14:paraId="6DABE31A" w14:textId="77777777" w:rsidR="002C40F2" w:rsidRPr="00D623A1" w:rsidRDefault="002C40F2" w:rsidP="002C40F2">
      <w:pPr>
        <w:numPr>
          <w:ilvl w:val="0"/>
          <w:numId w:val="80"/>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przyjmowanie leku </w:t>
      </w:r>
      <w:proofErr w:type="spellStart"/>
      <w:r w:rsidRPr="00D623A1">
        <w:rPr>
          <w:rFonts w:ascii="Times New Roman" w:hAnsi="Times New Roman" w:cs="Times New Roman"/>
          <w:sz w:val="24"/>
          <w:szCs w:val="24"/>
        </w:rPr>
        <w:t>Acard</w:t>
      </w:r>
      <w:proofErr w:type="spellEnd"/>
      <w:r w:rsidRPr="00D623A1">
        <w:rPr>
          <w:rFonts w:ascii="Times New Roman" w:hAnsi="Times New Roman" w:cs="Times New Roman"/>
          <w:sz w:val="24"/>
          <w:szCs w:val="24"/>
        </w:rPr>
        <w:t xml:space="preserve"> lub </w:t>
      </w:r>
      <w:proofErr w:type="spellStart"/>
      <w:r w:rsidRPr="00D623A1">
        <w:rPr>
          <w:rFonts w:ascii="Times New Roman" w:hAnsi="Times New Roman" w:cs="Times New Roman"/>
          <w:sz w:val="24"/>
          <w:szCs w:val="24"/>
        </w:rPr>
        <w:t>Polocard</w:t>
      </w:r>
      <w:proofErr w:type="spellEnd"/>
    </w:p>
    <w:p w14:paraId="7634451E" w14:textId="77777777" w:rsidR="002C40F2" w:rsidRPr="00D623A1" w:rsidRDefault="002C40F2" w:rsidP="002C40F2">
      <w:pPr>
        <w:numPr>
          <w:ilvl w:val="0"/>
          <w:numId w:val="80"/>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zaburzenia rytmu serca</w:t>
      </w:r>
    </w:p>
    <w:p w14:paraId="4E4C86A9" w14:textId="77777777" w:rsidR="002C40F2" w:rsidRPr="00D623A1" w:rsidRDefault="002C40F2" w:rsidP="002C40F2">
      <w:pPr>
        <w:numPr>
          <w:ilvl w:val="0"/>
          <w:numId w:val="80"/>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nadciśnienie tętnicze</w:t>
      </w:r>
    </w:p>
    <w:p w14:paraId="68D6D77C"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Przeciwwskazaniem bezwzględnym do założenia przezskórnej gastrostomii endoskopowej (PEG) jest:</w:t>
      </w:r>
    </w:p>
    <w:p w14:paraId="1515A4F0" w14:textId="77777777" w:rsidR="002C40F2" w:rsidRPr="00D623A1" w:rsidRDefault="002C40F2" w:rsidP="002C40F2">
      <w:pPr>
        <w:numPr>
          <w:ilvl w:val="0"/>
          <w:numId w:val="8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stan po totalnej gastrektomii</w:t>
      </w:r>
    </w:p>
    <w:p w14:paraId="7A654C72" w14:textId="77777777" w:rsidR="002C40F2" w:rsidRPr="00D623A1" w:rsidRDefault="002C40F2" w:rsidP="002C40F2">
      <w:pPr>
        <w:numPr>
          <w:ilvl w:val="0"/>
          <w:numId w:val="81"/>
        </w:numPr>
        <w:spacing w:after="0" w:line="360" w:lineRule="auto"/>
        <w:contextualSpacing/>
        <w:jc w:val="both"/>
        <w:rPr>
          <w:rFonts w:ascii="Times New Roman" w:hAnsi="Times New Roman" w:cs="Times New Roman"/>
          <w:sz w:val="24"/>
          <w:szCs w:val="24"/>
        </w:rPr>
      </w:pPr>
      <w:proofErr w:type="spellStart"/>
      <w:r w:rsidRPr="00D623A1">
        <w:rPr>
          <w:rFonts w:ascii="Times New Roman" w:hAnsi="Times New Roman" w:cs="Times New Roman"/>
          <w:sz w:val="24"/>
          <w:szCs w:val="24"/>
        </w:rPr>
        <w:t>stomia</w:t>
      </w:r>
      <w:proofErr w:type="spellEnd"/>
      <w:r w:rsidRPr="00D623A1">
        <w:rPr>
          <w:rFonts w:ascii="Times New Roman" w:hAnsi="Times New Roman" w:cs="Times New Roman"/>
          <w:sz w:val="24"/>
          <w:szCs w:val="24"/>
        </w:rPr>
        <w:t xml:space="preserve"> na jelicie grubym</w:t>
      </w:r>
    </w:p>
    <w:p w14:paraId="1B32B9A3" w14:textId="77777777" w:rsidR="002C40F2" w:rsidRPr="00D623A1" w:rsidRDefault="002C40F2" w:rsidP="002C40F2">
      <w:pPr>
        <w:numPr>
          <w:ilvl w:val="0"/>
          <w:numId w:val="8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żółtaczka</w:t>
      </w:r>
    </w:p>
    <w:p w14:paraId="04085E63" w14:textId="77777777" w:rsidR="002C40F2" w:rsidRPr="00D623A1" w:rsidRDefault="002C40F2" w:rsidP="002C40F2">
      <w:pPr>
        <w:numPr>
          <w:ilvl w:val="0"/>
          <w:numId w:val="8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wyniszczenie nowotworowe</w:t>
      </w:r>
    </w:p>
    <w:p w14:paraId="5019A9F8"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Wskazaniem do założenia PEG jest:</w:t>
      </w:r>
    </w:p>
    <w:p w14:paraId="039A7D2B" w14:textId="77777777" w:rsidR="002C40F2" w:rsidRPr="00D623A1" w:rsidRDefault="002C40F2" w:rsidP="002C40F2">
      <w:pPr>
        <w:numPr>
          <w:ilvl w:val="0"/>
          <w:numId w:val="8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leczenie wspomagające w chorobach nowotworowych głowy i szyi</w:t>
      </w:r>
    </w:p>
    <w:p w14:paraId="58C08794" w14:textId="77777777" w:rsidR="002C40F2" w:rsidRPr="00D623A1" w:rsidRDefault="002C40F2" w:rsidP="002C40F2">
      <w:pPr>
        <w:numPr>
          <w:ilvl w:val="0"/>
          <w:numId w:val="8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wyniszczenie nowotworowe</w:t>
      </w:r>
    </w:p>
    <w:p w14:paraId="6D1E1201" w14:textId="77777777" w:rsidR="002C40F2" w:rsidRPr="00D623A1" w:rsidRDefault="002C40F2" w:rsidP="002C40F2">
      <w:pPr>
        <w:numPr>
          <w:ilvl w:val="0"/>
          <w:numId w:val="8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trudności w połykaniu</w:t>
      </w:r>
    </w:p>
    <w:p w14:paraId="35A59704" w14:textId="77777777" w:rsidR="002C40F2" w:rsidRPr="00D623A1" w:rsidRDefault="002C40F2" w:rsidP="002C40F2">
      <w:pPr>
        <w:numPr>
          <w:ilvl w:val="0"/>
          <w:numId w:val="8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wszystkie powyższe</w:t>
      </w:r>
    </w:p>
    <w:p w14:paraId="2C9F4899"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Przed badaniem endoskopowym w wywiadzie dotyczącym leków najważniejsza jest informacja o przyjmowaniu:</w:t>
      </w:r>
    </w:p>
    <w:p w14:paraId="75B0EEBE" w14:textId="77777777" w:rsidR="002C40F2" w:rsidRPr="00D623A1" w:rsidRDefault="002C40F2" w:rsidP="002C40F2">
      <w:pPr>
        <w:numPr>
          <w:ilvl w:val="0"/>
          <w:numId w:val="83"/>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witamin</w:t>
      </w:r>
    </w:p>
    <w:p w14:paraId="1FC3F513" w14:textId="77777777" w:rsidR="002C40F2" w:rsidRPr="00D623A1" w:rsidRDefault="002C40F2" w:rsidP="002C40F2">
      <w:pPr>
        <w:numPr>
          <w:ilvl w:val="0"/>
          <w:numId w:val="83"/>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leków obniżających ciśnienie tętnicze krwi</w:t>
      </w:r>
    </w:p>
    <w:p w14:paraId="3B9D8BBB" w14:textId="77777777" w:rsidR="002C40F2" w:rsidRPr="00D623A1" w:rsidRDefault="002C40F2" w:rsidP="002C40F2">
      <w:pPr>
        <w:numPr>
          <w:ilvl w:val="0"/>
          <w:numId w:val="83"/>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lastRenderedPageBreak/>
        <w:t>doustnych leków przeciwzakrzepowych</w:t>
      </w:r>
    </w:p>
    <w:p w14:paraId="260656C2" w14:textId="77777777" w:rsidR="002C40F2" w:rsidRPr="00D623A1" w:rsidRDefault="002C40F2" w:rsidP="002C40F2">
      <w:pPr>
        <w:numPr>
          <w:ilvl w:val="0"/>
          <w:numId w:val="83"/>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antybiotyków </w:t>
      </w:r>
    </w:p>
    <w:p w14:paraId="5C3B1170" w14:textId="77777777" w:rsidR="002C40F2" w:rsidRPr="00D623A1" w:rsidRDefault="002C40F2" w:rsidP="002C40F2">
      <w:pPr>
        <w:pStyle w:val="Akapitzlist"/>
        <w:numPr>
          <w:ilvl w:val="0"/>
          <w:numId w:val="1"/>
        </w:numPr>
        <w:spacing w:after="0" w:line="360" w:lineRule="auto"/>
        <w:jc w:val="both"/>
        <w:rPr>
          <w:rFonts w:ascii="Times New Roman" w:hAnsi="Times New Roman" w:cs="Times New Roman"/>
          <w:b/>
          <w:bCs/>
          <w:sz w:val="24"/>
          <w:szCs w:val="24"/>
        </w:rPr>
      </w:pPr>
      <w:r w:rsidRPr="00D623A1">
        <w:rPr>
          <w:rFonts w:ascii="Times New Roman" w:hAnsi="Times New Roman" w:cs="Times New Roman"/>
          <w:b/>
          <w:bCs/>
          <w:sz w:val="24"/>
          <w:szCs w:val="24"/>
        </w:rPr>
        <w:t>W krwawieniu z górnego odcinka przewodu pokarmowego (GOPP) postępujemy w następujący sposób:</w:t>
      </w:r>
    </w:p>
    <w:p w14:paraId="6118E208" w14:textId="77777777" w:rsidR="002C40F2" w:rsidRPr="00D623A1" w:rsidRDefault="002C40F2" w:rsidP="002C40F2">
      <w:pPr>
        <w:numPr>
          <w:ilvl w:val="0"/>
          <w:numId w:val="84"/>
        </w:numPr>
        <w:spacing w:after="0" w:line="360" w:lineRule="auto"/>
        <w:contextualSpacing/>
        <w:jc w:val="both"/>
        <w:rPr>
          <w:rFonts w:ascii="Times New Roman" w:hAnsi="Times New Roman" w:cs="Times New Roman"/>
          <w:sz w:val="24"/>
          <w:szCs w:val="24"/>
        </w:rPr>
      </w:pPr>
      <w:proofErr w:type="spellStart"/>
      <w:r w:rsidRPr="00D623A1">
        <w:rPr>
          <w:rFonts w:ascii="Times New Roman" w:hAnsi="Times New Roman" w:cs="Times New Roman"/>
          <w:sz w:val="24"/>
          <w:szCs w:val="24"/>
        </w:rPr>
        <w:t>ezofagogastroduodenoskopia</w:t>
      </w:r>
      <w:proofErr w:type="spellEnd"/>
      <w:r w:rsidRPr="00D623A1">
        <w:rPr>
          <w:rFonts w:ascii="Times New Roman" w:hAnsi="Times New Roman" w:cs="Times New Roman"/>
          <w:sz w:val="24"/>
          <w:szCs w:val="24"/>
        </w:rPr>
        <w:t xml:space="preserve"> (EGD), stwierdzenie miejsca aktywnego krwawienia, założenie sondy żołądkowej, leczenie zachowawcze</w:t>
      </w:r>
    </w:p>
    <w:p w14:paraId="12A43FC6" w14:textId="77777777" w:rsidR="002C40F2" w:rsidRPr="00D623A1" w:rsidRDefault="002C40F2" w:rsidP="002C40F2">
      <w:pPr>
        <w:numPr>
          <w:ilvl w:val="0"/>
          <w:numId w:val="84"/>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założenie PEG</w:t>
      </w:r>
    </w:p>
    <w:p w14:paraId="422F53DD" w14:textId="77777777" w:rsidR="002C40F2" w:rsidRPr="00D623A1" w:rsidRDefault="002C40F2" w:rsidP="002C40F2">
      <w:pPr>
        <w:numPr>
          <w:ilvl w:val="0"/>
          <w:numId w:val="84"/>
        </w:numPr>
        <w:spacing w:after="0" w:line="360" w:lineRule="auto"/>
        <w:contextualSpacing/>
        <w:jc w:val="both"/>
        <w:rPr>
          <w:rFonts w:ascii="Times New Roman" w:hAnsi="Times New Roman" w:cs="Times New Roman"/>
          <w:sz w:val="24"/>
          <w:szCs w:val="24"/>
        </w:rPr>
      </w:pPr>
      <w:proofErr w:type="spellStart"/>
      <w:r w:rsidRPr="00D623A1">
        <w:rPr>
          <w:rFonts w:ascii="Times New Roman" w:hAnsi="Times New Roman" w:cs="Times New Roman"/>
          <w:sz w:val="24"/>
          <w:szCs w:val="24"/>
        </w:rPr>
        <w:t>ezofagogastroduodenoskopia</w:t>
      </w:r>
      <w:proofErr w:type="spellEnd"/>
      <w:r w:rsidRPr="00D623A1">
        <w:rPr>
          <w:rFonts w:ascii="Times New Roman" w:hAnsi="Times New Roman" w:cs="Times New Roman"/>
          <w:sz w:val="24"/>
          <w:szCs w:val="24"/>
        </w:rPr>
        <w:t xml:space="preserve"> (EGD), znalezienie miejsca aktywnego krwawienia, </w:t>
      </w:r>
      <w:proofErr w:type="spellStart"/>
      <w:r w:rsidRPr="00D623A1">
        <w:rPr>
          <w:rFonts w:ascii="Times New Roman" w:hAnsi="Times New Roman" w:cs="Times New Roman"/>
          <w:sz w:val="24"/>
          <w:szCs w:val="24"/>
        </w:rPr>
        <w:t>ostrzyknięcie</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klipsowanie</w:t>
      </w:r>
      <w:proofErr w:type="spellEnd"/>
      <w:r w:rsidRPr="00D623A1">
        <w:rPr>
          <w:rFonts w:ascii="Times New Roman" w:hAnsi="Times New Roman" w:cs="Times New Roman"/>
          <w:sz w:val="24"/>
          <w:szCs w:val="24"/>
        </w:rPr>
        <w:t>, koagulacja miejsca krwawienia, leczenie zachowawcze</w:t>
      </w:r>
    </w:p>
    <w:p w14:paraId="2CB12352" w14:textId="77777777" w:rsidR="002C40F2" w:rsidRPr="00D623A1" w:rsidRDefault="002C40F2" w:rsidP="002C40F2">
      <w:pPr>
        <w:numPr>
          <w:ilvl w:val="0"/>
          <w:numId w:val="84"/>
        </w:numPr>
        <w:spacing w:after="0" w:line="360" w:lineRule="auto"/>
        <w:contextualSpacing/>
        <w:jc w:val="both"/>
        <w:rPr>
          <w:rFonts w:ascii="Times New Roman" w:hAnsi="Times New Roman" w:cs="Times New Roman"/>
          <w:sz w:val="24"/>
          <w:szCs w:val="24"/>
        </w:rPr>
      </w:pPr>
      <w:proofErr w:type="spellStart"/>
      <w:r w:rsidRPr="00D623A1">
        <w:rPr>
          <w:rFonts w:ascii="Times New Roman" w:hAnsi="Times New Roman" w:cs="Times New Roman"/>
          <w:sz w:val="24"/>
          <w:szCs w:val="24"/>
        </w:rPr>
        <w:t>ezofagogastroduodenoskopia</w:t>
      </w:r>
      <w:proofErr w:type="spellEnd"/>
      <w:r w:rsidRPr="00D623A1">
        <w:rPr>
          <w:rFonts w:ascii="Times New Roman" w:hAnsi="Times New Roman" w:cs="Times New Roman"/>
          <w:sz w:val="24"/>
          <w:szCs w:val="24"/>
        </w:rPr>
        <w:t xml:space="preserve"> (EGD), stwierdzenie miejsca aktywnego krwawienia, skierowanie do leczenia operacyjnego</w:t>
      </w:r>
    </w:p>
    <w:p w14:paraId="22A4D90F" w14:textId="77777777" w:rsidR="002C40F2" w:rsidRPr="00D623A1" w:rsidRDefault="002C40F2" w:rsidP="002C40F2">
      <w:pPr>
        <w:numPr>
          <w:ilvl w:val="0"/>
          <w:numId w:val="1"/>
        </w:numPr>
        <w:spacing w:after="0" w:line="360" w:lineRule="auto"/>
        <w:contextualSpacing/>
        <w:rPr>
          <w:rFonts w:ascii="Times New Roman" w:hAnsi="Times New Roman" w:cs="Times New Roman"/>
          <w:b/>
          <w:bCs/>
          <w:sz w:val="24"/>
          <w:szCs w:val="24"/>
        </w:rPr>
      </w:pPr>
      <w:r w:rsidRPr="00D623A1">
        <w:rPr>
          <w:rFonts w:ascii="Times New Roman" w:hAnsi="Times New Roman" w:cs="Times New Roman"/>
          <w:b/>
          <w:bCs/>
          <w:sz w:val="24"/>
          <w:szCs w:val="24"/>
        </w:rPr>
        <w:t>Endoskop giętki posiada charakterystyczną budowę. W skład tej budowy wchodzi m.in. kilka kanałów. Jakie to kanały?</w:t>
      </w:r>
    </w:p>
    <w:p w14:paraId="2927C6E1" w14:textId="77777777" w:rsidR="002C40F2" w:rsidRPr="00D623A1" w:rsidRDefault="002C40F2" w:rsidP="002C40F2">
      <w:pPr>
        <w:numPr>
          <w:ilvl w:val="0"/>
          <w:numId w:val="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kanał dystalny, kanał światła, kanał powietrza</w:t>
      </w:r>
    </w:p>
    <w:p w14:paraId="76056294" w14:textId="77777777" w:rsidR="002C40F2" w:rsidRPr="00D623A1" w:rsidRDefault="002C40F2" w:rsidP="002C40F2">
      <w:pPr>
        <w:numPr>
          <w:ilvl w:val="0"/>
          <w:numId w:val="85"/>
        </w:numPr>
        <w:spacing w:after="0" w:line="360" w:lineRule="auto"/>
        <w:contextualSpacing/>
        <w:rPr>
          <w:rFonts w:ascii="Times New Roman" w:hAnsi="Times New Roman" w:cs="Times New Roman"/>
          <w:sz w:val="24"/>
          <w:szCs w:val="24"/>
        </w:rPr>
      </w:pPr>
      <w:r w:rsidRPr="00D623A1">
        <w:rPr>
          <w:rFonts w:ascii="Times New Roman" w:hAnsi="Times New Roman" w:cs="Times New Roman"/>
          <w:sz w:val="24"/>
          <w:szCs w:val="24"/>
        </w:rPr>
        <w:t>kanał powietrza, kanał dystalny, kanał strumienia wody</w:t>
      </w:r>
    </w:p>
    <w:p w14:paraId="47A3B47D" w14:textId="77777777" w:rsidR="002C40F2" w:rsidRPr="00D623A1" w:rsidRDefault="002C40F2" w:rsidP="002C40F2">
      <w:pPr>
        <w:numPr>
          <w:ilvl w:val="0"/>
          <w:numId w:val="8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kanał powietrza/wody, kanał roboczy, kanał strumienia wody</w:t>
      </w:r>
    </w:p>
    <w:p w14:paraId="6E4FE876" w14:textId="77777777" w:rsidR="002C40F2" w:rsidRPr="00D623A1" w:rsidRDefault="002C40F2" w:rsidP="002C40F2">
      <w:pPr>
        <w:numPr>
          <w:ilvl w:val="0"/>
          <w:numId w:val="8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kanał roboczy, kanał strumienia wody, kanał dystalny</w:t>
      </w:r>
    </w:p>
    <w:p w14:paraId="0A95FAE5"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Po wykonanym badaniu gastroskopii należy poinformować pacjenta aby  nie jadł i nie pił przynajmniej przez kolejne:</w:t>
      </w:r>
    </w:p>
    <w:p w14:paraId="36C6D8C4" w14:textId="77777777" w:rsidR="002C40F2" w:rsidRPr="00D623A1" w:rsidRDefault="002C40F2" w:rsidP="002C40F2">
      <w:pPr>
        <w:numPr>
          <w:ilvl w:val="0"/>
          <w:numId w:val="8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2 </w:t>
      </w:r>
      <w:proofErr w:type="spellStart"/>
      <w:r w:rsidRPr="00D623A1">
        <w:rPr>
          <w:rFonts w:ascii="Times New Roman" w:hAnsi="Times New Roman" w:cs="Times New Roman"/>
          <w:sz w:val="24"/>
          <w:szCs w:val="24"/>
        </w:rPr>
        <w:t>godz</w:t>
      </w:r>
      <w:proofErr w:type="spellEnd"/>
    </w:p>
    <w:p w14:paraId="0576AC2D" w14:textId="77777777" w:rsidR="002C40F2" w:rsidRPr="00D623A1" w:rsidRDefault="002C40F2" w:rsidP="002C40F2">
      <w:pPr>
        <w:numPr>
          <w:ilvl w:val="0"/>
          <w:numId w:val="8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6 </w:t>
      </w:r>
      <w:proofErr w:type="spellStart"/>
      <w:r w:rsidRPr="00D623A1">
        <w:rPr>
          <w:rFonts w:ascii="Times New Roman" w:hAnsi="Times New Roman" w:cs="Times New Roman"/>
          <w:sz w:val="24"/>
          <w:szCs w:val="24"/>
        </w:rPr>
        <w:t>godz</w:t>
      </w:r>
      <w:proofErr w:type="spellEnd"/>
    </w:p>
    <w:p w14:paraId="34B7ED13" w14:textId="77777777" w:rsidR="002C40F2" w:rsidRPr="00D623A1" w:rsidRDefault="002C40F2" w:rsidP="002C40F2">
      <w:pPr>
        <w:numPr>
          <w:ilvl w:val="0"/>
          <w:numId w:val="8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0,5 </w:t>
      </w:r>
      <w:proofErr w:type="spellStart"/>
      <w:r w:rsidRPr="00D623A1">
        <w:rPr>
          <w:rFonts w:ascii="Times New Roman" w:hAnsi="Times New Roman" w:cs="Times New Roman"/>
          <w:sz w:val="24"/>
          <w:szCs w:val="24"/>
        </w:rPr>
        <w:t>godz</w:t>
      </w:r>
      <w:proofErr w:type="spellEnd"/>
    </w:p>
    <w:p w14:paraId="0F0ECA9F" w14:textId="77777777" w:rsidR="002C40F2" w:rsidRPr="00D623A1" w:rsidRDefault="002C40F2" w:rsidP="002C40F2">
      <w:pPr>
        <w:numPr>
          <w:ilvl w:val="0"/>
          <w:numId w:val="8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4 </w:t>
      </w:r>
      <w:proofErr w:type="spellStart"/>
      <w:r w:rsidRPr="00D623A1">
        <w:rPr>
          <w:rFonts w:ascii="Times New Roman" w:hAnsi="Times New Roman" w:cs="Times New Roman"/>
          <w:sz w:val="24"/>
          <w:szCs w:val="24"/>
        </w:rPr>
        <w:t>godz</w:t>
      </w:r>
      <w:proofErr w:type="spellEnd"/>
    </w:p>
    <w:p w14:paraId="457FEBA3"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Podczas jakiego badania endoskopowego można wykonać przez oskrzelową  biopsje węzła chłonnego:</w:t>
      </w:r>
    </w:p>
    <w:p w14:paraId="577F96B1" w14:textId="77777777" w:rsidR="002C40F2" w:rsidRPr="00D623A1" w:rsidRDefault="002C40F2" w:rsidP="002C40F2">
      <w:pPr>
        <w:numPr>
          <w:ilvl w:val="0"/>
          <w:numId w:val="87"/>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EUS</w:t>
      </w:r>
    </w:p>
    <w:p w14:paraId="54C4F345" w14:textId="77777777" w:rsidR="002C40F2" w:rsidRPr="00D623A1" w:rsidRDefault="002C40F2" w:rsidP="002C40F2">
      <w:pPr>
        <w:numPr>
          <w:ilvl w:val="0"/>
          <w:numId w:val="87"/>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EBUS</w:t>
      </w:r>
    </w:p>
    <w:p w14:paraId="22B57848" w14:textId="77777777" w:rsidR="002C40F2" w:rsidRPr="00D623A1" w:rsidRDefault="002C40F2" w:rsidP="002C40F2">
      <w:pPr>
        <w:numPr>
          <w:ilvl w:val="0"/>
          <w:numId w:val="87"/>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PCNL</w:t>
      </w:r>
    </w:p>
    <w:p w14:paraId="26D4304F" w14:textId="77777777" w:rsidR="002C40F2" w:rsidRPr="00D623A1" w:rsidRDefault="002C40F2" w:rsidP="002C40F2">
      <w:pPr>
        <w:numPr>
          <w:ilvl w:val="0"/>
          <w:numId w:val="87"/>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ESWL</w:t>
      </w:r>
    </w:p>
    <w:p w14:paraId="354E0B7C"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Na czym polega zabieg TURB</w:t>
      </w:r>
      <w:r>
        <w:rPr>
          <w:rFonts w:ascii="Times New Roman" w:hAnsi="Times New Roman" w:cs="Times New Roman"/>
          <w:b/>
          <w:bCs/>
          <w:sz w:val="24"/>
          <w:szCs w:val="24"/>
        </w:rPr>
        <w:t>T</w:t>
      </w:r>
      <w:r w:rsidRPr="00D623A1">
        <w:rPr>
          <w:rFonts w:ascii="Times New Roman" w:hAnsi="Times New Roman" w:cs="Times New Roman"/>
          <w:b/>
          <w:bCs/>
          <w:sz w:val="24"/>
          <w:szCs w:val="24"/>
        </w:rPr>
        <w:t>?</w:t>
      </w:r>
    </w:p>
    <w:p w14:paraId="0E1B6426" w14:textId="77777777" w:rsidR="002C40F2" w:rsidRPr="00D623A1" w:rsidRDefault="002C40F2" w:rsidP="002C40F2">
      <w:pPr>
        <w:numPr>
          <w:ilvl w:val="0"/>
          <w:numId w:val="88"/>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na </w:t>
      </w:r>
      <w:proofErr w:type="spellStart"/>
      <w:r w:rsidRPr="00D623A1">
        <w:rPr>
          <w:rFonts w:ascii="Times New Roman" w:hAnsi="Times New Roman" w:cs="Times New Roman"/>
          <w:sz w:val="24"/>
          <w:szCs w:val="24"/>
        </w:rPr>
        <w:t>przezcewkowej</w:t>
      </w:r>
      <w:proofErr w:type="spellEnd"/>
      <w:r w:rsidRPr="00D623A1">
        <w:rPr>
          <w:rFonts w:ascii="Times New Roman" w:hAnsi="Times New Roman" w:cs="Times New Roman"/>
          <w:sz w:val="24"/>
          <w:szCs w:val="24"/>
        </w:rPr>
        <w:t xml:space="preserve"> elektro</w:t>
      </w:r>
      <w:r>
        <w:rPr>
          <w:rFonts w:ascii="Times New Roman" w:hAnsi="Times New Roman" w:cs="Times New Roman"/>
          <w:sz w:val="24"/>
          <w:szCs w:val="24"/>
        </w:rPr>
        <w:t>trakcji</w:t>
      </w:r>
      <w:r w:rsidRPr="00D623A1">
        <w:rPr>
          <w:rFonts w:ascii="Times New Roman" w:hAnsi="Times New Roman" w:cs="Times New Roman"/>
          <w:sz w:val="24"/>
          <w:szCs w:val="24"/>
        </w:rPr>
        <w:t xml:space="preserve"> guza pęcherza moczowego</w:t>
      </w:r>
    </w:p>
    <w:p w14:paraId="4BDDBFF3" w14:textId="77777777" w:rsidR="002C40F2" w:rsidRPr="00D623A1" w:rsidRDefault="002C40F2" w:rsidP="002C40F2">
      <w:pPr>
        <w:numPr>
          <w:ilvl w:val="0"/>
          <w:numId w:val="88"/>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na </w:t>
      </w:r>
      <w:proofErr w:type="spellStart"/>
      <w:r w:rsidRPr="00D623A1">
        <w:rPr>
          <w:rFonts w:ascii="Times New Roman" w:hAnsi="Times New Roman" w:cs="Times New Roman"/>
          <w:sz w:val="24"/>
          <w:szCs w:val="24"/>
        </w:rPr>
        <w:t>przezcewkowej</w:t>
      </w:r>
      <w:proofErr w:type="spellEnd"/>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elektroresekcji</w:t>
      </w:r>
      <w:proofErr w:type="spellEnd"/>
      <w:r w:rsidRPr="00D623A1">
        <w:rPr>
          <w:rFonts w:ascii="Times New Roman" w:hAnsi="Times New Roman" w:cs="Times New Roman"/>
          <w:sz w:val="24"/>
          <w:szCs w:val="24"/>
        </w:rPr>
        <w:t xml:space="preserve"> gruczołu krokowego</w:t>
      </w:r>
    </w:p>
    <w:p w14:paraId="1519A552" w14:textId="77777777" w:rsidR="002C40F2" w:rsidRPr="00D623A1" w:rsidRDefault="002C40F2" w:rsidP="002C40F2">
      <w:pPr>
        <w:numPr>
          <w:ilvl w:val="0"/>
          <w:numId w:val="88"/>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na </w:t>
      </w:r>
      <w:r w:rsidRPr="00D623A1">
        <w:rPr>
          <w:rFonts w:ascii="Times New Roman" w:hAnsi="Times New Roman" w:cs="Times New Roman"/>
          <w:sz w:val="24"/>
          <w:szCs w:val="24"/>
        </w:rPr>
        <w:t>przezskórn</w:t>
      </w:r>
      <w:r>
        <w:rPr>
          <w:rFonts w:ascii="Times New Roman" w:hAnsi="Times New Roman" w:cs="Times New Roman"/>
          <w:sz w:val="24"/>
          <w:szCs w:val="24"/>
        </w:rPr>
        <w:t>ej</w:t>
      </w:r>
      <w:r w:rsidRPr="00D623A1">
        <w:rPr>
          <w:rFonts w:ascii="Times New Roman" w:hAnsi="Times New Roman" w:cs="Times New Roman"/>
          <w:sz w:val="24"/>
          <w:szCs w:val="24"/>
        </w:rPr>
        <w:t xml:space="preserve"> </w:t>
      </w:r>
      <w:proofErr w:type="spellStart"/>
      <w:r w:rsidRPr="00D623A1">
        <w:rPr>
          <w:rFonts w:ascii="Times New Roman" w:hAnsi="Times New Roman" w:cs="Times New Roman"/>
          <w:sz w:val="24"/>
          <w:szCs w:val="24"/>
        </w:rPr>
        <w:t>nefrolitotrypsj</w:t>
      </w:r>
      <w:r>
        <w:rPr>
          <w:rFonts w:ascii="Times New Roman" w:hAnsi="Times New Roman" w:cs="Times New Roman"/>
          <w:sz w:val="24"/>
          <w:szCs w:val="24"/>
        </w:rPr>
        <w:t>i</w:t>
      </w:r>
      <w:proofErr w:type="spellEnd"/>
    </w:p>
    <w:p w14:paraId="13E7FEAD" w14:textId="77777777" w:rsidR="002C40F2" w:rsidRPr="00D623A1" w:rsidRDefault="002C40F2" w:rsidP="002C40F2">
      <w:pPr>
        <w:numPr>
          <w:ilvl w:val="0"/>
          <w:numId w:val="88"/>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na </w:t>
      </w:r>
      <w:r w:rsidRPr="00D623A1">
        <w:rPr>
          <w:rFonts w:ascii="Times New Roman" w:hAnsi="Times New Roman" w:cs="Times New Roman"/>
          <w:sz w:val="24"/>
          <w:szCs w:val="24"/>
        </w:rPr>
        <w:t>gastroskopi</w:t>
      </w:r>
      <w:r>
        <w:rPr>
          <w:rFonts w:ascii="Times New Roman" w:hAnsi="Times New Roman" w:cs="Times New Roman"/>
          <w:sz w:val="24"/>
          <w:szCs w:val="24"/>
        </w:rPr>
        <w:t xml:space="preserve">i </w:t>
      </w:r>
      <w:r w:rsidRPr="00D623A1">
        <w:rPr>
          <w:rFonts w:ascii="Times New Roman" w:hAnsi="Times New Roman" w:cs="Times New Roman"/>
          <w:sz w:val="24"/>
          <w:szCs w:val="24"/>
        </w:rPr>
        <w:t xml:space="preserve"> z użyciem głowicy USG</w:t>
      </w:r>
    </w:p>
    <w:p w14:paraId="4621FC0D"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Podczas laparoskopii ginekologicznej pacjentka powinna leżeć w pozycji:</w:t>
      </w:r>
    </w:p>
    <w:p w14:paraId="20CF6A52" w14:textId="77777777" w:rsidR="002C40F2" w:rsidRPr="00D623A1" w:rsidRDefault="002C40F2" w:rsidP="002C40F2">
      <w:pPr>
        <w:numPr>
          <w:ilvl w:val="0"/>
          <w:numId w:val="89"/>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na plecach</w:t>
      </w:r>
    </w:p>
    <w:p w14:paraId="502E9F55" w14:textId="77777777" w:rsidR="002C40F2" w:rsidRPr="00D623A1" w:rsidRDefault="002C40F2" w:rsidP="002C40F2">
      <w:pPr>
        <w:numPr>
          <w:ilvl w:val="0"/>
          <w:numId w:val="89"/>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na brzuchu</w:t>
      </w:r>
    </w:p>
    <w:p w14:paraId="27A36E06" w14:textId="77777777" w:rsidR="002C40F2" w:rsidRPr="00D623A1" w:rsidRDefault="002C40F2" w:rsidP="002C40F2">
      <w:pPr>
        <w:numPr>
          <w:ilvl w:val="0"/>
          <w:numId w:val="89"/>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lastRenderedPageBreak/>
        <w:t xml:space="preserve">w pozycji </w:t>
      </w:r>
      <w:proofErr w:type="spellStart"/>
      <w:r w:rsidRPr="00D623A1">
        <w:rPr>
          <w:rFonts w:ascii="Times New Roman" w:hAnsi="Times New Roman" w:cs="Times New Roman"/>
          <w:sz w:val="24"/>
          <w:szCs w:val="24"/>
        </w:rPr>
        <w:t>Trendelenburga</w:t>
      </w:r>
      <w:proofErr w:type="spellEnd"/>
      <w:r w:rsidRPr="00D623A1">
        <w:rPr>
          <w:rFonts w:ascii="Times New Roman" w:hAnsi="Times New Roman" w:cs="Times New Roman"/>
          <w:sz w:val="24"/>
          <w:szCs w:val="24"/>
        </w:rPr>
        <w:t xml:space="preserve"> pod kątem 20 stopni z głową do dołu</w:t>
      </w:r>
    </w:p>
    <w:p w14:paraId="43C0B678" w14:textId="77777777" w:rsidR="002C40F2" w:rsidRPr="00D623A1" w:rsidRDefault="002C40F2" w:rsidP="002C40F2">
      <w:pPr>
        <w:numPr>
          <w:ilvl w:val="0"/>
          <w:numId w:val="89"/>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na płasko w pozycji ginekologicznej</w:t>
      </w:r>
    </w:p>
    <w:p w14:paraId="5324EEB6"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 xml:space="preserve">Wg klasyfikacji </w:t>
      </w:r>
      <w:proofErr w:type="spellStart"/>
      <w:r w:rsidRPr="00D623A1">
        <w:rPr>
          <w:rFonts w:ascii="Times New Roman" w:hAnsi="Times New Roman" w:cs="Times New Roman"/>
          <w:b/>
          <w:bCs/>
          <w:sz w:val="24"/>
          <w:szCs w:val="24"/>
        </w:rPr>
        <w:t>Spauldinga</w:t>
      </w:r>
      <w:proofErr w:type="spellEnd"/>
      <w:r w:rsidRPr="00D623A1">
        <w:rPr>
          <w:rFonts w:ascii="Times New Roman" w:hAnsi="Times New Roman" w:cs="Times New Roman"/>
          <w:b/>
          <w:bCs/>
          <w:sz w:val="24"/>
          <w:szCs w:val="24"/>
        </w:rPr>
        <w:t xml:space="preserve"> większość gastroenterologicznych endoskopów należy do wyrobów:</w:t>
      </w:r>
    </w:p>
    <w:p w14:paraId="4AE6A325" w14:textId="77777777" w:rsidR="002C40F2" w:rsidRPr="00D623A1" w:rsidRDefault="002C40F2" w:rsidP="002C40F2">
      <w:pPr>
        <w:numPr>
          <w:ilvl w:val="0"/>
          <w:numId w:val="90"/>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krytycznych</w:t>
      </w:r>
    </w:p>
    <w:p w14:paraId="0D0D92EB" w14:textId="77777777" w:rsidR="002C40F2" w:rsidRPr="00D623A1" w:rsidRDefault="002C40F2" w:rsidP="002C40F2">
      <w:pPr>
        <w:numPr>
          <w:ilvl w:val="0"/>
          <w:numId w:val="90"/>
        </w:numPr>
        <w:spacing w:after="0" w:line="360" w:lineRule="auto"/>
        <w:contextualSpacing/>
        <w:jc w:val="both"/>
        <w:rPr>
          <w:rFonts w:ascii="Times New Roman" w:hAnsi="Times New Roman" w:cs="Times New Roman"/>
          <w:sz w:val="24"/>
          <w:szCs w:val="24"/>
        </w:rPr>
      </w:pPr>
      <w:proofErr w:type="spellStart"/>
      <w:r w:rsidRPr="00D623A1">
        <w:rPr>
          <w:rFonts w:ascii="Times New Roman" w:hAnsi="Times New Roman" w:cs="Times New Roman"/>
          <w:sz w:val="24"/>
          <w:szCs w:val="24"/>
        </w:rPr>
        <w:t>półkrytycznych</w:t>
      </w:r>
      <w:proofErr w:type="spellEnd"/>
    </w:p>
    <w:p w14:paraId="5CC9F7FE" w14:textId="77777777" w:rsidR="002C40F2" w:rsidRPr="00D623A1" w:rsidRDefault="002C40F2" w:rsidP="002C40F2">
      <w:pPr>
        <w:numPr>
          <w:ilvl w:val="0"/>
          <w:numId w:val="90"/>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niskiego ryzyka</w:t>
      </w:r>
    </w:p>
    <w:p w14:paraId="4B3BB512" w14:textId="77777777" w:rsidR="002C40F2" w:rsidRPr="00D623A1" w:rsidRDefault="002C40F2" w:rsidP="002C40F2">
      <w:pPr>
        <w:numPr>
          <w:ilvl w:val="0"/>
          <w:numId w:val="90"/>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nie określa tego klasyfikacja </w:t>
      </w:r>
      <w:proofErr w:type="spellStart"/>
      <w:r w:rsidRPr="00D623A1">
        <w:rPr>
          <w:rFonts w:ascii="Times New Roman" w:hAnsi="Times New Roman" w:cs="Times New Roman"/>
          <w:sz w:val="24"/>
          <w:szCs w:val="24"/>
        </w:rPr>
        <w:t>Spauldinga</w:t>
      </w:r>
      <w:proofErr w:type="spellEnd"/>
    </w:p>
    <w:p w14:paraId="4C9E5FA9"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Z jakich etapów składa się procedura przygotowania endoskopu do ponownego użycia?:</w:t>
      </w:r>
    </w:p>
    <w:p w14:paraId="72C8B45A" w14:textId="77777777" w:rsidR="002C40F2" w:rsidRPr="00D623A1" w:rsidRDefault="002C40F2" w:rsidP="002C40F2">
      <w:pPr>
        <w:numPr>
          <w:ilvl w:val="0"/>
          <w:numId w:val="9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mycie wstępne, mycie ręczne, spłukiwanie, dezynfekcja, spłukiwanie, suszenie, przechowywanie</w:t>
      </w:r>
    </w:p>
    <w:p w14:paraId="18BBD85C" w14:textId="77777777" w:rsidR="002C40F2" w:rsidRPr="00D623A1" w:rsidRDefault="002C40F2" w:rsidP="002C40F2">
      <w:pPr>
        <w:numPr>
          <w:ilvl w:val="0"/>
          <w:numId w:val="9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mycie ręczne, spłukiwanie, dezynfekcja, spłukiwanie, suszenie,</w:t>
      </w:r>
    </w:p>
    <w:p w14:paraId="7967F80B" w14:textId="77777777" w:rsidR="002C40F2" w:rsidRPr="00D623A1" w:rsidRDefault="002C40F2" w:rsidP="002C40F2">
      <w:pPr>
        <w:numPr>
          <w:ilvl w:val="0"/>
          <w:numId w:val="9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mycie wstępne, dezynfekcja, spłukiwanie, suszenie, przechowywanie, </w:t>
      </w:r>
    </w:p>
    <w:p w14:paraId="24A3A7CC" w14:textId="77777777" w:rsidR="002C40F2" w:rsidRPr="00D623A1" w:rsidRDefault="002C40F2" w:rsidP="002C40F2">
      <w:pPr>
        <w:numPr>
          <w:ilvl w:val="0"/>
          <w:numId w:val="91"/>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mycie wstępne, mycie ręczne, dezynfekcja, spłukiwanie , suszenie</w:t>
      </w:r>
    </w:p>
    <w:p w14:paraId="356902DE"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W jakiej pozycji powinny być przechowywane giętkie endoskopy?</w:t>
      </w:r>
    </w:p>
    <w:p w14:paraId="189FDC9C" w14:textId="77777777" w:rsidR="002C40F2" w:rsidRPr="00D623A1" w:rsidRDefault="002C40F2" w:rsidP="002C40F2">
      <w:pPr>
        <w:numPr>
          <w:ilvl w:val="0"/>
          <w:numId w:val="9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 pozycji poziomej</w:t>
      </w:r>
    </w:p>
    <w:p w14:paraId="47DF1DF8" w14:textId="77777777" w:rsidR="002C40F2" w:rsidRPr="00D623A1" w:rsidRDefault="002C40F2" w:rsidP="002C40F2">
      <w:pPr>
        <w:numPr>
          <w:ilvl w:val="0"/>
          <w:numId w:val="9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w pozycji pionowej w specjalnie przeznaczonych do tego szafach</w:t>
      </w:r>
    </w:p>
    <w:p w14:paraId="558D9001" w14:textId="77777777" w:rsidR="002C40F2" w:rsidRPr="00D623A1" w:rsidRDefault="002C40F2" w:rsidP="002C40F2">
      <w:pPr>
        <w:numPr>
          <w:ilvl w:val="0"/>
          <w:numId w:val="9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pozycja przechowywania endoskopów nie ma znaczenia</w:t>
      </w:r>
    </w:p>
    <w:p w14:paraId="32DA5932" w14:textId="77777777" w:rsidR="002C40F2" w:rsidRPr="00D623A1" w:rsidRDefault="002C40F2" w:rsidP="002C40F2">
      <w:pPr>
        <w:numPr>
          <w:ilvl w:val="0"/>
          <w:numId w:val="92"/>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zwinięte w specjalnie przeznaczonej do tego kuwecie</w:t>
      </w:r>
    </w:p>
    <w:p w14:paraId="7D9C9D0A"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Wszystkie narzędzia i akcesoria używane w drogach żółciowych, przewodach trzustkowych a także w endoskopowych zabiegach urologicznych muszą być:</w:t>
      </w:r>
    </w:p>
    <w:p w14:paraId="7C418C94" w14:textId="77777777" w:rsidR="002C40F2" w:rsidRPr="00D623A1" w:rsidRDefault="002C40F2" w:rsidP="002C40F2">
      <w:pPr>
        <w:numPr>
          <w:ilvl w:val="0"/>
          <w:numId w:val="93"/>
        </w:numPr>
        <w:spacing w:after="0" w:line="360" w:lineRule="auto"/>
        <w:ind w:left="1068"/>
        <w:contextualSpacing/>
        <w:jc w:val="both"/>
        <w:rPr>
          <w:rFonts w:ascii="Times New Roman" w:hAnsi="Times New Roman" w:cs="Times New Roman"/>
          <w:sz w:val="24"/>
          <w:szCs w:val="24"/>
        </w:rPr>
      </w:pPr>
      <w:r w:rsidRPr="00D623A1">
        <w:rPr>
          <w:rFonts w:ascii="Times New Roman" w:hAnsi="Times New Roman" w:cs="Times New Roman"/>
          <w:sz w:val="24"/>
          <w:szCs w:val="24"/>
        </w:rPr>
        <w:t>sterylne</w:t>
      </w:r>
    </w:p>
    <w:p w14:paraId="79BB0505" w14:textId="77777777" w:rsidR="002C40F2" w:rsidRPr="00D623A1" w:rsidRDefault="002C40F2" w:rsidP="002C40F2">
      <w:pPr>
        <w:numPr>
          <w:ilvl w:val="0"/>
          <w:numId w:val="93"/>
        </w:numPr>
        <w:spacing w:after="0" w:line="360" w:lineRule="auto"/>
        <w:ind w:left="1068"/>
        <w:contextualSpacing/>
        <w:jc w:val="both"/>
        <w:rPr>
          <w:rFonts w:ascii="Times New Roman" w:hAnsi="Times New Roman" w:cs="Times New Roman"/>
          <w:sz w:val="24"/>
          <w:szCs w:val="24"/>
        </w:rPr>
      </w:pPr>
      <w:r w:rsidRPr="00D623A1">
        <w:rPr>
          <w:rFonts w:ascii="Times New Roman" w:hAnsi="Times New Roman" w:cs="Times New Roman"/>
          <w:sz w:val="24"/>
          <w:szCs w:val="24"/>
        </w:rPr>
        <w:t>tylko wydezynfekowane</w:t>
      </w:r>
    </w:p>
    <w:p w14:paraId="16BC8961" w14:textId="77777777" w:rsidR="002C40F2" w:rsidRPr="00D623A1" w:rsidRDefault="002C40F2" w:rsidP="002C40F2">
      <w:pPr>
        <w:numPr>
          <w:ilvl w:val="0"/>
          <w:numId w:val="93"/>
        </w:numPr>
        <w:spacing w:after="0" w:line="360" w:lineRule="auto"/>
        <w:ind w:left="1068"/>
        <w:contextualSpacing/>
        <w:jc w:val="both"/>
        <w:rPr>
          <w:rFonts w:ascii="Times New Roman" w:hAnsi="Times New Roman" w:cs="Times New Roman"/>
          <w:sz w:val="24"/>
          <w:szCs w:val="24"/>
        </w:rPr>
      </w:pPr>
      <w:r w:rsidRPr="00D623A1">
        <w:rPr>
          <w:rFonts w:ascii="Times New Roman" w:hAnsi="Times New Roman" w:cs="Times New Roman"/>
          <w:sz w:val="24"/>
          <w:szCs w:val="24"/>
        </w:rPr>
        <w:t>tylko umyte</w:t>
      </w:r>
    </w:p>
    <w:p w14:paraId="59EF0BC1" w14:textId="77777777" w:rsidR="002C40F2" w:rsidRPr="00D623A1" w:rsidRDefault="002C40F2" w:rsidP="002C40F2">
      <w:pPr>
        <w:numPr>
          <w:ilvl w:val="0"/>
          <w:numId w:val="93"/>
        </w:numPr>
        <w:spacing w:after="0" w:line="360" w:lineRule="auto"/>
        <w:ind w:left="1068"/>
        <w:contextualSpacing/>
        <w:jc w:val="both"/>
        <w:rPr>
          <w:rFonts w:ascii="Times New Roman" w:hAnsi="Times New Roman" w:cs="Times New Roman"/>
          <w:sz w:val="24"/>
          <w:szCs w:val="24"/>
        </w:rPr>
      </w:pPr>
      <w:r w:rsidRPr="00D623A1">
        <w:rPr>
          <w:rFonts w:ascii="Times New Roman" w:hAnsi="Times New Roman" w:cs="Times New Roman"/>
          <w:sz w:val="24"/>
          <w:szCs w:val="24"/>
        </w:rPr>
        <w:t>tylko umyte w myjni ultradźwiękowej</w:t>
      </w:r>
    </w:p>
    <w:p w14:paraId="42A2C9D3"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Przed bronchoskopią nie należy palić papierosów oraz być na czczo minimum:</w:t>
      </w:r>
    </w:p>
    <w:p w14:paraId="7A256DE7" w14:textId="77777777" w:rsidR="002C40F2" w:rsidRPr="00D623A1" w:rsidRDefault="002C40F2" w:rsidP="002C40F2">
      <w:pPr>
        <w:numPr>
          <w:ilvl w:val="0"/>
          <w:numId w:val="9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4 </w:t>
      </w:r>
      <w:proofErr w:type="spellStart"/>
      <w:r w:rsidRPr="00D623A1">
        <w:rPr>
          <w:rFonts w:ascii="Times New Roman" w:hAnsi="Times New Roman" w:cs="Times New Roman"/>
          <w:sz w:val="24"/>
          <w:szCs w:val="24"/>
        </w:rPr>
        <w:t>godz</w:t>
      </w:r>
      <w:proofErr w:type="spellEnd"/>
    </w:p>
    <w:p w14:paraId="08F63759" w14:textId="77777777" w:rsidR="002C40F2" w:rsidRPr="00D623A1" w:rsidRDefault="002C40F2" w:rsidP="002C40F2">
      <w:pPr>
        <w:numPr>
          <w:ilvl w:val="0"/>
          <w:numId w:val="9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6 </w:t>
      </w:r>
      <w:proofErr w:type="spellStart"/>
      <w:r w:rsidRPr="00D623A1">
        <w:rPr>
          <w:rFonts w:ascii="Times New Roman" w:hAnsi="Times New Roman" w:cs="Times New Roman"/>
          <w:sz w:val="24"/>
          <w:szCs w:val="24"/>
        </w:rPr>
        <w:t>godz</w:t>
      </w:r>
      <w:proofErr w:type="spellEnd"/>
      <w:r w:rsidRPr="00D623A1">
        <w:rPr>
          <w:rFonts w:ascii="Times New Roman" w:hAnsi="Times New Roman" w:cs="Times New Roman"/>
          <w:sz w:val="24"/>
          <w:szCs w:val="24"/>
        </w:rPr>
        <w:t xml:space="preserve"> </w:t>
      </w:r>
    </w:p>
    <w:p w14:paraId="68B611B1" w14:textId="77777777" w:rsidR="002C40F2" w:rsidRPr="00D623A1" w:rsidRDefault="002C40F2" w:rsidP="002C40F2">
      <w:pPr>
        <w:numPr>
          <w:ilvl w:val="0"/>
          <w:numId w:val="9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8 </w:t>
      </w:r>
      <w:proofErr w:type="spellStart"/>
      <w:r w:rsidRPr="00D623A1">
        <w:rPr>
          <w:rFonts w:ascii="Times New Roman" w:hAnsi="Times New Roman" w:cs="Times New Roman"/>
          <w:sz w:val="24"/>
          <w:szCs w:val="24"/>
        </w:rPr>
        <w:t>godz</w:t>
      </w:r>
      <w:proofErr w:type="spellEnd"/>
    </w:p>
    <w:p w14:paraId="2BD1B4A1" w14:textId="77777777" w:rsidR="002C40F2" w:rsidRPr="00D623A1" w:rsidRDefault="002C40F2" w:rsidP="002C40F2">
      <w:pPr>
        <w:numPr>
          <w:ilvl w:val="0"/>
          <w:numId w:val="95"/>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 xml:space="preserve">12 </w:t>
      </w:r>
      <w:proofErr w:type="spellStart"/>
      <w:r w:rsidRPr="00D623A1">
        <w:rPr>
          <w:rFonts w:ascii="Times New Roman" w:hAnsi="Times New Roman" w:cs="Times New Roman"/>
          <w:sz w:val="24"/>
          <w:szCs w:val="24"/>
        </w:rPr>
        <w:t>godz</w:t>
      </w:r>
      <w:proofErr w:type="spellEnd"/>
    </w:p>
    <w:p w14:paraId="270B4B99" w14:textId="77777777" w:rsidR="002C40F2" w:rsidRPr="00D623A1" w:rsidRDefault="002C40F2" w:rsidP="002C40F2">
      <w:pPr>
        <w:numPr>
          <w:ilvl w:val="0"/>
          <w:numId w:val="1"/>
        </w:numPr>
        <w:spacing w:after="0" w:line="360" w:lineRule="auto"/>
        <w:contextualSpacing/>
        <w:jc w:val="both"/>
        <w:rPr>
          <w:rFonts w:ascii="Times New Roman" w:hAnsi="Times New Roman" w:cs="Times New Roman"/>
          <w:b/>
          <w:bCs/>
          <w:sz w:val="24"/>
          <w:szCs w:val="24"/>
        </w:rPr>
      </w:pPr>
      <w:r w:rsidRPr="00D623A1">
        <w:rPr>
          <w:rFonts w:ascii="Times New Roman" w:hAnsi="Times New Roman" w:cs="Times New Roman"/>
          <w:b/>
          <w:bCs/>
          <w:sz w:val="24"/>
          <w:szCs w:val="24"/>
        </w:rPr>
        <w:t>Co oznacza skrót BAL:</w:t>
      </w:r>
    </w:p>
    <w:p w14:paraId="775FEE84" w14:textId="77777777" w:rsidR="002C40F2" w:rsidRPr="00D623A1" w:rsidRDefault="002C40F2" w:rsidP="002C40F2">
      <w:pPr>
        <w:numPr>
          <w:ilvl w:val="0"/>
          <w:numId w:val="9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biopsja płuca</w:t>
      </w:r>
    </w:p>
    <w:p w14:paraId="364E3829" w14:textId="77777777" w:rsidR="002C40F2" w:rsidRPr="00D623A1" w:rsidRDefault="002C40F2" w:rsidP="002C40F2">
      <w:pPr>
        <w:numPr>
          <w:ilvl w:val="0"/>
          <w:numId w:val="9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biopsja błony śluzowej</w:t>
      </w:r>
    </w:p>
    <w:p w14:paraId="71CD609F" w14:textId="77777777" w:rsidR="002C40F2" w:rsidRPr="00D623A1" w:rsidRDefault="002C40F2" w:rsidP="002C40F2">
      <w:pPr>
        <w:numPr>
          <w:ilvl w:val="0"/>
          <w:numId w:val="9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biopsja węzłów chłonnych</w:t>
      </w:r>
    </w:p>
    <w:p w14:paraId="6F00AAE5" w14:textId="77777777" w:rsidR="002C40F2" w:rsidRPr="00D623A1" w:rsidRDefault="002C40F2" w:rsidP="002C40F2">
      <w:pPr>
        <w:numPr>
          <w:ilvl w:val="0"/>
          <w:numId w:val="96"/>
        </w:numPr>
        <w:spacing w:after="0" w:line="360" w:lineRule="auto"/>
        <w:contextualSpacing/>
        <w:jc w:val="both"/>
        <w:rPr>
          <w:rFonts w:ascii="Times New Roman" w:hAnsi="Times New Roman" w:cs="Times New Roman"/>
          <w:sz w:val="24"/>
          <w:szCs w:val="24"/>
        </w:rPr>
      </w:pPr>
      <w:r w:rsidRPr="00D623A1">
        <w:rPr>
          <w:rFonts w:ascii="Times New Roman" w:hAnsi="Times New Roman" w:cs="Times New Roman"/>
          <w:sz w:val="24"/>
          <w:szCs w:val="24"/>
        </w:rPr>
        <w:t>pozyskiwanie popłuczyn oskrzelowo-pęcherzykowych w trakcie bronchoskopii</w:t>
      </w:r>
    </w:p>
    <w:p w14:paraId="2B04F155" w14:textId="23239C9F" w:rsidR="00F62A92" w:rsidRPr="00D623A1" w:rsidRDefault="00F62A92" w:rsidP="00F62A92">
      <w:pPr>
        <w:ind w:firstLine="48"/>
      </w:pPr>
    </w:p>
    <w:p w14:paraId="77AB0572" w14:textId="77777777" w:rsidR="00F62A92" w:rsidRPr="00D623A1" w:rsidRDefault="00F62A92" w:rsidP="00F62A92"/>
    <w:p w14:paraId="76FCCFC3" w14:textId="77777777" w:rsidR="00F62A92" w:rsidRPr="00D623A1" w:rsidRDefault="00F62A92" w:rsidP="00F62A92">
      <w:pPr>
        <w:rPr>
          <w:sz w:val="28"/>
          <w:szCs w:val="28"/>
        </w:rPr>
      </w:pPr>
    </w:p>
    <w:p w14:paraId="5E27F015" w14:textId="77777777" w:rsidR="00D87AC9" w:rsidRPr="00D623A1" w:rsidRDefault="00D87AC9" w:rsidP="00107D04">
      <w:pPr>
        <w:spacing w:after="0" w:line="360" w:lineRule="auto"/>
        <w:ind w:left="720"/>
        <w:rPr>
          <w:rFonts w:ascii="Times New Roman" w:hAnsi="Times New Roman" w:cs="Times New Roman"/>
          <w:sz w:val="24"/>
          <w:szCs w:val="24"/>
        </w:rPr>
      </w:pPr>
    </w:p>
    <w:p w14:paraId="3D323DDB" w14:textId="0812AA10" w:rsidR="00D87AC9" w:rsidRPr="00D623A1" w:rsidRDefault="00D87AC9" w:rsidP="00107D04">
      <w:pPr>
        <w:spacing w:after="0" w:line="360" w:lineRule="auto"/>
        <w:ind w:left="720" w:firstLine="60"/>
        <w:rPr>
          <w:rFonts w:ascii="Times New Roman" w:hAnsi="Times New Roman" w:cs="Times New Roman"/>
          <w:sz w:val="24"/>
          <w:szCs w:val="24"/>
        </w:rPr>
      </w:pPr>
    </w:p>
    <w:p w14:paraId="6511A0B9" w14:textId="77777777" w:rsidR="00ED18E2" w:rsidRPr="00D623A1" w:rsidRDefault="00ED18E2" w:rsidP="00107D04">
      <w:pPr>
        <w:pStyle w:val="Standard"/>
        <w:spacing w:line="360" w:lineRule="auto"/>
        <w:jc w:val="both"/>
        <w:rPr>
          <w:rFonts w:cs="Times New Roman"/>
        </w:rPr>
      </w:pPr>
    </w:p>
    <w:p w14:paraId="5ED13A62" w14:textId="77777777" w:rsidR="00BA74DA" w:rsidRPr="00D623A1" w:rsidRDefault="00BA74DA" w:rsidP="00BA74DA">
      <w:pPr>
        <w:rPr>
          <w:sz w:val="32"/>
          <w:szCs w:val="32"/>
        </w:rPr>
      </w:pPr>
    </w:p>
    <w:p w14:paraId="40AC236F" w14:textId="77777777" w:rsidR="00F33352" w:rsidRPr="00D623A1" w:rsidRDefault="00F33352" w:rsidP="00F33352">
      <w:pPr>
        <w:spacing w:line="240" w:lineRule="auto"/>
        <w:rPr>
          <w:rFonts w:ascii="Times New Roman" w:hAnsi="Times New Roman" w:cs="Times New Roman"/>
          <w:sz w:val="24"/>
          <w:szCs w:val="24"/>
        </w:rPr>
      </w:pPr>
    </w:p>
    <w:p w14:paraId="26D84140" w14:textId="77777777" w:rsidR="00F33352" w:rsidRPr="00D623A1" w:rsidRDefault="00F33352" w:rsidP="00F33352">
      <w:pPr>
        <w:spacing w:line="240" w:lineRule="auto"/>
        <w:rPr>
          <w:rFonts w:ascii="Times New Roman" w:hAnsi="Times New Roman" w:cs="Times New Roman"/>
          <w:sz w:val="24"/>
          <w:szCs w:val="24"/>
        </w:rPr>
      </w:pPr>
    </w:p>
    <w:p w14:paraId="514C0B9E" w14:textId="77777777" w:rsidR="00F33352" w:rsidRPr="00D623A1" w:rsidRDefault="00F33352" w:rsidP="00F33352">
      <w:pPr>
        <w:spacing w:line="240" w:lineRule="auto"/>
        <w:rPr>
          <w:rFonts w:ascii="Times New Roman" w:hAnsi="Times New Roman" w:cs="Times New Roman"/>
          <w:sz w:val="24"/>
          <w:szCs w:val="24"/>
        </w:rPr>
      </w:pPr>
    </w:p>
    <w:p w14:paraId="6D667E4B" w14:textId="77777777" w:rsidR="00F33352" w:rsidRPr="00D623A1" w:rsidRDefault="00F33352" w:rsidP="00F33352">
      <w:pPr>
        <w:spacing w:line="240" w:lineRule="auto"/>
        <w:rPr>
          <w:rFonts w:ascii="Times New Roman" w:hAnsi="Times New Roman" w:cs="Times New Roman"/>
          <w:sz w:val="24"/>
          <w:szCs w:val="24"/>
        </w:rPr>
      </w:pPr>
    </w:p>
    <w:p w14:paraId="1007F18B" w14:textId="77777777" w:rsidR="00F33352" w:rsidRPr="00D623A1" w:rsidRDefault="00F33352" w:rsidP="00F33352">
      <w:pPr>
        <w:spacing w:line="240" w:lineRule="auto"/>
        <w:rPr>
          <w:rFonts w:ascii="Times New Roman" w:hAnsi="Times New Roman" w:cs="Times New Roman"/>
          <w:sz w:val="24"/>
          <w:szCs w:val="24"/>
        </w:rPr>
      </w:pPr>
    </w:p>
    <w:p w14:paraId="1BCA235C" w14:textId="77777777" w:rsidR="00F33352" w:rsidRPr="00D623A1" w:rsidRDefault="00F33352" w:rsidP="00F33352">
      <w:pPr>
        <w:spacing w:line="240" w:lineRule="auto"/>
        <w:rPr>
          <w:rFonts w:ascii="Times New Roman" w:hAnsi="Times New Roman" w:cs="Times New Roman"/>
          <w:sz w:val="24"/>
          <w:szCs w:val="24"/>
        </w:rPr>
      </w:pPr>
    </w:p>
    <w:p w14:paraId="34BB4D4D" w14:textId="77777777" w:rsidR="00F33352" w:rsidRPr="00D623A1" w:rsidRDefault="00F33352" w:rsidP="00F33352">
      <w:pPr>
        <w:spacing w:line="240" w:lineRule="auto"/>
        <w:rPr>
          <w:rFonts w:ascii="Times New Roman" w:hAnsi="Times New Roman" w:cs="Times New Roman"/>
          <w:sz w:val="24"/>
          <w:szCs w:val="24"/>
        </w:rPr>
      </w:pPr>
    </w:p>
    <w:p w14:paraId="10914463" w14:textId="77777777" w:rsidR="00F33352" w:rsidRPr="00D623A1" w:rsidRDefault="00F33352" w:rsidP="00F33352">
      <w:pPr>
        <w:spacing w:line="240" w:lineRule="auto"/>
        <w:rPr>
          <w:rFonts w:ascii="Times New Roman" w:hAnsi="Times New Roman" w:cs="Times New Roman"/>
          <w:sz w:val="24"/>
          <w:szCs w:val="24"/>
        </w:rPr>
      </w:pPr>
    </w:p>
    <w:p w14:paraId="2FF95365" w14:textId="77777777" w:rsidR="00F33352" w:rsidRPr="00D623A1" w:rsidRDefault="00F33352" w:rsidP="00F33352">
      <w:pPr>
        <w:spacing w:line="240" w:lineRule="auto"/>
        <w:rPr>
          <w:rFonts w:ascii="Times New Roman" w:hAnsi="Times New Roman" w:cs="Times New Roman"/>
          <w:sz w:val="24"/>
          <w:szCs w:val="24"/>
        </w:rPr>
      </w:pPr>
    </w:p>
    <w:p w14:paraId="7004DD2B" w14:textId="0FBEB38D" w:rsidR="00F33352" w:rsidRPr="00D623A1" w:rsidRDefault="00F33352" w:rsidP="00FF30BD">
      <w:pPr>
        <w:spacing w:line="240" w:lineRule="auto"/>
        <w:rPr>
          <w:rFonts w:ascii="Times New Roman" w:hAnsi="Times New Roman" w:cs="Times New Roman"/>
          <w:sz w:val="24"/>
          <w:szCs w:val="24"/>
        </w:rPr>
        <w:sectPr w:rsidR="00F33352" w:rsidRPr="00D623A1" w:rsidSect="005821A1">
          <w:pgSz w:w="11900" w:h="16840"/>
          <w:pgMar w:top="720" w:right="720" w:bottom="720" w:left="720" w:header="708" w:footer="708" w:gutter="0"/>
          <w:cols w:space="708"/>
          <w:docGrid w:linePitch="360"/>
        </w:sectPr>
      </w:pPr>
    </w:p>
    <w:p w14:paraId="53CB05C6" w14:textId="77777777" w:rsidR="009F43B2" w:rsidRPr="00D623A1" w:rsidRDefault="009F43B2" w:rsidP="00F33352">
      <w:pPr>
        <w:rPr>
          <w:rFonts w:ascii="Times New Roman" w:hAnsi="Times New Roman"/>
          <w:sz w:val="24"/>
          <w:szCs w:val="24"/>
        </w:rPr>
      </w:pPr>
    </w:p>
    <w:sectPr w:rsidR="009F43B2" w:rsidRPr="00D623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OpenSans">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2CEF"/>
    <w:multiLevelType w:val="hybridMultilevel"/>
    <w:tmpl w:val="57E8D394"/>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9D375F"/>
    <w:multiLevelType w:val="hybridMultilevel"/>
    <w:tmpl w:val="898A01B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AD265D"/>
    <w:multiLevelType w:val="hybridMultilevel"/>
    <w:tmpl w:val="B2A60E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0D9389F"/>
    <w:multiLevelType w:val="hybridMultilevel"/>
    <w:tmpl w:val="4DBC919C"/>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0E5116E"/>
    <w:multiLevelType w:val="hybridMultilevel"/>
    <w:tmpl w:val="F74238C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101436D"/>
    <w:multiLevelType w:val="hybridMultilevel"/>
    <w:tmpl w:val="34C2603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010E1A83"/>
    <w:multiLevelType w:val="hybridMultilevel"/>
    <w:tmpl w:val="003C74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11E0AC6"/>
    <w:multiLevelType w:val="hybridMultilevel"/>
    <w:tmpl w:val="CFF2F43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 w15:restartNumberingAfterBreak="0">
    <w:nsid w:val="01216CF9"/>
    <w:multiLevelType w:val="hybridMultilevel"/>
    <w:tmpl w:val="8F984F4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18D1DE4"/>
    <w:multiLevelType w:val="hybridMultilevel"/>
    <w:tmpl w:val="98C41D3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 w15:restartNumberingAfterBreak="0">
    <w:nsid w:val="01C80E98"/>
    <w:multiLevelType w:val="hybridMultilevel"/>
    <w:tmpl w:val="284A2C18"/>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01CD484D"/>
    <w:multiLevelType w:val="hybridMultilevel"/>
    <w:tmpl w:val="4CBE937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 w15:restartNumberingAfterBreak="0">
    <w:nsid w:val="01E01914"/>
    <w:multiLevelType w:val="hybridMultilevel"/>
    <w:tmpl w:val="7C4612F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01E54AE6"/>
    <w:multiLevelType w:val="hybridMultilevel"/>
    <w:tmpl w:val="01A2F9A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01FF41A2"/>
    <w:multiLevelType w:val="hybridMultilevel"/>
    <w:tmpl w:val="188E3F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21210A4"/>
    <w:multiLevelType w:val="hybridMultilevel"/>
    <w:tmpl w:val="03005C0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 w15:restartNumberingAfterBreak="0">
    <w:nsid w:val="022C7151"/>
    <w:multiLevelType w:val="hybridMultilevel"/>
    <w:tmpl w:val="EBD86796"/>
    <w:lvl w:ilvl="0" w:tplc="11F8D0D6">
      <w:start w:val="1"/>
      <w:numFmt w:val="upp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02425AAE"/>
    <w:multiLevelType w:val="hybridMultilevel"/>
    <w:tmpl w:val="67D010D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 w15:restartNumberingAfterBreak="0">
    <w:nsid w:val="02645E1B"/>
    <w:multiLevelType w:val="hybridMultilevel"/>
    <w:tmpl w:val="213C84F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 w15:restartNumberingAfterBreak="0">
    <w:nsid w:val="0294290E"/>
    <w:multiLevelType w:val="hybridMultilevel"/>
    <w:tmpl w:val="3592A52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15:restartNumberingAfterBreak="0">
    <w:nsid w:val="02982C95"/>
    <w:multiLevelType w:val="hybridMultilevel"/>
    <w:tmpl w:val="5A22403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 w15:restartNumberingAfterBreak="0">
    <w:nsid w:val="02AD609B"/>
    <w:multiLevelType w:val="hybridMultilevel"/>
    <w:tmpl w:val="B1520F3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 w15:restartNumberingAfterBreak="0">
    <w:nsid w:val="02B92A90"/>
    <w:multiLevelType w:val="hybridMultilevel"/>
    <w:tmpl w:val="061A8D0E"/>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02E95077"/>
    <w:multiLevelType w:val="hybridMultilevel"/>
    <w:tmpl w:val="9498FDA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 w15:restartNumberingAfterBreak="0">
    <w:nsid w:val="03115301"/>
    <w:multiLevelType w:val="hybridMultilevel"/>
    <w:tmpl w:val="AD66935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 w15:restartNumberingAfterBreak="0">
    <w:nsid w:val="03131611"/>
    <w:multiLevelType w:val="hybridMultilevel"/>
    <w:tmpl w:val="D764D53C"/>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033A6587"/>
    <w:multiLevelType w:val="hybridMultilevel"/>
    <w:tmpl w:val="D3D88D2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3411516"/>
    <w:multiLevelType w:val="hybridMultilevel"/>
    <w:tmpl w:val="A4802B7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8" w15:restartNumberingAfterBreak="0">
    <w:nsid w:val="03602F04"/>
    <w:multiLevelType w:val="hybridMultilevel"/>
    <w:tmpl w:val="FB302DC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 w15:restartNumberingAfterBreak="0">
    <w:nsid w:val="037B312A"/>
    <w:multiLevelType w:val="hybridMultilevel"/>
    <w:tmpl w:val="4B3255D8"/>
    <w:lvl w:ilvl="0" w:tplc="FFFFFFFF">
      <w:start w:val="1"/>
      <w:numFmt w:val="decimal"/>
      <w:lvlText w:val="%1."/>
      <w:lvlJc w:val="left"/>
      <w:pPr>
        <w:ind w:left="720" w:hanging="360"/>
      </w:pPr>
    </w:lvl>
    <w:lvl w:ilvl="1" w:tplc="04150019">
      <w:start w:val="1"/>
      <w:numFmt w:val="lowerLetter"/>
      <w:lvlText w:val="%2."/>
      <w:lvlJc w:val="left"/>
      <w:pPr>
        <w:ind w:left="162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3922DA2"/>
    <w:multiLevelType w:val="hybridMultilevel"/>
    <w:tmpl w:val="1D84CB4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039E72D4"/>
    <w:multiLevelType w:val="hybridMultilevel"/>
    <w:tmpl w:val="F18C4BC8"/>
    <w:lvl w:ilvl="0" w:tplc="04150019">
      <w:start w:val="1"/>
      <w:numFmt w:val="lowerLetter"/>
      <w:lvlText w:val="%1."/>
      <w:lvlJc w:val="left"/>
      <w:pPr>
        <w:ind w:left="1428" w:hanging="360"/>
      </w:pPr>
      <w:rPr>
        <w:rFonts w:hint="default"/>
        <w:color w:val="212120"/>
      </w:r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2" w15:restartNumberingAfterBreak="0">
    <w:nsid w:val="03CD7431"/>
    <w:multiLevelType w:val="hybridMultilevel"/>
    <w:tmpl w:val="DCAC650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 w15:restartNumberingAfterBreak="0">
    <w:nsid w:val="03E04E31"/>
    <w:multiLevelType w:val="hybridMultilevel"/>
    <w:tmpl w:val="29003ED6"/>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3E64C18"/>
    <w:multiLevelType w:val="hybridMultilevel"/>
    <w:tmpl w:val="04D6F6B8"/>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upperLetter"/>
      <w:lvlText w:val="%3."/>
      <w:lvlJc w:val="left"/>
      <w:pPr>
        <w:ind w:left="3060" w:hanging="360"/>
      </w:pPr>
      <w:rPr>
        <w:rFonts w:hint="default"/>
      </w:rPr>
    </w:lvl>
    <w:lvl w:ilvl="3" w:tplc="FFFFFFFF">
      <w:start w:val="1"/>
      <w:numFmt w:val="lowerLetter"/>
      <w:lvlText w:val="%4)"/>
      <w:lvlJc w:val="left"/>
      <w:pPr>
        <w:ind w:left="3948" w:hanging="708"/>
      </w:pPr>
      <w:rPr>
        <w:rFonts w:hint="default"/>
      </w:rPr>
    </w:lvl>
    <w:lvl w:ilvl="4" w:tplc="FFFFFFFF">
      <w:start w:val="3"/>
      <w:numFmt w:val="bullet"/>
      <w:lvlText w:val=""/>
      <w:lvlJc w:val="left"/>
      <w:pPr>
        <w:ind w:left="4320" w:hanging="360"/>
      </w:pPr>
      <w:rPr>
        <w:rFonts w:ascii="Symbol" w:eastAsiaTheme="minorHAnsi" w:hAnsi="Symbol" w:cstheme="minorBidi"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042B0229"/>
    <w:multiLevelType w:val="hybridMultilevel"/>
    <w:tmpl w:val="9D180C42"/>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04421379"/>
    <w:multiLevelType w:val="hybridMultilevel"/>
    <w:tmpl w:val="6BC2919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 w15:restartNumberingAfterBreak="0">
    <w:nsid w:val="047364EC"/>
    <w:multiLevelType w:val="hybridMultilevel"/>
    <w:tmpl w:val="356E322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4876132"/>
    <w:multiLevelType w:val="hybridMultilevel"/>
    <w:tmpl w:val="67B88A7A"/>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049C0DD3"/>
    <w:multiLevelType w:val="hybridMultilevel"/>
    <w:tmpl w:val="8818A914"/>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4C22DAC"/>
    <w:multiLevelType w:val="hybridMultilevel"/>
    <w:tmpl w:val="1F38EA14"/>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04EA3B29"/>
    <w:multiLevelType w:val="hybridMultilevel"/>
    <w:tmpl w:val="DA0CA87A"/>
    <w:lvl w:ilvl="0" w:tplc="0415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04F672CF"/>
    <w:multiLevelType w:val="hybridMultilevel"/>
    <w:tmpl w:val="AC16469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 w15:restartNumberingAfterBreak="0">
    <w:nsid w:val="04F84325"/>
    <w:multiLevelType w:val="hybridMultilevel"/>
    <w:tmpl w:val="5FC6A84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4" w15:restartNumberingAfterBreak="0">
    <w:nsid w:val="057B772E"/>
    <w:multiLevelType w:val="hybridMultilevel"/>
    <w:tmpl w:val="E996B69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5" w15:restartNumberingAfterBreak="0">
    <w:nsid w:val="05A7118B"/>
    <w:multiLevelType w:val="hybridMultilevel"/>
    <w:tmpl w:val="166697E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6" w15:restartNumberingAfterBreak="0">
    <w:nsid w:val="05F12660"/>
    <w:multiLevelType w:val="hybridMultilevel"/>
    <w:tmpl w:val="64D6BF6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 w15:restartNumberingAfterBreak="0">
    <w:nsid w:val="062D2503"/>
    <w:multiLevelType w:val="hybridMultilevel"/>
    <w:tmpl w:val="2CDAF1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0662089B"/>
    <w:multiLevelType w:val="hybridMultilevel"/>
    <w:tmpl w:val="176C05D8"/>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06F22E15"/>
    <w:multiLevelType w:val="hybridMultilevel"/>
    <w:tmpl w:val="3C64390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072B2834"/>
    <w:multiLevelType w:val="hybridMultilevel"/>
    <w:tmpl w:val="74762E5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 w15:restartNumberingAfterBreak="0">
    <w:nsid w:val="075B4D63"/>
    <w:multiLevelType w:val="hybridMultilevel"/>
    <w:tmpl w:val="191E19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07B13FD2"/>
    <w:multiLevelType w:val="hybridMultilevel"/>
    <w:tmpl w:val="CF32510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3" w15:restartNumberingAfterBreak="0">
    <w:nsid w:val="07D24011"/>
    <w:multiLevelType w:val="hybridMultilevel"/>
    <w:tmpl w:val="C50E2F8A"/>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07D815CA"/>
    <w:multiLevelType w:val="hybridMultilevel"/>
    <w:tmpl w:val="85EAEB62"/>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07E053BF"/>
    <w:multiLevelType w:val="hybridMultilevel"/>
    <w:tmpl w:val="E9DA024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6" w15:restartNumberingAfterBreak="0">
    <w:nsid w:val="080840B8"/>
    <w:multiLevelType w:val="hybridMultilevel"/>
    <w:tmpl w:val="B292FF1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083A51FA"/>
    <w:multiLevelType w:val="hybridMultilevel"/>
    <w:tmpl w:val="40C66AB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83C1468"/>
    <w:multiLevelType w:val="hybridMultilevel"/>
    <w:tmpl w:val="37E6CC7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9" w15:restartNumberingAfterBreak="0">
    <w:nsid w:val="083D4CFC"/>
    <w:multiLevelType w:val="hybridMultilevel"/>
    <w:tmpl w:val="21A6399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0" w15:restartNumberingAfterBreak="0">
    <w:nsid w:val="08A53FB2"/>
    <w:multiLevelType w:val="hybridMultilevel"/>
    <w:tmpl w:val="EA56855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1" w15:restartNumberingAfterBreak="0">
    <w:nsid w:val="08C2397F"/>
    <w:multiLevelType w:val="hybridMultilevel"/>
    <w:tmpl w:val="E878C47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2" w15:restartNumberingAfterBreak="0">
    <w:nsid w:val="08CF0EAC"/>
    <w:multiLevelType w:val="hybridMultilevel"/>
    <w:tmpl w:val="33E406E0"/>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08F66668"/>
    <w:multiLevelType w:val="hybridMultilevel"/>
    <w:tmpl w:val="18E6B8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090117F9"/>
    <w:multiLevelType w:val="hybridMultilevel"/>
    <w:tmpl w:val="7068E0FC"/>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090A7E60"/>
    <w:multiLevelType w:val="hybridMultilevel"/>
    <w:tmpl w:val="1C3EF0A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04150019">
      <w:start w:val="1"/>
      <w:numFmt w:val="lowerLetter"/>
      <w:lvlText w:val="%4."/>
      <w:lvlJc w:val="left"/>
      <w:pPr>
        <w:ind w:left="1440" w:hanging="360"/>
      </w:p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093604F3"/>
    <w:multiLevelType w:val="hybridMultilevel"/>
    <w:tmpl w:val="ECC85DB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 w15:restartNumberingAfterBreak="0">
    <w:nsid w:val="095D5729"/>
    <w:multiLevelType w:val="hybridMultilevel"/>
    <w:tmpl w:val="46F6AF9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 w15:restartNumberingAfterBreak="0">
    <w:nsid w:val="09A07BF3"/>
    <w:multiLevelType w:val="hybridMultilevel"/>
    <w:tmpl w:val="05DC440A"/>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15:restartNumberingAfterBreak="0">
    <w:nsid w:val="09BD5702"/>
    <w:multiLevelType w:val="hybridMultilevel"/>
    <w:tmpl w:val="8A2401F4"/>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09ED6ACF"/>
    <w:multiLevelType w:val="hybridMultilevel"/>
    <w:tmpl w:val="C15096A4"/>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0A14413B"/>
    <w:multiLevelType w:val="hybridMultilevel"/>
    <w:tmpl w:val="4CD63C6C"/>
    <w:lvl w:ilvl="0" w:tplc="FFFFFFFF">
      <w:start w:val="1"/>
      <w:numFmt w:val="decimal"/>
      <w:lvlText w:val="%1."/>
      <w:lvlJc w:val="left"/>
      <w:pPr>
        <w:ind w:left="720" w:hanging="360"/>
      </w:pPr>
    </w:lvl>
    <w:lvl w:ilvl="1" w:tplc="FFFFFFFF">
      <w:start w:val="1"/>
      <w:numFmt w:val="decimal"/>
      <w:lvlText w:val="%2."/>
      <w:lvlJc w:val="left"/>
      <w:pPr>
        <w:ind w:left="720" w:hanging="360"/>
      </w:pPr>
    </w:lvl>
    <w:lvl w:ilvl="2" w:tplc="FFFFFFFF">
      <w:start w:val="1"/>
      <w:numFmt w:val="lowerRoman"/>
      <w:lvlText w:val="%3."/>
      <w:lvlJc w:val="right"/>
      <w:pPr>
        <w:ind w:left="2160" w:hanging="180"/>
      </w:pPr>
    </w:lvl>
    <w:lvl w:ilvl="3" w:tplc="04150019">
      <w:start w:val="1"/>
      <w:numFmt w:val="lowerLetter"/>
      <w:lvlText w:val="%4."/>
      <w:lvlJc w:val="left"/>
      <w:pPr>
        <w:ind w:left="144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0A3B2FCF"/>
    <w:multiLevelType w:val="hybridMultilevel"/>
    <w:tmpl w:val="3522C08C"/>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3" w15:restartNumberingAfterBreak="0">
    <w:nsid w:val="0A4D62E3"/>
    <w:multiLevelType w:val="hybridMultilevel"/>
    <w:tmpl w:val="D91826E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4" w15:restartNumberingAfterBreak="0">
    <w:nsid w:val="0A4E0595"/>
    <w:multiLevelType w:val="hybridMultilevel"/>
    <w:tmpl w:val="8384D8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0A823FA8"/>
    <w:multiLevelType w:val="hybridMultilevel"/>
    <w:tmpl w:val="E2127D12"/>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15:restartNumberingAfterBreak="0">
    <w:nsid w:val="0A9811DF"/>
    <w:multiLevelType w:val="hybridMultilevel"/>
    <w:tmpl w:val="D4649D82"/>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 w15:restartNumberingAfterBreak="0">
    <w:nsid w:val="0AA63B37"/>
    <w:multiLevelType w:val="hybridMultilevel"/>
    <w:tmpl w:val="1A663F4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0AAE632B"/>
    <w:multiLevelType w:val="hybridMultilevel"/>
    <w:tmpl w:val="D70C7908"/>
    <w:lvl w:ilvl="0" w:tplc="04150019">
      <w:start w:val="1"/>
      <w:numFmt w:val="lowerLetter"/>
      <w:lvlText w:val="%1."/>
      <w:lvlJc w:val="left"/>
      <w:pPr>
        <w:ind w:left="1080" w:hanging="360"/>
      </w:pPr>
      <w:rPr>
        <w:rFonts w:hint="default"/>
        <w:color w:val="2121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0AB20282"/>
    <w:multiLevelType w:val="hybridMultilevel"/>
    <w:tmpl w:val="CBFAEBD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0" w15:restartNumberingAfterBreak="0">
    <w:nsid w:val="0B5855CC"/>
    <w:multiLevelType w:val="hybridMultilevel"/>
    <w:tmpl w:val="97E82860"/>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1" w15:restartNumberingAfterBreak="0">
    <w:nsid w:val="0BC664AC"/>
    <w:multiLevelType w:val="hybridMultilevel"/>
    <w:tmpl w:val="9920F3C2"/>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0BEF06C7"/>
    <w:multiLevelType w:val="hybridMultilevel"/>
    <w:tmpl w:val="B728182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3" w15:restartNumberingAfterBreak="0">
    <w:nsid w:val="0BF84FA4"/>
    <w:multiLevelType w:val="hybridMultilevel"/>
    <w:tmpl w:val="8C1A4BD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4" w15:restartNumberingAfterBreak="0">
    <w:nsid w:val="0C0E3793"/>
    <w:multiLevelType w:val="hybridMultilevel"/>
    <w:tmpl w:val="D536F050"/>
    <w:lvl w:ilvl="0" w:tplc="04150019">
      <w:start w:val="1"/>
      <w:numFmt w:val="lowerLetter"/>
      <w:lvlText w:val="%1."/>
      <w:lvlJc w:val="left"/>
      <w:pPr>
        <w:ind w:left="1485" w:hanging="360"/>
      </w:pPr>
    </w:lvl>
    <w:lvl w:ilvl="1" w:tplc="FFFFFFFF">
      <w:start w:val="1"/>
      <w:numFmt w:val="lowerLetter"/>
      <w:lvlText w:val="%2."/>
      <w:lvlJc w:val="left"/>
      <w:pPr>
        <w:ind w:left="2205" w:hanging="360"/>
      </w:pPr>
    </w:lvl>
    <w:lvl w:ilvl="2" w:tplc="FFFFFFFF">
      <w:start w:val="1"/>
      <w:numFmt w:val="lowerRoman"/>
      <w:lvlText w:val="%3."/>
      <w:lvlJc w:val="right"/>
      <w:pPr>
        <w:ind w:left="2925" w:hanging="180"/>
      </w:pPr>
    </w:lvl>
    <w:lvl w:ilvl="3" w:tplc="FFFFFFFF">
      <w:start w:val="1"/>
      <w:numFmt w:val="decimal"/>
      <w:lvlText w:val="%4."/>
      <w:lvlJc w:val="left"/>
      <w:pPr>
        <w:ind w:left="3645" w:hanging="360"/>
      </w:pPr>
    </w:lvl>
    <w:lvl w:ilvl="4" w:tplc="FFFFFFFF">
      <w:start w:val="1"/>
      <w:numFmt w:val="lowerLetter"/>
      <w:lvlText w:val="%5."/>
      <w:lvlJc w:val="left"/>
      <w:pPr>
        <w:ind w:left="4365" w:hanging="360"/>
      </w:pPr>
    </w:lvl>
    <w:lvl w:ilvl="5" w:tplc="FFFFFFFF">
      <w:start w:val="1"/>
      <w:numFmt w:val="lowerRoman"/>
      <w:lvlText w:val="%6."/>
      <w:lvlJc w:val="right"/>
      <w:pPr>
        <w:ind w:left="5085" w:hanging="180"/>
      </w:pPr>
    </w:lvl>
    <w:lvl w:ilvl="6" w:tplc="FFFFFFFF">
      <w:start w:val="1"/>
      <w:numFmt w:val="decimal"/>
      <w:lvlText w:val="%7."/>
      <w:lvlJc w:val="left"/>
      <w:pPr>
        <w:ind w:left="5805" w:hanging="360"/>
      </w:pPr>
    </w:lvl>
    <w:lvl w:ilvl="7" w:tplc="FFFFFFFF">
      <w:start w:val="1"/>
      <w:numFmt w:val="lowerLetter"/>
      <w:lvlText w:val="%8."/>
      <w:lvlJc w:val="left"/>
      <w:pPr>
        <w:ind w:left="6525" w:hanging="360"/>
      </w:pPr>
    </w:lvl>
    <w:lvl w:ilvl="8" w:tplc="FFFFFFFF">
      <w:start w:val="1"/>
      <w:numFmt w:val="lowerRoman"/>
      <w:lvlText w:val="%9."/>
      <w:lvlJc w:val="right"/>
      <w:pPr>
        <w:ind w:left="7245" w:hanging="180"/>
      </w:pPr>
    </w:lvl>
  </w:abstractNum>
  <w:abstractNum w:abstractNumId="85" w15:restartNumberingAfterBreak="0">
    <w:nsid w:val="0C240611"/>
    <w:multiLevelType w:val="hybridMultilevel"/>
    <w:tmpl w:val="C5FE26D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04150019">
      <w:start w:val="1"/>
      <w:numFmt w:val="lowerLetter"/>
      <w:lvlText w:val="%5."/>
      <w:lvlJc w:val="left"/>
      <w:pPr>
        <w:ind w:left="144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 w15:restartNumberingAfterBreak="0">
    <w:nsid w:val="0C874F0A"/>
    <w:multiLevelType w:val="hybridMultilevel"/>
    <w:tmpl w:val="AB6A76C0"/>
    <w:lvl w:ilvl="0" w:tplc="B8E23F7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0CBC2BE1"/>
    <w:multiLevelType w:val="hybridMultilevel"/>
    <w:tmpl w:val="8E96AD0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0CDC0EDF"/>
    <w:multiLevelType w:val="hybridMultilevel"/>
    <w:tmpl w:val="706C687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9" w15:restartNumberingAfterBreak="0">
    <w:nsid w:val="0D134CAA"/>
    <w:multiLevelType w:val="hybridMultilevel"/>
    <w:tmpl w:val="6004EC00"/>
    <w:lvl w:ilvl="0" w:tplc="0415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0" w15:restartNumberingAfterBreak="0">
    <w:nsid w:val="0D162B27"/>
    <w:multiLevelType w:val="hybridMultilevel"/>
    <w:tmpl w:val="41F2389C"/>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0D5E731D"/>
    <w:multiLevelType w:val="hybridMultilevel"/>
    <w:tmpl w:val="4EA45B6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2" w15:restartNumberingAfterBreak="0">
    <w:nsid w:val="0D8E3A2E"/>
    <w:multiLevelType w:val="hybridMultilevel"/>
    <w:tmpl w:val="8CE467F2"/>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0DB50FF9"/>
    <w:multiLevelType w:val="hybridMultilevel"/>
    <w:tmpl w:val="312E0950"/>
    <w:lvl w:ilvl="0" w:tplc="04150019">
      <w:start w:val="1"/>
      <w:numFmt w:val="lowerLetter"/>
      <w:lvlText w:val="%1."/>
      <w:lvlJc w:val="left"/>
      <w:pPr>
        <w:ind w:left="1440" w:hanging="360"/>
      </w:pPr>
    </w:lvl>
    <w:lvl w:ilvl="1" w:tplc="FFFFFFFF">
      <w:start w:val="1"/>
      <w:numFmt w:val="lowerLetter"/>
      <w:lvlText w:val="%2."/>
      <w:lvlJc w:val="left"/>
      <w:pPr>
        <w:ind w:left="288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4" w15:restartNumberingAfterBreak="0">
    <w:nsid w:val="0E3F4544"/>
    <w:multiLevelType w:val="hybridMultilevel"/>
    <w:tmpl w:val="827A063C"/>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95" w15:restartNumberingAfterBreak="0">
    <w:nsid w:val="0E72707B"/>
    <w:multiLevelType w:val="hybridMultilevel"/>
    <w:tmpl w:val="A6744EF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6" w15:restartNumberingAfterBreak="0">
    <w:nsid w:val="0E737DC7"/>
    <w:multiLevelType w:val="hybridMultilevel"/>
    <w:tmpl w:val="01E2B2AC"/>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0EA33291"/>
    <w:multiLevelType w:val="hybridMultilevel"/>
    <w:tmpl w:val="F3906FB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8" w15:restartNumberingAfterBreak="0">
    <w:nsid w:val="0EAB72BD"/>
    <w:multiLevelType w:val="hybridMultilevel"/>
    <w:tmpl w:val="8034DC3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0EAF016C"/>
    <w:multiLevelType w:val="hybridMultilevel"/>
    <w:tmpl w:val="956CEB0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0" w15:restartNumberingAfterBreak="0">
    <w:nsid w:val="0EBE39C8"/>
    <w:multiLevelType w:val="hybridMultilevel"/>
    <w:tmpl w:val="99DAB8A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1" w15:restartNumberingAfterBreak="0">
    <w:nsid w:val="0F170959"/>
    <w:multiLevelType w:val="hybridMultilevel"/>
    <w:tmpl w:val="AA424E0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2" w15:restartNumberingAfterBreak="0">
    <w:nsid w:val="0F2F3FA3"/>
    <w:multiLevelType w:val="hybridMultilevel"/>
    <w:tmpl w:val="53B49D3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0F5F6080"/>
    <w:multiLevelType w:val="hybridMultilevel"/>
    <w:tmpl w:val="12905C96"/>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04" w15:restartNumberingAfterBreak="0">
    <w:nsid w:val="0F625B97"/>
    <w:multiLevelType w:val="hybridMultilevel"/>
    <w:tmpl w:val="22EC3F52"/>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0FBC4ACE"/>
    <w:multiLevelType w:val="hybridMultilevel"/>
    <w:tmpl w:val="872C478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08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0FD64585"/>
    <w:multiLevelType w:val="hybridMultilevel"/>
    <w:tmpl w:val="F95CCE4C"/>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0FE7312D"/>
    <w:multiLevelType w:val="hybridMultilevel"/>
    <w:tmpl w:val="F0D22D6A"/>
    <w:lvl w:ilvl="0" w:tplc="04150019">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8" w15:restartNumberingAfterBreak="0">
    <w:nsid w:val="0FEE3F1C"/>
    <w:multiLevelType w:val="hybridMultilevel"/>
    <w:tmpl w:val="F082601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9" w15:restartNumberingAfterBreak="0">
    <w:nsid w:val="0FFB3C62"/>
    <w:multiLevelType w:val="hybridMultilevel"/>
    <w:tmpl w:val="A89CE89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0" w15:restartNumberingAfterBreak="0">
    <w:nsid w:val="0FFE25F9"/>
    <w:multiLevelType w:val="hybridMultilevel"/>
    <w:tmpl w:val="F668A46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1" w15:restartNumberingAfterBreak="0">
    <w:nsid w:val="10930F33"/>
    <w:multiLevelType w:val="hybridMultilevel"/>
    <w:tmpl w:val="26D0858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2" w15:restartNumberingAfterBreak="0">
    <w:nsid w:val="1099622C"/>
    <w:multiLevelType w:val="hybridMultilevel"/>
    <w:tmpl w:val="1FFA132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3" w15:restartNumberingAfterBreak="0">
    <w:nsid w:val="10B10C0C"/>
    <w:multiLevelType w:val="hybridMultilevel"/>
    <w:tmpl w:val="7EBC869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10EB331D"/>
    <w:multiLevelType w:val="hybridMultilevel"/>
    <w:tmpl w:val="96B8A598"/>
    <w:lvl w:ilvl="0" w:tplc="9B520D38">
      <w:start w:val="1"/>
      <w:numFmt w:val="lowerLetter"/>
      <w:lvlText w:val="%1."/>
      <w:lvlJc w:val="left"/>
      <w:pPr>
        <w:ind w:left="1440" w:hanging="360"/>
      </w:pPr>
      <w:rPr>
        <w:rFonts w:hint="default"/>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5" w15:restartNumberingAfterBreak="0">
    <w:nsid w:val="10FF38F0"/>
    <w:multiLevelType w:val="hybridMultilevel"/>
    <w:tmpl w:val="19785F4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6" w15:restartNumberingAfterBreak="0">
    <w:nsid w:val="117569BA"/>
    <w:multiLevelType w:val="hybridMultilevel"/>
    <w:tmpl w:val="86B8BF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11A223CA"/>
    <w:multiLevelType w:val="hybridMultilevel"/>
    <w:tmpl w:val="E33AC1BE"/>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04150019">
      <w:start w:val="1"/>
      <w:numFmt w:val="lowerLetter"/>
      <w:lvlText w:val="%4."/>
      <w:lvlJc w:val="left"/>
      <w:pPr>
        <w:ind w:left="1068"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11B049CF"/>
    <w:multiLevelType w:val="hybridMultilevel"/>
    <w:tmpl w:val="83FAA5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1D663CA"/>
    <w:multiLevelType w:val="hybridMultilevel"/>
    <w:tmpl w:val="B044B6A2"/>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11D6666F"/>
    <w:multiLevelType w:val="hybridMultilevel"/>
    <w:tmpl w:val="3B08131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1" w15:restartNumberingAfterBreak="0">
    <w:nsid w:val="11E41A4B"/>
    <w:multiLevelType w:val="hybridMultilevel"/>
    <w:tmpl w:val="813EBD9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2" w15:restartNumberingAfterBreak="0">
    <w:nsid w:val="11FC1374"/>
    <w:multiLevelType w:val="hybridMultilevel"/>
    <w:tmpl w:val="1398163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127C46F5"/>
    <w:multiLevelType w:val="hybridMultilevel"/>
    <w:tmpl w:val="5C08126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4" w15:restartNumberingAfterBreak="0">
    <w:nsid w:val="131E1555"/>
    <w:multiLevelType w:val="hybridMultilevel"/>
    <w:tmpl w:val="7236FD4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5" w15:restartNumberingAfterBreak="0">
    <w:nsid w:val="133F1192"/>
    <w:multiLevelType w:val="hybridMultilevel"/>
    <w:tmpl w:val="B28C45F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6" w15:restartNumberingAfterBreak="0">
    <w:nsid w:val="1343347D"/>
    <w:multiLevelType w:val="hybridMultilevel"/>
    <w:tmpl w:val="8EB2CB0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7" w15:restartNumberingAfterBreak="0">
    <w:nsid w:val="139A1DA8"/>
    <w:multiLevelType w:val="hybridMultilevel"/>
    <w:tmpl w:val="AAA4D2D2"/>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13BB2D0E"/>
    <w:multiLevelType w:val="hybridMultilevel"/>
    <w:tmpl w:val="472A967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9" w15:restartNumberingAfterBreak="0">
    <w:nsid w:val="13BD7DE9"/>
    <w:multiLevelType w:val="hybridMultilevel"/>
    <w:tmpl w:val="88EE7A7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0" w15:restartNumberingAfterBreak="0">
    <w:nsid w:val="13CA5989"/>
    <w:multiLevelType w:val="hybridMultilevel"/>
    <w:tmpl w:val="24EA6DB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1" w15:restartNumberingAfterBreak="0">
    <w:nsid w:val="13ED304F"/>
    <w:multiLevelType w:val="hybridMultilevel"/>
    <w:tmpl w:val="35A6ADC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2" w15:restartNumberingAfterBreak="0">
    <w:nsid w:val="14000258"/>
    <w:multiLevelType w:val="hybridMultilevel"/>
    <w:tmpl w:val="75CEFFC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3" w15:restartNumberingAfterBreak="0">
    <w:nsid w:val="14623866"/>
    <w:multiLevelType w:val="hybridMultilevel"/>
    <w:tmpl w:val="D61C98F8"/>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34" w15:restartNumberingAfterBreak="0">
    <w:nsid w:val="14D6199D"/>
    <w:multiLevelType w:val="hybridMultilevel"/>
    <w:tmpl w:val="533C8604"/>
    <w:lvl w:ilvl="0" w:tplc="04150019">
      <w:start w:val="1"/>
      <w:numFmt w:val="lowerLetter"/>
      <w:lvlText w:val="%1."/>
      <w:lvlJc w:val="left"/>
      <w:pPr>
        <w:ind w:left="1485" w:hanging="360"/>
      </w:pPr>
    </w:lvl>
    <w:lvl w:ilvl="1" w:tplc="FFFFFFFF">
      <w:start w:val="1"/>
      <w:numFmt w:val="lowerLetter"/>
      <w:lvlText w:val="%2."/>
      <w:lvlJc w:val="left"/>
      <w:pPr>
        <w:ind w:left="2205" w:hanging="360"/>
      </w:pPr>
    </w:lvl>
    <w:lvl w:ilvl="2" w:tplc="FFFFFFFF">
      <w:start w:val="1"/>
      <w:numFmt w:val="lowerRoman"/>
      <w:lvlText w:val="%3."/>
      <w:lvlJc w:val="right"/>
      <w:pPr>
        <w:ind w:left="2925" w:hanging="180"/>
      </w:pPr>
    </w:lvl>
    <w:lvl w:ilvl="3" w:tplc="FFFFFFFF">
      <w:start w:val="1"/>
      <w:numFmt w:val="decimal"/>
      <w:lvlText w:val="%4."/>
      <w:lvlJc w:val="left"/>
      <w:pPr>
        <w:ind w:left="3645" w:hanging="360"/>
      </w:pPr>
    </w:lvl>
    <w:lvl w:ilvl="4" w:tplc="FFFFFFFF">
      <w:start w:val="1"/>
      <w:numFmt w:val="lowerLetter"/>
      <w:lvlText w:val="%5."/>
      <w:lvlJc w:val="left"/>
      <w:pPr>
        <w:ind w:left="4365" w:hanging="360"/>
      </w:pPr>
    </w:lvl>
    <w:lvl w:ilvl="5" w:tplc="FFFFFFFF">
      <w:start w:val="1"/>
      <w:numFmt w:val="lowerRoman"/>
      <w:lvlText w:val="%6."/>
      <w:lvlJc w:val="right"/>
      <w:pPr>
        <w:ind w:left="5085" w:hanging="180"/>
      </w:pPr>
    </w:lvl>
    <w:lvl w:ilvl="6" w:tplc="FFFFFFFF">
      <w:start w:val="1"/>
      <w:numFmt w:val="decimal"/>
      <w:lvlText w:val="%7."/>
      <w:lvlJc w:val="left"/>
      <w:pPr>
        <w:ind w:left="5805" w:hanging="360"/>
      </w:pPr>
    </w:lvl>
    <w:lvl w:ilvl="7" w:tplc="FFFFFFFF">
      <w:start w:val="1"/>
      <w:numFmt w:val="lowerLetter"/>
      <w:lvlText w:val="%8."/>
      <w:lvlJc w:val="left"/>
      <w:pPr>
        <w:ind w:left="6525" w:hanging="360"/>
      </w:pPr>
    </w:lvl>
    <w:lvl w:ilvl="8" w:tplc="FFFFFFFF">
      <w:start w:val="1"/>
      <w:numFmt w:val="lowerRoman"/>
      <w:lvlText w:val="%9."/>
      <w:lvlJc w:val="right"/>
      <w:pPr>
        <w:ind w:left="7245" w:hanging="180"/>
      </w:pPr>
    </w:lvl>
  </w:abstractNum>
  <w:abstractNum w:abstractNumId="135" w15:restartNumberingAfterBreak="0">
    <w:nsid w:val="150D594D"/>
    <w:multiLevelType w:val="hybridMultilevel"/>
    <w:tmpl w:val="450C54C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6" w15:restartNumberingAfterBreak="0">
    <w:nsid w:val="160F6CDA"/>
    <w:multiLevelType w:val="hybridMultilevel"/>
    <w:tmpl w:val="CCB6F4C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7" w15:restartNumberingAfterBreak="0">
    <w:nsid w:val="16752F77"/>
    <w:multiLevelType w:val="hybridMultilevel"/>
    <w:tmpl w:val="7BDE915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8" w15:restartNumberingAfterBreak="0">
    <w:nsid w:val="16A91964"/>
    <w:multiLevelType w:val="hybridMultilevel"/>
    <w:tmpl w:val="88522178"/>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9" w15:restartNumberingAfterBreak="0">
    <w:nsid w:val="16B67CC0"/>
    <w:multiLevelType w:val="hybridMultilevel"/>
    <w:tmpl w:val="AF18AC18"/>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0" w15:restartNumberingAfterBreak="0">
    <w:nsid w:val="16B849E6"/>
    <w:multiLevelType w:val="hybridMultilevel"/>
    <w:tmpl w:val="736214FC"/>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41" w15:restartNumberingAfterBreak="0">
    <w:nsid w:val="16D6388C"/>
    <w:multiLevelType w:val="hybridMultilevel"/>
    <w:tmpl w:val="46B052A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2" w15:restartNumberingAfterBreak="0">
    <w:nsid w:val="16E32F39"/>
    <w:multiLevelType w:val="hybridMultilevel"/>
    <w:tmpl w:val="207483CC"/>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43" w15:restartNumberingAfterBreak="0">
    <w:nsid w:val="16F72C6C"/>
    <w:multiLevelType w:val="hybridMultilevel"/>
    <w:tmpl w:val="865C095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4" w15:restartNumberingAfterBreak="0">
    <w:nsid w:val="170F4F9F"/>
    <w:multiLevelType w:val="hybridMultilevel"/>
    <w:tmpl w:val="B328BD6E"/>
    <w:lvl w:ilvl="0" w:tplc="04150019">
      <w:start w:val="1"/>
      <w:numFmt w:val="lowerLetter"/>
      <w:lvlText w:val="%1."/>
      <w:lvlJc w:val="left"/>
      <w:pPr>
        <w:ind w:left="720" w:hanging="360"/>
      </w:pPr>
      <w:rPr>
        <w:rFonts w:hint="default"/>
        <w:color w:val="2121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1738628C"/>
    <w:multiLevelType w:val="hybridMultilevel"/>
    <w:tmpl w:val="BDFAAD48"/>
    <w:lvl w:ilvl="0" w:tplc="04150019">
      <w:start w:val="1"/>
      <w:numFmt w:val="lowerLetter"/>
      <w:lvlText w:val="%1."/>
      <w:lvlJc w:val="left"/>
      <w:pPr>
        <w:ind w:left="1485" w:hanging="360"/>
      </w:pPr>
    </w:lvl>
    <w:lvl w:ilvl="1" w:tplc="FFFFFFFF">
      <w:start w:val="1"/>
      <w:numFmt w:val="lowerLetter"/>
      <w:lvlText w:val="%2."/>
      <w:lvlJc w:val="left"/>
      <w:pPr>
        <w:ind w:left="2205" w:hanging="360"/>
      </w:pPr>
    </w:lvl>
    <w:lvl w:ilvl="2" w:tplc="FFFFFFFF">
      <w:start w:val="1"/>
      <w:numFmt w:val="lowerRoman"/>
      <w:lvlText w:val="%3."/>
      <w:lvlJc w:val="right"/>
      <w:pPr>
        <w:ind w:left="2925" w:hanging="180"/>
      </w:pPr>
    </w:lvl>
    <w:lvl w:ilvl="3" w:tplc="FFFFFFFF">
      <w:start w:val="1"/>
      <w:numFmt w:val="decimal"/>
      <w:lvlText w:val="%4."/>
      <w:lvlJc w:val="left"/>
      <w:pPr>
        <w:ind w:left="3645" w:hanging="360"/>
      </w:pPr>
    </w:lvl>
    <w:lvl w:ilvl="4" w:tplc="FFFFFFFF">
      <w:start w:val="1"/>
      <w:numFmt w:val="lowerLetter"/>
      <w:lvlText w:val="%5."/>
      <w:lvlJc w:val="left"/>
      <w:pPr>
        <w:ind w:left="4365" w:hanging="360"/>
      </w:pPr>
    </w:lvl>
    <w:lvl w:ilvl="5" w:tplc="FFFFFFFF">
      <w:start w:val="1"/>
      <w:numFmt w:val="lowerRoman"/>
      <w:lvlText w:val="%6."/>
      <w:lvlJc w:val="right"/>
      <w:pPr>
        <w:ind w:left="5085" w:hanging="180"/>
      </w:pPr>
    </w:lvl>
    <w:lvl w:ilvl="6" w:tplc="FFFFFFFF">
      <w:start w:val="1"/>
      <w:numFmt w:val="decimal"/>
      <w:lvlText w:val="%7."/>
      <w:lvlJc w:val="left"/>
      <w:pPr>
        <w:ind w:left="5805" w:hanging="360"/>
      </w:pPr>
    </w:lvl>
    <w:lvl w:ilvl="7" w:tplc="FFFFFFFF">
      <w:start w:val="1"/>
      <w:numFmt w:val="lowerLetter"/>
      <w:lvlText w:val="%8."/>
      <w:lvlJc w:val="left"/>
      <w:pPr>
        <w:ind w:left="6525" w:hanging="360"/>
      </w:pPr>
    </w:lvl>
    <w:lvl w:ilvl="8" w:tplc="FFFFFFFF">
      <w:start w:val="1"/>
      <w:numFmt w:val="lowerRoman"/>
      <w:lvlText w:val="%9."/>
      <w:lvlJc w:val="right"/>
      <w:pPr>
        <w:ind w:left="7245" w:hanging="180"/>
      </w:pPr>
    </w:lvl>
  </w:abstractNum>
  <w:abstractNum w:abstractNumId="146" w15:restartNumberingAfterBreak="0">
    <w:nsid w:val="175A0D5E"/>
    <w:multiLevelType w:val="hybridMultilevel"/>
    <w:tmpl w:val="77464A3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7" w15:restartNumberingAfterBreak="0">
    <w:nsid w:val="17AF5A29"/>
    <w:multiLevelType w:val="hybridMultilevel"/>
    <w:tmpl w:val="E36E85F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8" w15:restartNumberingAfterBreak="0">
    <w:nsid w:val="17DD1ED9"/>
    <w:multiLevelType w:val="hybridMultilevel"/>
    <w:tmpl w:val="A52057D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9" w15:restartNumberingAfterBreak="0">
    <w:nsid w:val="182B5DC1"/>
    <w:multiLevelType w:val="hybridMultilevel"/>
    <w:tmpl w:val="6A14EC50"/>
    <w:lvl w:ilvl="0" w:tplc="04150019">
      <w:start w:val="1"/>
      <w:numFmt w:val="lowerLetter"/>
      <w:lvlText w:val="%1."/>
      <w:lvlJc w:val="left"/>
      <w:pPr>
        <w:ind w:left="1440" w:hanging="360"/>
      </w:pPr>
      <w:rPr>
        <w:rFonts w:hint="default"/>
        <w:i/>
        <w:color w:val="2121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0" w15:restartNumberingAfterBreak="0">
    <w:nsid w:val="183E2E8B"/>
    <w:multiLevelType w:val="hybridMultilevel"/>
    <w:tmpl w:val="6066B8D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1" w15:restartNumberingAfterBreak="0">
    <w:nsid w:val="1854002B"/>
    <w:multiLevelType w:val="hybridMultilevel"/>
    <w:tmpl w:val="4FB2E536"/>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2" w15:restartNumberingAfterBreak="0">
    <w:nsid w:val="18605C8F"/>
    <w:multiLevelType w:val="hybridMultilevel"/>
    <w:tmpl w:val="6E40ED7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3" w15:restartNumberingAfterBreak="0">
    <w:nsid w:val="18ED7614"/>
    <w:multiLevelType w:val="hybridMultilevel"/>
    <w:tmpl w:val="54222E04"/>
    <w:lvl w:ilvl="0" w:tplc="04150019">
      <w:start w:val="1"/>
      <w:numFmt w:val="lowerLetter"/>
      <w:lvlText w:val="%1."/>
      <w:lvlJc w:val="left"/>
      <w:pPr>
        <w:ind w:left="1620" w:hanging="360"/>
      </w:pPr>
    </w:lvl>
    <w:lvl w:ilvl="1" w:tplc="04150019">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54" w15:restartNumberingAfterBreak="0">
    <w:nsid w:val="194115E4"/>
    <w:multiLevelType w:val="hybridMultilevel"/>
    <w:tmpl w:val="60BEF040"/>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155" w15:restartNumberingAfterBreak="0">
    <w:nsid w:val="195D3AD3"/>
    <w:multiLevelType w:val="hybridMultilevel"/>
    <w:tmpl w:val="86C4B2AC"/>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6" w15:restartNumberingAfterBreak="0">
    <w:nsid w:val="19614637"/>
    <w:multiLevelType w:val="hybridMultilevel"/>
    <w:tmpl w:val="FF028C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19767149"/>
    <w:multiLevelType w:val="hybridMultilevel"/>
    <w:tmpl w:val="F44CA0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1A002A19"/>
    <w:multiLevelType w:val="hybridMultilevel"/>
    <w:tmpl w:val="577CABE8"/>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1A9A3905"/>
    <w:multiLevelType w:val="hybridMultilevel"/>
    <w:tmpl w:val="A724AF6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1AEE52C1"/>
    <w:multiLevelType w:val="hybridMultilevel"/>
    <w:tmpl w:val="3C9CA098"/>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1AF43115"/>
    <w:multiLevelType w:val="hybridMultilevel"/>
    <w:tmpl w:val="C6CC221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1B070B07"/>
    <w:multiLevelType w:val="hybridMultilevel"/>
    <w:tmpl w:val="1E68F64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3" w15:restartNumberingAfterBreak="0">
    <w:nsid w:val="1B3573CD"/>
    <w:multiLevelType w:val="hybridMultilevel"/>
    <w:tmpl w:val="007A9F4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1B5255FF"/>
    <w:multiLevelType w:val="hybridMultilevel"/>
    <w:tmpl w:val="5DC4AF0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1B5B3188"/>
    <w:multiLevelType w:val="hybridMultilevel"/>
    <w:tmpl w:val="625E345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1B831B86"/>
    <w:multiLevelType w:val="hybridMultilevel"/>
    <w:tmpl w:val="8F78880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7" w15:restartNumberingAfterBreak="0">
    <w:nsid w:val="1BAA702E"/>
    <w:multiLevelType w:val="hybridMultilevel"/>
    <w:tmpl w:val="84C2808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04150019">
      <w:start w:val="1"/>
      <w:numFmt w:val="lowerLetter"/>
      <w:lvlText w:val="%4."/>
      <w:lvlJc w:val="left"/>
      <w:pPr>
        <w:ind w:left="1440" w:hanging="360"/>
      </w:p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1C011399"/>
    <w:multiLevelType w:val="hybridMultilevel"/>
    <w:tmpl w:val="99329412"/>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1C064EAC"/>
    <w:multiLevelType w:val="hybridMultilevel"/>
    <w:tmpl w:val="A41E9332"/>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70" w15:restartNumberingAfterBreak="0">
    <w:nsid w:val="1C187913"/>
    <w:multiLevelType w:val="hybridMultilevel"/>
    <w:tmpl w:val="3FF0470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1" w15:restartNumberingAfterBreak="0">
    <w:nsid w:val="1C2B5206"/>
    <w:multiLevelType w:val="hybridMultilevel"/>
    <w:tmpl w:val="D1F2B406"/>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1C594B97"/>
    <w:multiLevelType w:val="hybridMultilevel"/>
    <w:tmpl w:val="6C021842"/>
    <w:lvl w:ilvl="0" w:tplc="04150019">
      <w:start w:val="1"/>
      <w:numFmt w:val="lowerLetter"/>
      <w:lvlText w:val="%1."/>
      <w:lvlJc w:val="left"/>
      <w:pPr>
        <w:ind w:left="1068" w:hanging="360"/>
      </w:pPr>
      <w:rPr>
        <w:rFonts w:hint="default"/>
        <w:color w:val="21212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3" w15:restartNumberingAfterBreak="0">
    <w:nsid w:val="1C8542CF"/>
    <w:multiLevelType w:val="hybridMultilevel"/>
    <w:tmpl w:val="F27C46A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4" w15:restartNumberingAfterBreak="0">
    <w:nsid w:val="1C866DE7"/>
    <w:multiLevelType w:val="hybridMultilevel"/>
    <w:tmpl w:val="CBE23756"/>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1CA10817"/>
    <w:multiLevelType w:val="hybridMultilevel"/>
    <w:tmpl w:val="E9921A4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6" w15:restartNumberingAfterBreak="0">
    <w:nsid w:val="1CA92403"/>
    <w:multiLevelType w:val="hybridMultilevel"/>
    <w:tmpl w:val="32D0E4C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7" w15:restartNumberingAfterBreak="0">
    <w:nsid w:val="1CAE6382"/>
    <w:multiLevelType w:val="hybridMultilevel"/>
    <w:tmpl w:val="03D6898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8" w15:restartNumberingAfterBreak="0">
    <w:nsid w:val="1CDB36F0"/>
    <w:multiLevelType w:val="hybridMultilevel"/>
    <w:tmpl w:val="BB3207A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9" w15:restartNumberingAfterBreak="0">
    <w:nsid w:val="1D73046A"/>
    <w:multiLevelType w:val="hybridMultilevel"/>
    <w:tmpl w:val="40D0C5B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0" w15:restartNumberingAfterBreak="0">
    <w:nsid w:val="1DA16804"/>
    <w:multiLevelType w:val="hybridMultilevel"/>
    <w:tmpl w:val="6B144E6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1" w15:restartNumberingAfterBreak="0">
    <w:nsid w:val="1DC7216D"/>
    <w:multiLevelType w:val="hybridMultilevel"/>
    <w:tmpl w:val="1FB6F9D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2" w15:restartNumberingAfterBreak="0">
    <w:nsid w:val="1E0132A0"/>
    <w:multiLevelType w:val="hybridMultilevel"/>
    <w:tmpl w:val="3A7051D8"/>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1E241088"/>
    <w:multiLevelType w:val="hybridMultilevel"/>
    <w:tmpl w:val="6FC8BAC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1E7E769F"/>
    <w:multiLevelType w:val="hybridMultilevel"/>
    <w:tmpl w:val="84AEB11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5" w15:restartNumberingAfterBreak="0">
    <w:nsid w:val="1EA37C63"/>
    <w:multiLevelType w:val="hybridMultilevel"/>
    <w:tmpl w:val="AB2EB2E2"/>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1EC352DC"/>
    <w:multiLevelType w:val="hybridMultilevel"/>
    <w:tmpl w:val="F9167DC0"/>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7" w15:restartNumberingAfterBreak="0">
    <w:nsid w:val="1EFD1827"/>
    <w:multiLevelType w:val="hybridMultilevel"/>
    <w:tmpl w:val="DE90FB5C"/>
    <w:lvl w:ilvl="0" w:tplc="0415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8" w15:restartNumberingAfterBreak="0">
    <w:nsid w:val="1F053AB4"/>
    <w:multiLevelType w:val="hybridMultilevel"/>
    <w:tmpl w:val="4F0C191A"/>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9" w15:restartNumberingAfterBreak="0">
    <w:nsid w:val="1F2A4DB8"/>
    <w:multiLevelType w:val="hybridMultilevel"/>
    <w:tmpl w:val="98EACE0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0" w15:restartNumberingAfterBreak="0">
    <w:nsid w:val="1F2D31F0"/>
    <w:multiLevelType w:val="hybridMultilevel"/>
    <w:tmpl w:val="8F926F7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1" w15:restartNumberingAfterBreak="0">
    <w:nsid w:val="1F5126E3"/>
    <w:multiLevelType w:val="hybridMultilevel"/>
    <w:tmpl w:val="85B01D0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2" w15:restartNumberingAfterBreak="0">
    <w:nsid w:val="1FA4180A"/>
    <w:multiLevelType w:val="hybridMultilevel"/>
    <w:tmpl w:val="3DBEFFB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1FBC3832"/>
    <w:multiLevelType w:val="hybridMultilevel"/>
    <w:tmpl w:val="3D3C897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1FE95EB0"/>
    <w:multiLevelType w:val="hybridMultilevel"/>
    <w:tmpl w:val="C432362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5" w15:restartNumberingAfterBreak="0">
    <w:nsid w:val="1FF246C5"/>
    <w:multiLevelType w:val="hybridMultilevel"/>
    <w:tmpl w:val="4DF07FA0"/>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1FF4139A"/>
    <w:multiLevelType w:val="hybridMultilevel"/>
    <w:tmpl w:val="CAEAFC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20034854"/>
    <w:multiLevelType w:val="hybridMultilevel"/>
    <w:tmpl w:val="F84AD11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8" w15:restartNumberingAfterBreak="0">
    <w:nsid w:val="2053362D"/>
    <w:multiLevelType w:val="hybridMultilevel"/>
    <w:tmpl w:val="DD2441F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9" w15:restartNumberingAfterBreak="0">
    <w:nsid w:val="205879E3"/>
    <w:multiLevelType w:val="hybridMultilevel"/>
    <w:tmpl w:val="04A81EF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0" w15:restartNumberingAfterBreak="0">
    <w:nsid w:val="207D1C19"/>
    <w:multiLevelType w:val="hybridMultilevel"/>
    <w:tmpl w:val="C83E816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1" w15:restartNumberingAfterBreak="0">
    <w:nsid w:val="20A815BE"/>
    <w:multiLevelType w:val="hybridMultilevel"/>
    <w:tmpl w:val="ED80096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2" w15:restartNumberingAfterBreak="0">
    <w:nsid w:val="20AC2391"/>
    <w:multiLevelType w:val="hybridMultilevel"/>
    <w:tmpl w:val="5C302C1E"/>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03" w15:restartNumberingAfterBreak="0">
    <w:nsid w:val="20D553E9"/>
    <w:multiLevelType w:val="hybridMultilevel"/>
    <w:tmpl w:val="7CAA115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4" w15:restartNumberingAfterBreak="0">
    <w:nsid w:val="212D0381"/>
    <w:multiLevelType w:val="hybridMultilevel"/>
    <w:tmpl w:val="B2C6DC00"/>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213F1F9A"/>
    <w:multiLevelType w:val="hybridMultilevel"/>
    <w:tmpl w:val="1CE619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21420C2B"/>
    <w:multiLevelType w:val="hybridMultilevel"/>
    <w:tmpl w:val="FFC4AC64"/>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04150019">
      <w:start w:val="1"/>
      <w:numFmt w:val="lowerLetter"/>
      <w:lvlText w:val="%3."/>
      <w:lvlJc w:val="left"/>
      <w:pPr>
        <w:ind w:left="1068"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215911AB"/>
    <w:multiLevelType w:val="hybridMultilevel"/>
    <w:tmpl w:val="853496F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8" w15:restartNumberingAfterBreak="0">
    <w:nsid w:val="21754F10"/>
    <w:multiLevelType w:val="hybridMultilevel"/>
    <w:tmpl w:val="BD388468"/>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9" w15:restartNumberingAfterBreak="0">
    <w:nsid w:val="21C66DDC"/>
    <w:multiLevelType w:val="hybridMultilevel"/>
    <w:tmpl w:val="DAFC77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21CD7813"/>
    <w:multiLevelType w:val="hybridMultilevel"/>
    <w:tmpl w:val="7E64314C"/>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21E17BD8"/>
    <w:multiLevelType w:val="hybridMultilevel"/>
    <w:tmpl w:val="4D288B3C"/>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2" w15:restartNumberingAfterBreak="0">
    <w:nsid w:val="220835F5"/>
    <w:multiLevelType w:val="hybridMultilevel"/>
    <w:tmpl w:val="CA7211F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3" w15:restartNumberingAfterBreak="0">
    <w:nsid w:val="227E6816"/>
    <w:multiLevelType w:val="hybridMultilevel"/>
    <w:tmpl w:val="01C0A5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22A97484"/>
    <w:multiLevelType w:val="hybridMultilevel"/>
    <w:tmpl w:val="826A86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22E13950"/>
    <w:multiLevelType w:val="hybridMultilevel"/>
    <w:tmpl w:val="7E0E4CF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6" w15:restartNumberingAfterBreak="0">
    <w:nsid w:val="230E05C6"/>
    <w:multiLevelType w:val="hybridMultilevel"/>
    <w:tmpl w:val="74AA2C7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237443D5"/>
    <w:multiLevelType w:val="hybridMultilevel"/>
    <w:tmpl w:val="E302580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8" w15:restartNumberingAfterBreak="0">
    <w:nsid w:val="23AF2B90"/>
    <w:multiLevelType w:val="hybridMultilevel"/>
    <w:tmpl w:val="567E92F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23CF7D07"/>
    <w:multiLevelType w:val="hybridMultilevel"/>
    <w:tmpl w:val="BCDCDCC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24174F55"/>
    <w:multiLevelType w:val="hybridMultilevel"/>
    <w:tmpl w:val="7912040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1" w15:restartNumberingAfterBreak="0">
    <w:nsid w:val="244B0873"/>
    <w:multiLevelType w:val="hybridMultilevel"/>
    <w:tmpl w:val="9E3CE7B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2" w15:restartNumberingAfterBreak="0">
    <w:nsid w:val="248A6AFF"/>
    <w:multiLevelType w:val="hybridMultilevel"/>
    <w:tmpl w:val="31AE2D7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24907059"/>
    <w:multiLevelType w:val="hybridMultilevel"/>
    <w:tmpl w:val="9CA8416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4" w15:restartNumberingAfterBreak="0">
    <w:nsid w:val="24D243CA"/>
    <w:multiLevelType w:val="hybridMultilevel"/>
    <w:tmpl w:val="8A28C89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5" w15:restartNumberingAfterBreak="0">
    <w:nsid w:val="24D543DA"/>
    <w:multiLevelType w:val="hybridMultilevel"/>
    <w:tmpl w:val="01A472FA"/>
    <w:lvl w:ilvl="0" w:tplc="0415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6" w15:restartNumberingAfterBreak="0">
    <w:nsid w:val="25090767"/>
    <w:multiLevelType w:val="hybridMultilevel"/>
    <w:tmpl w:val="167ACF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25137778"/>
    <w:multiLevelType w:val="hybridMultilevel"/>
    <w:tmpl w:val="6F962890"/>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8" w15:restartNumberingAfterBreak="0">
    <w:nsid w:val="251A0DBE"/>
    <w:multiLevelType w:val="hybridMultilevel"/>
    <w:tmpl w:val="BA18B66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9" w15:restartNumberingAfterBreak="0">
    <w:nsid w:val="25BE2614"/>
    <w:multiLevelType w:val="hybridMultilevel"/>
    <w:tmpl w:val="083C582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0" w15:restartNumberingAfterBreak="0">
    <w:nsid w:val="25BE277B"/>
    <w:multiLevelType w:val="hybridMultilevel"/>
    <w:tmpl w:val="026416EA"/>
    <w:lvl w:ilvl="0" w:tplc="0415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1" w15:restartNumberingAfterBreak="0">
    <w:nsid w:val="26084D6D"/>
    <w:multiLevelType w:val="hybridMultilevel"/>
    <w:tmpl w:val="7DA6BD4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2" w15:restartNumberingAfterBreak="0">
    <w:nsid w:val="26427A45"/>
    <w:multiLevelType w:val="hybridMultilevel"/>
    <w:tmpl w:val="B862F64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04150019">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26537D9F"/>
    <w:multiLevelType w:val="hybridMultilevel"/>
    <w:tmpl w:val="0EBC854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4" w15:restartNumberingAfterBreak="0">
    <w:nsid w:val="26555602"/>
    <w:multiLevelType w:val="hybridMultilevel"/>
    <w:tmpl w:val="28C8C70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5" w15:restartNumberingAfterBreak="0">
    <w:nsid w:val="266B0E23"/>
    <w:multiLevelType w:val="hybridMultilevel"/>
    <w:tmpl w:val="47A4D5EA"/>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6" w15:restartNumberingAfterBreak="0">
    <w:nsid w:val="26DA40DC"/>
    <w:multiLevelType w:val="hybridMultilevel"/>
    <w:tmpl w:val="EADA308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7" w15:restartNumberingAfterBreak="0">
    <w:nsid w:val="27367F01"/>
    <w:multiLevelType w:val="hybridMultilevel"/>
    <w:tmpl w:val="5308B79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8" w15:restartNumberingAfterBreak="0">
    <w:nsid w:val="27397A43"/>
    <w:multiLevelType w:val="hybridMultilevel"/>
    <w:tmpl w:val="33F226A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9" w15:restartNumberingAfterBreak="0">
    <w:nsid w:val="27680874"/>
    <w:multiLevelType w:val="hybridMultilevel"/>
    <w:tmpl w:val="627EDC4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0" w15:restartNumberingAfterBreak="0">
    <w:nsid w:val="27970E70"/>
    <w:multiLevelType w:val="hybridMultilevel"/>
    <w:tmpl w:val="77B6EB4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1" w15:restartNumberingAfterBreak="0">
    <w:nsid w:val="27BA57C9"/>
    <w:multiLevelType w:val="hybridMultilevel"/>
    <w:tmpl w:val="917CCA6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2" w15:restartNumberingAfterBreak="0">
    <w:nsid w:val="27C73654"/>
    <w:multiLevelType w:val="hybridMultilevel"/>
    <w:tmpl w:val="EB5249D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3" w15:restartNumberingAfterBreak="0">
    <w:nsid w:val="28230C47"/>
    <w:multiLevelType w:val="hybridMultilevel"/>
    <w:tmpl w:val="1CC4E2E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4" w15:restartNumberingAfterBreak="0">
    <w:nsid w:val="2823777A"/>
    <w:multiLevelType w:val="hybridMultilevel"/>
    <w:tmpl w:val="139A64E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28341E01"/>
    <w:multiLevelType w:val="hybridMultilevel"/>
    <w:tmpl w:val="DC5C5F86"/>
    <w:lvl w:ilvl="0" w:tplc="04150019">
      <w:start w:val="1"/>
      <w:numFmt w:val="lowerLetter"/>
      <w:lvlText w:val="%1."/>
      <w:lvlJc w:val="left"/>
      <w:pPr>
        <w:ind w:left="1080" w:hanging="360"/>
      </w:pPr>
      <w:rPr>
        <w:rFonts w:hint="default"/>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6" w15:restartNumberingAfterBreak="0">
    <w:nsid w:val="28352E17"/>
    <w:multiLevelType w:val="hybridMultilevel"/>
    <w:tmpl w:val="E0B665F4"/>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7" w15:restartNumberingAfterBreak="0">
    <w:nsid w:val="28406450"/>
    <w:multiLevelType w:val="hybridMultilevel"/>
    <w:tmpl w:val="D7AC78A8"/>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285751C8"/>
    <w:multiLevelType w:val="hybridMultilevel"/>
    <w:tmpl w:val="87265840"/>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9" w15:restartNumberingAfterBreak="0">
    <w:nsid w:val="28A4482D"/>
    <w:multiLevelType w:val="hybridMultilevel"/>
    <w:tmpl w:val="3C66A2D2"/>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0" w15:restartNumberingAfterBreak="0">
    <w:nsid w:val="28A75707"/>
    <w:multiLevelType w:val="hybridMultilevel"/>
    <w:tmpl w:val="279E1C7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1" w15:restartNumberingAfterBreak="0">
    <w:nsid w:val="28C83FB2"/>
    <w:multiLevelType w:val="hybridMultilevel"/>
    <w:tmpl w:val="CD22426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2" w15:restartNumberingAfterBreak="0">
    <w:nsid w:val="28CA1945"/>
    <w:multiLevelType w:val="hybridMultilevel"/>
    <w:tmpl w:val="5F04A05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28DD659A"/>
    <w:multiLevelType w:val="hybridMultilevel"/>
    <w:tmpl w:val="1180CC9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4" w15:restartNumberingAfterBreak="0">
    <w:nsid w:val="2902653A"/>
    <w:multiLevelType w:val="hybridMultilevel"/>
    <w:tmpl w:val="CFD6E2B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5" w15:restartNumberingAfterBreak="0">
    <w:nsid w:val="290560DC"/>
    <w:multiLevelType w:val="hybridMultilevel"/>
    <w:tmpl w:val="0F0A6708"/>
    <w:lvl w:ilvl="0" w:tplc="FFFFFFFF">
      <w:start w:val="1"/>
      <w:numFmt w:val="decimal"/>
      <w:lvlText w:val="%1."/>
      <w:lvlJc w:val="left"/>
      <w:pPr>
        <w:ind w:left="720" w:hanging="360"/>
      </w:pPr>
    </w:lvl>
    <w:lvl w:ilvl="1" w:tplc="FFFFFFFF">
      <w:start w:val="1"/>
      <w:numFmt w:val="decimal"/>
      <w:lvlText w:val="%2."/>
      <w:lvlJc w:val="left"/>
      <w:pPr>
        <w:ind w:left="720" w:hanging="360"/>
      </w:pPr>
    </w:lvl>
    <w:lvl w:ilvl="2" w:tplc="FFFFFFFF">
      <w:start w:val="1"/>
      <w:numFmt w:val="lowerRoman"/>
      <w:lvlText w:val="%3."/>
      <w:lvlJc w:val="right"/>
      <w:pPr>
        <w:ind w:left="2160" w:hanging="180"/>
      </w:pPr>
    </w:lvl>
    <w:lvl w:ilvl="3" w:tplc="04150019">
      <w:start w:val="1"/>
      <w:numFmt w:val="lowerLetter"/>
      <w:lvlText w:val="%4."/>
      <w:lvlJc w:val="left"/>
      <w:pPr>
        <w:ind w:left="144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6" w15:restartNumberingAfterBreak="0">
    <w:nsid w:val="29293E4A"/>
    <w:multiLevelType w:val="hybridMultilevel"/>
    <w:tmpl w:val="52F29FF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292C3B14"/>
    <w:multiLevelType w:val="hybridMultilevel"/>
    <w:tmpl w:val="9556A0EC"/>
    <w:lvl w:ilvl="0" w:tplc="FFFFFFFF">
      <w:start w:val="1"/>
      <w:numFmt w:val="decimal"/>
      <w:lvlText w:val="%1."/>
      <w:lvlJc w:val="left"/>
      <w:pPr>
        <w:ind w:left="720" w:hanging="360"/>
      </w:pPr>
    </w:lvl>
    <w:lvl w:ilvl="1" w:tplc="FFFFFFFF">
      <w:start w:val="1"/>
      <w:numFmt w:val="decimal"/>
      <w:lvlText w:val="%2."/>
      <w:lvlJc w:val="left"/>
      <w:pPr>
        <w:ind w:left="720" w:hanging="360"/>
      </w:pPr>
    </w:lvl>
    <w:lvl w:ilvl="2" w:tplc="04150019">
      <w:start w:val="1"/>
      <w:numFmt w:val="lowerLetter"/>
      <w:lvlText w:val="%3."/>
      <w:lvlJc w:val="left"/>
      <w:pPr>
        <w:ind w:left="14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295C74CC"/>
    <w:multiLevelType w:val="hybridMultilevel"/>
    <w:tmpl w:val="4EE8896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9" w15:restartNumberingAfterBreak="0">
    <w:nsid w:val="297646B8"/>
    <w:multiLevelType w:val="hybridMultilevel"/>
    <w:tmpl w:val="2012B6B6"/>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0" w15:restartNumberingAfterBreak="0">
    <w:nsid w:val="298106DC"/>
    <w:multiLevelType w:val="hybridMultilevel"/>
    <w:tmpl w:val="93606AF6"/>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1" w15:restartNumberingAfterBreak="0">
    <w:nsid w:val="29902365"/>
    <w:multiLevelType w:val="hybridMultilevel"/>
    <w:tmpl w:val="27E0321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29AE44DF"/>
    <w:multiLevelType w:val="hybridMultilevel"/>
    <w:tmpl w:val="833E6D3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3" w15:restartNumberingAfterBreak="0">
    <w:nsid w:val="29D45811"/>
    <w:multiLevelType w:val="hybridMultilevel"/>
    <w:tmpl w:val="6C266132"/>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64" w15:restartNumberingAfterBreak="0">
    <w:nsid w:val="29E31E2D"/>
    <w:multiLevelType w:val="hybridMultilevel"/>
    <w:tmpl w:val="7BB0A13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5" w15:restartNumberingAfterBreak="0">
    <w:nsid w:val="2A122413"/>
    <w:multiLevelType w:val="hybridMultilevel"/>
    <w:tmpl w:val="7E18037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6" w15:restartNumberingAfterBreak="0">
    <w:nsid w:val="2A2D3CD2"/>
    <w:multiLevelType w:val="hybridMultilevel"/>
    <w:tmpl w:val="0674FE1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7" w15:restartNumberingAfterBreak="0">
    <w:nsid w:val="2A53611F"/>
    <w:multiLevelType w:val="hybridMultilevel"/>
    <w:tmpl w:val="FFA87BB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8" w15:restartNumberingAfterBreak="0">
    <w:nsid w:val="2A636303"/>
    <w:multiLevelType w:val="hybridMultilevel"/>
    <w:tmpl w:val="A692BBD0"/>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9" w15:restartNumberingAfterBreak="0">
    <w:nsid w:val="2A757959"/>
    <w:multiLevelType w:val="hybridMultilevel"/>
    <w:tmpl w:val="50040924"/>
    <w:lvl w:ilvl="0" w:tplc="04150019">
      <w:start w:val="1"/>
      <w:numFmt w:val="lowerLetter"/>
      <w:lvlText w:val="%1."/>
      <w:lvlJc w:val="left"/>
      <w:pPr>
        <w:ind w:left="1788" w:hanging="360"/>
      </w:pPr>
    </w:lvl>
    <w:lvl w:ilvl="1" w:tplc="04150019">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270" w15:restartNumberingAfterBreak="0">
    <w:nsid w:val="2B0D46D8"/>
    <w:multiLevelType w:val="hybridMultilevel"/>
    <w:tmpl w:val="F1E0AA3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1" w15:restartNumberingAfterBreak="0">
    <w:nsid w:val="2B1A3F6A"/>
    <w:multiLevelType w:val="hybridMultilevel"/>
    <w:tmpl w:val="C172C4EC"/>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2" w15:restartNumberingAfterBreak="0">
    <w:nsid w:val="2B244BE3"/>
    <w:multiLevelType w:val="hybridMultilevel"/>
    <w:tmpl w:val="9B7A3E5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3" w15:restartNumberingAfterBreak="0">
    <w:nsid w:val="2B6752AB"/>
    <w:multiLevelType w:val="hybridMultilevel"/>
    <w:tmpl w:val="A74EC64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4" w15:restartNumberingAfterBreak="0">
    <w:nsid w:val="2BC83FE9"/>
    <w:multiLevelType w:val="hybridMultilevel"/>
    <w:tmpl w:val="5106C28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5" w15:restartNumberingAfterBreak="0">
    <w:nsid w:val="2BCD04A5"/>
    <w:multiLevelType w:val="hybridMultilevel"/>
    <w:tmpl w:val="F566FDD2"/>
    <w:lvl w:ilvl="0" w:tplc="0415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6" w15:restartNumberingAfterBreak="0">
    <w:nsid w:val="2BEF2FB7"/>
    <w:multiLevelType w:val="hybridMultilevel"/>
    <w:tmpl w:val="BD90ED9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7" w15:restartNumberingAfterBreak="0">
    <w:nsid w:val="2C545FF6"/>
    <w:multiLevelType w:val="hybridMultilevel"/>
    <w:tmpl w:val="50DA22F4"/>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8" w15:restartNumberingAfterBreak="0">
    <w:nsid w:val="2C7C431A"/>
    <w:multiLevelType w:val="hybridMultilevel"/>
    <w:tmpl w:val="63B6AB5E"/>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9" w15:restartNumberingAfterBreak="0">
    <w:nsid w:val="2CB25F95"/>
    <w:multiLevelType w:val="hybridMultilevel"/>
    <w:tmpl w:val="3CF87E64"/>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0" w15:restartNumberingAfterBreak="0">
    <w:nsid w:val="2CC95468"/>
    <w:multiLevelType w:val="hybridMultilevel"/>
    <w:tmpl w:val="4CA6CEA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2CD80D13"/>
    <w:multiLevelType w:val="hybridMultilevel"/>
    <w:tmpl w:val="72802956"/>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2" w15:restartNumberingAfterBreak="0">
    <w:nsid w:val="2D40199D"/>
    <w:multiLevelType w:val="hybridMultilevel"/>
    <w:tmpl w:val="B93CD290"/>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3" w15:restartNumberingAfterBreak="0">
    <w:nsid w:val="2D665AAD"/>
    <w:multiLevelType w:val="hybridMultilevel"/>
    <w:tmpl w:val="27DC9EC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84" w15:restartNumberingAfterBreak="0">
    <w:nsid w:val="2D6B2A04"/>
    <w:multiLevelType w:val="hybridMultilevel"/>
    <w:tmpl w:val="3CD8A34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5" w15:restartNumberingAfterBreak="0">
    <w:nsid w:val="2D717BD8"/>
    <w:multiLevelType w:val="hybridMultilevel"/>
    <w:tmpl w:val="2246270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2DBD6183"/>
    <w:multiLevelType w:val="hybridMultilevel"/>
    <w:tmpl w:val="36C221F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2E1B00AD"/>
    <w:multiLevelType w:val="hybridMultilevel"/>
    <w:tmpl w:val="4CAE366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88" w15:restartNumberingAfterBreak="0">
    <w:nsid w:val="2E787C57"/>
    <w:multiLevelType w:val="hybridMultilevel"/>
    <w:tmpl w:val="77DE13A8"/>
    <w:lvl w:ilvl="0" w:tplc="04150019">
      <w:start w:val="1"/>
      <w:numFmt w:val="lowerLetter"/>
      <w:lvlText w:val="%1."/>
      <w:lvlJc w:val="left"/>
      <w:pPr>
        <w:ind w:left="1485" w:hanging="360"/>
      </w:pPr>
    </w:lvl>
    <w:lvl w:ilvl="1" w:tplc="FFFFFFFF">
      <w:start w:val="1"/>
      <w:numFmt w:val="lowerLetter"/>
      <w:lvlText w:val="%2."/>
      <w:lvlJc w:val="left"/>
      <w:pPr>
        <w:ind w:left="2205" w:hanging="360"/>
      </w:pPr>
    </w:lvl>
    <w:lvl w:ilvl="2" w:tplc="FFFFFFFF">
      <w:start w:val="1"/>
      <w:numFmt w:val="lowerRoman"/>
      <w:lvlText w:val="%3."/>
      <w:lvlJc w:val="right"/>
      <w:pPr>
        <w:ind w:left="2925" w:hanging="180"/>
      </w:pPr>
    </w:lvl>
    <w:lvl w:ilvl="3" w:tplc="FFFFFFFF">
      <w:start w:val="1"/>
      <w:numFmt w:val="decimal"/>
      <w:lvlText w:val="%4."/>
      <w:lvlJc w:val="left"/>
      <w:pPr>
        <w:ind w:left="3645" w:hanging="360"/>
      </w:pPr>
    </w:lvl>
    <w:lvl w:ilvl="4" w:tplc="FFFFFFFF">
      <w:start w:val="1"/>
      <w:numFmt w:val="lowerLetter"/>
      <w:lvlText w:val="%5."/>
      <w:lvlJc w:val="left"/>
      <w:pPr>
        <w:ind w:left="4365" w:hanging="360"/>
      </w:pPr>
    </w:lvl>
    <w:lvl w:ilvl="5" w:tplc="FFFFFFFF">
      <w:start w:val="1"/>
      <w:numFmt w:val="lowerRoman"/>
      <w:lvlText w:val="%6."/>
      <w:lvlJc w:val="right"/>
      <w:pPr>
        <w:ind w:left="5085" w:hanging="180"/>
      </w:pPr>
    </w:lvl>
    <w:lvl w:ilvl="6" w:tplc="FFFFFFFF">
      <w:start w:val="1"/>
      <w:numFmt w:val="decimal"/>
      <w:lvlText w:val="%7."/>
      <w:lvlJc w:val="left"/>
      <w:pPr>
        <w:ind w:left="5805" w:hanging="360"/>
      </w:pPr>
    </w:lvl>
    <w:lvl w:ilvl="7" w:tplc="FFFFFFFF">
      <w:start w:val="1"/>
      <w:numFmt w:val="lowerLetter"/>
      <w:lvlText w:val="%8."/>
      <w:lvlJc w:val="left"/>
      <w:pPr>
        <w:ind w:left="6525" w:hanging="360"/>
      </w:pPr>
    </w:lvl>
    <w:lvl w:ilvl="8" w:tplc="FFFFFFFF">
      <w:start w:val="1"/>
      <w:numFmt w:val="lowerRoman"/>
      <w:lvlText w:val="%9."/>
      <w:lvlJc w:val="right"/>
      <w:pPr>
        <w:ind w:left="7245" w:hanging="180"/>
      </w:pPr>
    </w:lvl>
  </w:abstractNum>
  <w:abstractNum w:abstractNumId="289" w15:restartNumberingAfterBreak="0">
    <w:nsid w:val="2E801E99"/>
    <w:multiLevelType w:val="hybridMultilevel"/>
    <w:tmpl w:val="326A807A"/>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upperLetter"/>
      <w:lvlText w:val="%3."/>
      <w:lvlJc w:val="left"/>
      <w:pPr>
        <w:ind w:left="3060" w:hanging="360"/>
      </w:pPr>
      <w:rPr>
        <w:rFonts w:hint="default"/>
      </w:rPr>
    </w:lvl>
    <w:lvl w:ilvl="3" w:tplc="FFFFFFFF">
      <w:start w:val="1"/>
      <w:numFmt w:val="lowerLetter"/>
      <w:lvlText w:val="%4)"/>
      <w:lvlJc w:val="left"/>
      <w:pPr>
        <w:ind w:left="3948" w:hanging="708"/>
      </w:pPr>
      <w:rPr>
        <w:rFonts w:hint="default"/>
      </w:rPr>
    </w:lvl>
    <w:lvl w:ilvl="4" w:tplc="FFFFFFFF">
      <w:start w:val="3"/>
      <w:numFmt w:val="bullet"/>
      <w:lvlText w:val=""/>
      <w:lvlJc w:val="left"/>
      <w:pPr>
        <w:ind w:left="4320" w:hanging="360"/>
      </w:pPr>
      <w:rPr>
        <w:rFonts w:ascii="Symbol" w:eastAsiaTheme="minorHAnsi" w:hAnsi="Symbol" w:cstheme="minorBidi"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0" w15:restartNumberingAfterBreak="0">
    <w:nsid w:val="2EE23EAA"/>
    <w:multiLevelType w:val="hybridMultilevel"/>
    <w:tmpl w:val="75EA044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1" w15:restartNumberingAfterBreak="0">
    <w:nsid w:val="2F005F2F"/>
    <w:multiLevelType w:val="hybridMultilevel"/>
    <w:tmpl w:val="331897AC"/>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upperLetter"/>
      <w:lvlText w:val="%3."/>
      <w:lvlJc w:val="left"/>
      <w:pPr>
        <w:ind w:left="2700" w:hanging="360"/>
      </w:pPr>
      <w:rPr>
        <w:rFonts w:hint="default"/>
      </w:rPr>
    </w:lvl>
    <w:lvl w:ilvl="3" w:tplc="FFFFFFFF">
      <w:start w:val="1"/>
      <w:numFmt w:val="lowerLetter"/>
      <w:lvlText w:val="%4)"/>
      <w:lvlJc w:val="left"/>
      <w:pPr>
        <w:ind w:left="3588" w:hanging="708"/>
      </w:pPr>
      <w:rPr>
        <w:rFonts w:hint="default"/>
      </w:rPr>
    </w:lvl>
    <w:lvl w:ilvl="4" w:tplc="FFFFFFFF">
      <w:start w:val="3"/>
      <w:numFmt w:val="bullet"/>
      <w:lvlText w:val=""/>
      <w:lvlJc w:val="left"/>
      <w:pPr>
        <w:ind w:left="3960" w:hanging="360"/>
      </w:pPr>
      <w:rPr>
        <w:rFonts w:ascii="Symbol" w:eastAsiaTheme="minorHAnsi" w:hAnsi="Symbol" w:cstheme="minorBidi"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2" w15:restartNumberingAfterBreak="0">
    <w:nsid w:val="2F3D6B29"/>
    <w:multiLevelType w:val="hybridMultilevel"/>
    <w:tmpl w:val="9C4ED8A0"/>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3" w15:restartNumberingAfterBreak="0">
    <w:nsid w:val="2F550026"/>
    <w:multiLevelType w:val="hybridMultilevel"/>
    <w:tmpl w:val="56624CB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4" w15:restartNumberingAfterBreak="0">
    <w:nsid w:val="2F7A1544"/>
    <w:multiLevelType w:val="hybridMultilevel"/>
    <w:tmpl w:val="51549D2A"/>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2F896368"/>
    <w:multiLevelType w:val="hybridMultilevel"/>
    <w:tmpl w:val="E1504A8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6" w15:restartNumberingAfterBreak="0">
    <w:nsid w:val="2FC42642"/>
    <w:multiLevelType w:val="hybridMultilevel"/>
    <w:tmpl w:val="1EE4895C"/>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97" w15:restartNumberingAfterBreak="0">
    <w:nsid w:val="2FE46BB8"/>
    <w:multiLevelType w:val="hybridMultilevel"/>
    <w:tmpl w:val="D48CC11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8" w15:restartNumberingAfterBreak="0">
    <w:nsid w:val="2FFA3641"/>
    <w:multiLevelType w:val="hybridMultilevel"/>
    <w:tmpl w:val="57629F3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9" w15:restartNumberingAfterBreak="0">
    <w:nsid w:val="300F7048"/>
    <w:multiLevelType w:val="hybridMultilevel"/>
    <w:tmpl w:val="39921D8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0" w15:restartNumberingAfterBreak="0">
    <w:nsid w:val="301F62DA"/>
    <w:multiLevelType w:val="hybridMultilevel"/>
    <w:tmpl w:val="EDFC5D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04150019">
      <w:start w:val="1"/>
      <w:numFmt w:val="lowerLetter"/>
      <w:lvlText w:val="%4."/>
      <w:lvlJc w:val="left"/>
      <w:pPr>
        <w:ind w:left="2880" w:hanging="360"/>
      </w:p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15:restartNumberingAfterBreak="0">
    <w:nsid w:val="30240367"/>
    <w:multiLevelType w:val="hybridMultilevel"/>
    <w:tmpl w:val="0E5AD952"/>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2" w15:restartNumberingAfterBreak="0">
    <w:nsid w:val="302424E5"/>
    <w:multiLevelType w:val="hybridMultilevel"/>
    <w:tmpl w:val="A162B13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3" w15:restartNumberingAfterBreak="0">
    <w:nsid w:val="30346D0E"/>
    <w:multiLevelType w:val="hybridMultilevel"/>
    <w:tmpl w:val="766C887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305143F1"/>
    <w:multiLevelType w:val="hybridMultilevel"/>
    <w:tmpl w:val="7F8EF9C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5" w15:restartNumberingAfterBreak="0">
    <w:nsid w:val="30877AF9"/>
    <w:multiLevelType w:val="hybridMultilevel"/>
    <w:tmpl w:val="CC6247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04150019">
      <w:start w:val="1"/>
      <w:numFmt w:val="lowerLetter"/>
      <w:lvlText w:val="%4."/>
      <w:lvlJc w:val="left"/>
      <w:pPr>
        <w:ind w:left="1440" w:hanging="360"/>
      </w:p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6" w15:restartNumberingAfterBreak="0">
    <w:nsid w:val="30990FAD"/>
    <w:multiLevelType w:val="hybridMultilevel"/>
    <w:tmpl w:val="62385D0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30A85B26"/>
    <w:multiLevelType w:val="hybridMultilevel"/>
    <w:tmpl w:val="8C58765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8" w15:restartNumberingAfterBreak="0">
    <w:nsid w:val="30CC45DA"/>
    <w:multiLevelType w:val="hybridMultilevel"/>
    <w:tmpl w:val="3BEC3374"/>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9" w15:restartNumberingAfterBreak="0">
    <w:nsid w:val="30FB4D1F"/>
    <w:multiLevelType w:val="hybridMultilevel"/>
    <w:tmpl w:val="CE64499E"/>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10" w15:restartNumberingAfterBreak="0">
    <w:nsid w:val="31000A27"/>
    <w:multiLevelType w:val="hybridMultilevel"/>
    <w:tmpl w:val="F7B69960"/>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11" w15:restartNumberingAfterBreak="0">
    <w:nsid w:val="31096288"/>
    <w:multiLevelType w:val="hybridMultilevel"/>
    <w:tmpl w:val="23CEF35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2" w15:restartNumberingAfterBreak="0">
    <w:nsid w:val="31164326"/>
    <w:multiLevelType w:val="hybridMultilevel"/>
    <w:tmpl w:val="535A2210"/>
    <w:lvl w:ilvl="0" w:tplc="FFFFFFFF">
      <w:start w:val="1"/>
      <w:numFmt w:val="decimal"/>
      <w:lvlText w:val="%1."/>
      <w:lvlJc w:val="left"/>
      <w:pPr>
        <w:ind w:left="720" w:hanging="360"/>
      </w:pPr>
    </w:lvl>
    <w:lvl w:ilvl="1" w:tplc="04150019">
      <w:start w:val="1"/>
      <w:numFmt w:val="lowerLetter"/>
      <w:lvlText w:val="%2."/>
      <w:lvlJc w:val="left"/>
      <w:pPr>
        <w:ind w:left="1440" w:hanging="360"/>
      </w:pPr>
      <w:rPr>
        <w:rFonts w:hint="default"/>
        <w:color w:val="212120"/>
      </w:r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3" w15:restartNumberingAfterBreak="0">
    <w:nsid w:val="311F3181"/>
    <w:multiLevelType w:val="hybridMultilevel"/>
    <w:tmpl w:val="9B6C2836"/>
    <w:lvl w:ilvl="0" w:tplc="04150019">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4" w15:restartNumberingAfterBreak="0">
    <w:nsid w:val="311F325B"/>
    <w:multiLevelType w:val="hybridMultilevel"/>
    <w:tmpl w:val="B5702EE6"/>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5" w15:restartNumberingAfterBreak="0">
    <w:nsid w:val="313621DE"/>
    <w:multiLevelType w:val="hybridMultilevel"/>
    <w:tmpl w:val="4254FD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31553AC8"/>
    <w:multiLevelType w:val="hybridMultilevel"/>
    <w:tmpl w:val="2B12CB3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7" w15:restartNumberingAfterBreak="0">
    <w:nsid w:val="31925945"/>
    <w:multiLevelType w:val="hybridMultilevel"/>
    <w:tmpl w:val="C0449FC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8" w15:restartNumberingAfterBreak="0">
    <w:nsid w:val="319F51C4"/>
    <w:multiLevelType w:val="hybridMultilevel"/>
    <w:tmpl w:val="C6122B2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9" w15:restartNumberingAfterBreak="0">
    <w:nsid w:val="31C33D67"/>
    <w:multiLevelType w:val="hybridMultilevel"/>
    <w:tmpl w:val="8BC46446"/>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0" w15:restartNumberingAfterBreak="0">
    <w:nsid w:val="31CE680B"/>
    <w:multiLevelType w:val="hybridMultilevel"/>
    <w:tmpl w:val="6D9ED4F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1" w15:restartNumberingAfterBreak="0">
    <w:nsid w:val="320943F7"/>
    <w:multiLevelType w:val="hybridMultilevel"/>
    <w:tmpl w:val="5802C410"/>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2" w15:restartNumberingAfterBreak="0">
    <w:nsid w:val="32511387"/>
    <w:multiLevelType w:val="hybridMultilevel"/>
    <w:tmpl w:val="13BEA2A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3" w15:restartNumberingAfterBreak="0">
    <w:nsid w:val="32842077"/>
    <w:multiLevelType w:val="hybridMultilevel"/>
    <w:tmpl w:val="1AEAC4D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4" w15:restartNumberingAfterBreak="0">
    <w:nsid w:val="32EA79C7"/>
    <w:multiLevelType w:val="hybridMultilevel"/>
    <w:tmpl w:val="4642D0E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5" w15:restartNumberingAfterBreak="0">
    <w:nsid w:val="33190205"/>
    <w:multiLevelType w:val="hybridMultilevel"/>
    <w:tmpl w:val="EDDCBA4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6" w15:restartNumberingAfterBreak="0">
    <w:nsid w:val="33341301"/>
    <w:multiLevelType w:val="hybridMultilevel"/>
    <w:tmpl w:val="60E6BC28"/>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7" w15:restartNumberingAfterBreak="0">
    <w:nsid w:val="334A6DA6"/>
    <w:multiLevelType w:val="hybridMultilevel"/>
    <w:tmpl w:val="F8988BB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8" w15:restartNumberingAfterBreak="0">
    <w:nsid w:val="3374191C"/>
    <w:multiLevelType w:val="hybridMultilevel"/>
    <w:tmpl w:val="B89A9A6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9" w15:restartNumberingAfterBreak="0">
    <w:nsid w:val="33AD4421"/>
    <w:multiLevelType w:val="hybridMultilevel"/>
    <w:tmpl w:val="D4147CE0"/>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0" w15:restartNumberingAfterBreak="0">
    <w:nsid w:val="33CE34F6"/>
    <w:multiLevelType w:val="hybridMultilevel"/>
    <w:tmpl w:val="E8327378"/>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3436351F"/>
    <w:multiLevelType w:val="hybridMultilevel"/>
    <w:tmpl w:val="B7A47C8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2" w15:restartNumberingAfterBreak="0">
    <w:nsid w:val="348C2952"/>
    <w:multiLevelType w:val="hybridMultilevel"/>
    <w:tmpl w:val="A39AEDE0"/>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3" w15:restartNumberingAfterBreak="0">
    <w:nsid w:val="348D3BCD"/>
    <w:multiLevelType w:val="hybridMultilevel"/>
    <w:tmpl w:val="B7885C7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4" w15:restartNumberingAfterBreak="0">
    <w:nsid w:val="34B36400"/>
    <w:multiLevelType w:val="hybridMultilevel"/>
    <w:tmpl w:val="F332633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5" w15:restartNumberingAfterBreak="0">
    <w:nsid w:val="34D220E0"/>
    <w:multiLevelType w:val="hybridMultilevel"/>
    <w:tmpl w:val="5128F6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08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6" w15:restartNumberingAfterBreak="0">
    <w:nsid w:val="34DE6E40"/>
    <w:multiLevelType w:val="hybridMultilevel"/>
    <w:tmpl w:val="D8C6AA0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7" w15:restartNumberingAfterBreak="0">
    <w:nsid w:val="34E56E12"/>
    <w:multiLevelType w:val="hybridMultilevel"/>
    <w:tmpl w:val="977E34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8" w15:restartNumberingAfterBreak="0">
    <w:nsid w:val="35180635"/>
    <w:multiLevelType w:val="hybridMultilevel"/>
    <w:tmpl w:val="1526C0D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9" w15:restartNumberingAfterBreak="0">
    <w:nsid w:val="351C20A4"/>
    <w:multiLevelType w:val="hybridMultilevel"/>
    <w:tmpl w:val="5A5CD8E0"/>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0" w15:restartNumberingAfterBreak="0">
    <w:nsid w:val="35344AF7"/>
    <w:multiLevelType w:val="hybridMultilevel"/>
    <w:tmpl w:val="65EC70A2"/>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41" w15:restartNumberingAfterBreak="0">
    <w:nsid w:val="35483BC8"/>
    <w:multiLevelType w:val="hybridMultilevel"/>
    <w:tmpl w:val="604EFFA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2" w15:restartNumberingAfterBreak="0">
    <w:nsid w:val="355259AF"/>
    <w:multiLevelType w:val="hybridMultilevel"/>
    <w:tmpl w:val="7090D1DA"/>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3" w15:restartNumberingAfterBreak="0">
    <w:nsid w:val="355703EB"/>
    <w:multiLevelType w:val="hybridMultilevel"/>
    <w:tmpl w:val="935CB7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4" w15:restartNumberingAfterBreak="0">
    <w:nsid w:val="355C3FF6"/>
    <w:multiLevelType w:val="hybridMultilevel"/>
    <w:tmpl w:val="ECF06984"/>
    <w:lvl w:ilvl="0" w:tplc="11F8D0D6">
      <w:start w:val="1"/>
      <w:numFmt w:val="upp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45" w15:restartNumberingAfterBreak="0">
    <w:nsid w:val="355D6A4E"/>
    <w:multiLevelType w:val="hybridMultilevel"/>
    <w:tmpl w:val="3768120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6" w15:restartNumberingAfterBreak="0">
    <w:nsid w:val="356E6B0A"/>
    <w:multiLevelType w:val="hybridMultilevel"/>
    <w:tmpl w:val="9886F8F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7" w15:restartNumberingAfterBreak="0">
    <w:nsid w:val="357051F2"/>
    <w:multiLevelType w:val="hybridMultilevel"/>
    <w:tmpl w:val="5592476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8" w15:restartNumberingAfterBreak="0">
    <w:nsid w:val="35966DAD"/>
    <w:multiLevelType w:val="hybridMultilevel"/>
    <w:tmpl w:val="A7B8CAC4"/>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9" w15:restartNumberingAfterBreak="0">
    <w:nsid w:val="360F0E36"/>
    <w:multiLevelType w:val="hybridMultilevel"/>
    <w:tmpl w:val="D35E3C8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0" w15:restartNumberingAfterBreak="0">
    <w:nsid w:val="363B272D"/>
    <w:multiLevelType w:val="hybridMultilevel"/>
    <w:tmpl w:val="8E421AB6"/>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1" w15:restartNumberingAfterBreak="0">
    <w:nsid w:val="36410CEC"/>
    <w:multiLevelType w:val="hybridMultilevel"/>
    <w:tmpl w:val="2334053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2" w15:restartNumberingAfterBreak="0">
    <w:nsid w:val="369F3125"/>
    <w:multiLevelType w:val="hybridMultilevel"/>
    <w:tmpl w:val="CFE6390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3" w15:restartNumberingAfterBreak="0">
    <w:nsid w:val="36D95459"/>
    <w:multiLevelType w:val="hybridMultilevel"/>
    <w:tmpl w:val="3E80049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4" w15:restartNumberingAfterBreak="0">
    <w:nsid w:val="36DE1D96"/>
    <w:multiLevelType w:val="hybridMultilevel"/>
    <w:tmpl w:val="517EB498"/>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55" w15:restartNumberingAfterBreak="0">
    <w:nsid w:val="36E355C9"/>
    <w:multiLevelType w:val="hybridMultilevel"/>
    <w:tmpl w:val="5420E082"/>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6" w15:restartNumberingAfterBreak="0">
    <w:nsid w:val="36EE7646"/>
    <w:multiLevelType w:val="hybridMultilevel"/>
    <w:tmpl w:val="32C89ED8"/>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57" w15:restartNumberingAfterBreak="0">
    <w:nsid w:val="372E1EE4"/>
    <w:multiLevelType w:val="hybridMultilevel"/>
    <w:tmpl w:val="63A4EEA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8" w15:restartNumberingAfterBreak="0">
    <w:nsid w:val="37336FA8"/>
    <w:multiLevelType w:val="hybridMultilevel"/>
    <w:tmpl w:val="CD303FF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9" w15:restartNumberingAfterBreak="0">
    <w:nsid w:val="37463667"/>
    <w:multiLevelType w:val="hybridMultilevel"/>
    <w:tmpl w:val="E2764562"/>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0" w15:restartNumberingAfterBreak="0">
    <w:nsid w:val="37C83E4B"/>
    <w:multiLevelType w:val="hybridMultilevel"/>
    <w:tmpl w:val="6CD82FB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1" w15:restartNumberingAfterBreak="0">
    <w:nsid w:val="37F85D26"/>
    <w:multiLevelType w:val="hybridMultilevel"/>
    <w:tmpl w:val="06BA6AE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2" w15:restartNumberingAfterBreak="0">
    <w:nsid w:val="382C30AA"/>
    <w:multiLevelType w:val="hybridMultilevel"/>
    <w:tmpl w:val="9F0878F2"/>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3" w15:restartNumberingAfterBreak="0">
    <w:nsid w:val="383B5D4D"/>
    <w:multiLevelType w:val="hybridMultilevel"/>
    <w:tmpl w:val="E38E593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4" w15:restartNumberingAfterBreak="0">
    <w:nsid w:val="384E46F8"/>
    <w:multiLevelType w:val="hybridMultilevel"/>
    <w:tmpl w:val="2A6276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5" w15:restartNumberingAfterBreak="0">
    <w:nsid w:val="38817AE8"/>
    <w:multiLevelType w:val="hybridMultilevel"/>
    <w:tmpl w:val="8678285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6" w15:restartNumberingAfterBreak="0">
    <w:nsid w:val="388F160F"/>
    <w:multiLevelType w:val="hybridMultilevel"/>
    <w:tmpl w:val="C99040E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7" w15:restartNumberingAfterBreak="0">
    <w:nsid w:val="38974598"/>
    <w:multiLevelType w:val="hybridMultilevel"/>
    <w:tmpl w:val="15ACEE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8" w15:restartNumberingAfterBreak="0">
    <w:nsid w:val="38AB34B6"/>
    <w:multiLevelType w:val="hybridMultilevel"/>
    <w:tmpl w:val="FC2AA2E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9" w15:restartNumberingAfterBreak="0">
    <w:nsid w:val="38AD124A"/>
    <w:multiLevelType w:val="hybridMultilevel"/>
    <w:tmpl w:val="AE1AAFD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0" w15:restartNumberingAfterBreak="0">
    <w:nsid w:val="38D621D8"/>
    <w:multiLevelType w:val="hybridMultilevel"/>
    <w:tmpl w:val="2B16386A"/>
    <w:lvl w:ilvl="0" w:tplc="FFFFFFFF">
      <w:start w:val="1"/>
      <w:numFmt w:val="decimal"/>
      <w:lvlText w:val="%1."/>
      <w:lvlJc w:val="left"/>
      <w:pPr>
        <w:ind w:left="720" w:hanging="360"/>
      </w:pPr>
    </w:lvl>
    <w:lvl w:ilvl="1" w:tplc="FFFFFFFF">
      <w:start w:val="1"/>
      <w:numFmt w:val="decimal"/>
      <w:lvlText w:val="%2."/>
      <w:lvlJc w:val="left"/>
      <w:pPr>
        <w:ind w:left="720" w:hanging="360"/>
      </w:pPr>
    </w:lvl>
    <w:lvl w:ilvl="2" w:tplc="FFFFFFFF">
      <w:start w:val="1"/>
      <w:numFmt w:val="lowerRoman"/>
      <w:lvlText w:val="%3."/>
      <w:lvlJc w:val="right"/>
      <w:pPr>
        <w:ind w:left="2160" w:hanging="180"/>
      </w:pPr>
    </w:lvl>
    <w:lvl w:ilvl="3" w:tplc="04150019">
      <w:start w:val="1"/>
      <w:numFmt w:val="lowerLetter"/>
      <w:lvlText w:val="%4."/>
      <w:lvlJc w:val="left"/>
      <w:pPr>
        <w:ind w:left="144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1" w15:restartNumberingAfterBreak="0">
    <w:nsid w:val="38F373D0"/>
    <w:multiLevelType w:val="hybridMultilevel"/>
    <w:tmpl w:val="8F9E45D4"/>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72" w15:restartNumberingAfterBreak="0">
    <w:nsid w:val="390A64BE"/>
    <w:multiLevelType w:val="hybridMultilevel"/>
    <w:tmpl w:val="88E898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3" w15:restartNumberingAfterBreak="0">
    <w:nsid w:val="392A35E4"/>
    <w:multiLevelType w:val="hybridMultilevel"/>
    <w:tmpl w:val="75A2297A"/>
    <w:lvl w:ilvl="0" w:tplc="04150019">
      <w:start w:val="1"/>
      <w:numFmt w:val="lowerLetter"/>
      <w:lvlText w:val="%1."/>
      <w:lvlJc w:val="left"/>
      <w:pPr>
        <w:ind w:left="1440" w:hanging="360"/>
      </w:pPr>
    </w:lvl>
    <w:lvl w:ilvl="1" w:tplc="FFFFFFFF">
      <w:start w:val="1"/>
      <w:numFmt w:val="lowerLetter"/>
      <w:lvlText w:val="%2."/>
      <w:lvlJc w:val="left"/>
      <w:pPr>
        <w:ind w:left="3060" w:hanging="360"/>
      </w:pPr>
    </w:lvl>
    <w:lvl w:ilvl="2" w:tplc="FFFFFFFF">
      <w:start w:val="1"/>
      <w:numFmt w:val="upperLetter"/>
      <w:lvlText w:val="%3."/>
      <w:lvlJc w:val="left"/>
      <w:pPr>
        <w:ind w:left="3060" w:hanging="360"/>
      </w:pPr>
      <w:rPr>
        <w:rFonts w:hint="default"/>
      </w:rPr>
    </w:lvl>
    <w:lvl w:ilvl="3" w:tplc="FFFFFFFF">
      <w:start w:val="1"/>
      <w:numFmt w:val="lowerLetter"/>
      <w:lvlText w:val="%4)"/>
      <w:lvlJc w:val="left"/>
      <w:pPr>
        <w:ind w:left="3948" w:hanging="708"/>
      </w:pPr>
      <w:rPr>
        <w:rFonts w:hint="default"/>
      </w:rPr>
    </w:lvl>
    <w:lvl w:ilvl="4" w:tplc="FFFFFFFF">
      <w:start w:val="3"/>
      <w:numFmt w:val="bullet"/>
      <w:lvlText w:val=""/>
      <w:lvlJc w:val="left"/>
      <w:pPr>
        <w:ind w:left="4320" w:hanging="360"/>
      </w:pPr>
      <w:rPr>
        <w:rFonts w:ascii="Symbol" w:eastAsiaTheme="minorHAnsi" w:hAnsi="Symbol" w:cstheme="minorBidi"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4" w15:restartNumberingAfterBreak="0">
    <w:nsid w:val="392F75B3"/>
    <w:multiLevelType w:val="hybridMultilevel"/>
    <w:tmpl w:val="5FBC456C"/>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5" w15:restartNumberingAfterBreak="0">
    <w:nsid w:val="39583618"/>
    <w:multiLevelType w:val="hybridMultilevel"/>
    <w:tmpl w:val="24D2D39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6" w15:restartNumberingAfterBreak="0">
    <w:nsid w:val="396062AB"/>
    <w:multiLevelType w:val="hybridMultilevel"/>
    <w:tmpl w:val="EB022A1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7" w15:restartNumberingAfterBreak="0">
    <w:nsid w:val="397B5180"/>
    <w:multiLevelType w:val="hybridMultilevel"/>
    <w:tmpl w:val="9926D9F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8" w15:restartNumberingAfterBreak="0">
    <w:nsid w:val="398B4943"/>
    <w:multiLevelType w:val="hybridMultilevel"/>
    <w:tmpl w:val="D214D2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9" w15:restartNumberingAfterBreak="0">
    <w:nsid w:val="39BE6BEC"/>
    <w:multiLevelType w:val="hybridMultilevel"/>
    <w:tmpl w:val="4464125E"/>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0" w15:restartNumberingAfterBreak="0">
    <w:nsid w:val="39CB7361"/>
    <w:multiLevelType w:val="hybridMultilevel"/>
    <w:tmpl w:val="C650A65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1" w15:restartNumberingAfterBreak="0">
    <w:nsid w:val="3A1C0A96"/>
    <w:multiLevelType w:val="hybridMultilevel"/>
    <w:tmpl w:val="7A1C277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2" w15:restartNumberingAfterBreak="0">
    <w:nsid w:val="3A1E4DE8"/>
    <w:multiLevelType w:val="hybridMultilevel"/>
    <w:tmpl w:val="9B243FE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3" w15:restartNumberingAfterBreak="0">
    <w:nsid w:val="3A504339"/>
    <w:multiLevelType w:val="hybridMultilevel"/>
    <w:tmpl w:val="DC06560A"/>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4" w15:restartNumberingAfterBreak="0">
    <w:nsid w:val="3A615962"/>
    <w:multiLevelType w:val="hybridMultilevel"/>
    <w:tmpl w:val="C04CBDF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5" w15:restartNumberingAfterBreak="0">
    <w:nsid w:val="3AA87907"/>
    <w:multiLevelType w:val="hybridMultilevel"/>
    <w:tmpl w:val="11926DA2"/>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6" w15:restartNumberingAfterBreak="0">
    <w:nsid w:val="3ACE1F3E"/>
    <w:multiLevelType w:val="hybridMultilevel"/>
    <w:tmpl w:val="80FA559A"/>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7" w15:restartNumberingAfterBreak="0">
    <w:nsid w:val="3AE35FC2"/>
    <w:multiLevelType w:val="hybridMultilevel"/>
    <w:tmpl w:val="E8A6E8D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8" w15:restartNumberingAfterBreak="0">
    <w:nsid w:val="3AF50933"/>
    <w:multiLevelType w:val="hybridMultilevel"/>
    <w:tmpl w:val="F2764BAE"/>
    <w:lvl w:ilvl="0" w:tplc="04150019">
      <w:start w:val="1"/>
      <w:numFmt w:val="lowerLetter"/>
      <w:lvlText w:val="%1."/>
      <w:lvlJc w:val="left"/>
      <w:pPr>
        <w:ind w:left="1068" w:hanging="360"/>
      </w:pPr>
    </w:lvl>
    <w:lvl w:ilvl="1" w:tplc="FFFFFFFF">
      <w:start w:val="1"/>
      <w:numFmt w:val="lowerLetter"/>
      <w:lvlText w:val="%2."/>
      <w:lvlJc w:val="left"/>
      <w:pPr>
        <w:ind w:left="2136"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9" w15:restartNumberingAfterBreak="0">
    <w:nsid w:val="3AFE5C80"/>
    <w:multiLevelType w:val="hybridMultilevel"/>
    <w:tmpl w:val="28A6CB56"/>
    <w:lvl w:ilvl="0" w:tplc="04150019">
      <w:start w:val="1"/>
      <w:numFmt w:val="lowerLetter"/>
      <w:lvlText w:val="%1."/>
      <w:lvlJc w:val="left"/>
      <w:pPr>
        <w:ind w:left="1080" w:hanging="360"/>
      </w:pPr>
    </w:lvl>
    <w:lvl w:ilvl="1" w:tplc="FFFFFFFF">
      <w:start w:val="1"/>
      <w:numFmt w:val="decimal"/>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0" w15:restartNumberingAfterBreak="0">
    <w:nsid w:val="3B7E1649"/>
    <w:multiLevelType w:val="hybridMultilevel"/>
    <w:tmpl w:val="B6C0986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91" w15:restartNumberingAfterBreak="0">
    <w:nsid w:val="3C413BB8"/>
    <w:multiLevelType w:val="hybridMultilevel"/>
    <w:tmpl w:val="6A4C464E"/>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2" w15:restartNumberingAfterBreak="0">
    <w:nsid w:val="3C5E20B2"/>
    <w:multiLevelType w:val="hybridMultilevel"/>
    <w:tmpl w:val="3BE6791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93" w15:restartNumberingAfterBreak="0">
    <w:nsid w:val="3C90338E"/>
    <w:multiLevelType w:val="hybridMultilevel"/>
    <w:tmpl w:val="B97436C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94" w15:restartNumberingAfterBreak="0">
    <w:nsid w:val="3CAC3FCD"/>
    <w:multiLevelType w:val="hybridMultilevel"/>
    <w:tmpl w:val="4FEEC9AE"/>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5" w15:restartNumberingAfterBreak="0">
    <w:nsid w:val="3D2F7E10"/>
    <w:multiLevelType w:val="hybridMultilevel"/>
    <w:tmpl w:val="FCC83804"/>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6" w15:restartNumberingAfterBreak="0">
    <w:nsid w:val="3D5C30E7"/>
    <w:multiLevelType w:val="hybridMultilevel"/>
    <w:tmpl w:val="A33CC1B2"/>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7" w15:restartNumberingAfterBreak="0">
    <w:nsid w:val="3D616C18"/>
    <w:multiLevelType w:val="hybridMultilevel"/>
    <w:tmpl w:val="7EA0324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98" w15:restartNumberingAfterBreak="0">
    <w:nsid w:val="3D6C1800"/>
    <w:multiLevelType w:val="hybridMultilevel"/>
    <w:tmpl w:val="E2F80678"/>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3D89796D"/>
    <w:multiLevelType w:val="hybridMultilevel"/>
    <w:tmpl w:val="280A8D02"/>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0" w15:restartNumberingAfterBreak="0">
    <w:nsid w:val="3DBB7A9E"/>
    <w:multiLevelType w:val="hybridMultilevel"/>
    <w:tmpl w:val="2D3E223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01" w15:restartNumberingAfterBreak="0">
    <w:nsid w:val="3DF92AFD"/>
    <w:multiLevelType w:val="hybridMultilevel"/>
    <w:tmpl w:val="90EAEFD8"/>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2" w15:restartNumberingAfterBreak="0">
    <w:nsid w:val="3E434713"/>
    <w:multiLevelType w:val="hybridMultilevel"/>
    <w:tmpl w:val="3F74B02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03" w15:restartNumberingAfterBreak="0">
    <w:nsid w:val="3E451A5A"/>
    <w:multiLevelType w:val="hybridMultilevel"/>
    <w:tmpl w:val="F2EC07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04150019">
      <w:start w:val="1"/>
      <w:numFmt w:val="lowerLetter"/>
      <w:lvlText w:val="%4."/>
      <w:lvlJc w:val="left"/>
      <w:pPr>
        <w:ind w:left="1440" w:hanging="360"/>
      </w:p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4" w15:restartNumberingAfterBreak="0">
    <w:nsid w:val="3EAF1060"/>
    <w:multiLevelType w:val="hybridMultilevel"/>
    <w:tmpl w:val="F2DC8A0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05" w15:restartNumberingAfterBreak="0">
    <w:nsid w:val="3F113D8A"/>
    <w:multiLevelType w:val="hybridMultilevel"/>
    <w:tmpl w:val="51E41EC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06" w15:restartNumberingAfterBreak="0">
    <w:nsid w:val="3F4A30FA"/>
    <w:multiLevelType w:val="hybridMultilevel"/>
    <w:tmpl w:val="531831D8"/>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7" w15:restartNumberingAfterBreak="0">
    <w:nsid w:val="3F571B98"/>
    <w:multiLevelType w:val="hybridMultilevel"/>
    <w:tmpl w:val="5360DAA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08" w15:restartNumberingAfterBreak="0">
    <w:nsid w:val="3F630461"/>
    <w:multiLevelType w:val="hybridMultilevel"/>
    <w:tmpl w:val="FBDA63DA"/>
    <w:lvl w:ilvl="0" w:tplc="FEA0C4A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9" w15:restartNumberingAfterBreak="0">
    <w:nsid w:val="3FA13DB6"/>
    <w:multiLevelType w:val="hybridMultilevel"/>
    <w:tmpl w:val="4E5A480E"/>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10" w15:restartNumberingAfterBreak="0">
    <w:nsid w:val="3FAE3304"/>
    <w:multiLevelType w:val="hybridMultilevel"/>
    <w:tmpl w:val="500C706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11" w15:restartNumberingAfterBreak="0">
    <w:nsid w:val="3FE7420F"/>
    <w:multiLevelType w:val="hybridMultilevel"/>
    <w:tmpl w:val="7FA2EB9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12" w15:restartNumberingAfterBreak="0">
    <w:nsid w:val="40275219"/>
    <w:multiLevelType w:val="hybridMultilevel"/>
    <w:tmpl w:val="9F18FE7C"/>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3" w15:restartNumberingAfterBreak="0">
    <w:nsid w:val="403334EB"/>
    <w:multiLevelType w:val="hybridMultilevel"/>
    <w:tmpl w:val="D7E287A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14" w15:restartNumberingAfterBreak="0">
    <w:nsid w:val="403B4C58"/>
    <w:multiLevelType w:val="hybridMultilevel"/>
    <w:tmpl w:val="E63084A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15" w15:restartNumberingAfterBreak="0">
    <w:nsid w:val="4091476A"/>
    <w:multiLevelType w:val="hybridMultilevel"/>
    <w:tmpl w:val="D780D94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16" w15:restartNumberingAfterBreak="0">
    <w:nsid w:val="40984DD1"/>
    <w:multiLevelType w:val="hybridMultilevel"/>
    <w:tmpl w:val="313299A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7" w15:restartNumberingAfterBreak="0">
    <w:nsid w:val="40C755E5"/>
    <w:multiLevelType w:val="hybridMultilevel"/>
    <w:tmpl w:val="78D040C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18" w15:restartNumberingAfterBreak="0">
    <w:nsid w:val="40D1445C"/>
    <w:multiLevelType w:val="hybridMultilevel"/>
    <w:tmpl w:val="FB8E2750"/>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19" w15:restartNumberingAfterBreak="0">
    <w:nsid w:val="40EF5895"/>
    <w:multiLevelType w:val="hybridMultilevel"/>
    <w:tmpl w:val="64C2CC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0" w15:restartNumberingAfterBreak="0">
    <w:nsid w:val="40F0038D"/>
    <w:multiLevelType w:val="hybridMultilevel"/>
    <w:tmpl w:val="FF1C57F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21" w15:restartNumberingAfterBreak="0">
    <w:nsid w:val="410A5B9F"/>
    <w:multiLevelType w:val="hybridMultilevel"/>
    <w:tmpl w:val="76F065F6"/>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4112134D"/>
    <w:multiLevelType w:val="hybridMultilevel"/>
    <w:tmpl w:val="6A8CD43C"/>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3" w15:restartNumberingAfterBreak="0">
    <w:nsid w:val="416A32A6"/>
    <w:multiLevelType w:val="hybridMultilevel"/>
    <w:tmpl w:val="C4A6C4F0"/>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4" w15:restartNumberingAfterBreak="0">
    <w:nsid w:val="419E0BDC"/>
    <w:multiLevelType w:val="hybridMultilevel"/>
    <w:tmpl w:val="35E6256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25" w15:restartNumberingAfterBreak="0">
    <w:nsid w:val="41A939D6"/>
    <w:multiLevelType w:val="hybridMultilevel"/>
    <w:tmpl w:val="08A885B6"/>
    <w:lvl w:ilvl="0" w:tplc="04150019">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6" w15:restartNumberingAfterBreak="0">
    <w:nsid w:val="41B86553"/>
    <w:multiLevelType w:val="hybridMultilevel"/>
    <w:tmpl w:val="264C7F8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7" w15:restartNumberingAfterBreak="0">
    <w:nsid w:val="41BB6DCE"/>
    <w:multiLevelType w:val="hybridMultilevel"/>
    <w:tmpl w:val="8BF22FAC"/>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8" w15:restartNumberingAfterBreak="0">
    <w:nsid w:val="41E8357A"/>
    <w:multiLevelType w:val="hybridMultilevel"/>
    <w:tmpl w:val="07DE3F6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9" w15:restartNumberingAfterBreak="0">
    <w:nsid w:val="41FC232C"/>
    <w:multiLevelType w:val="hybridMultilevel"/>
    <w:tmpl w:val="B656794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0" w15:restartNumberingAfterBreak="0">
    <w:nsid w:val="42061F29"/>
    <w:multiLevelType w:val="hybridMultilevel"/>
    <w:tmpl w:val="0972C94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1" w15:restartNumberingAfterBreak="0">
    <w:nsid w:val="42462976"/>
    <w:multiLevelType w:val="hybridMultilevel"/>
    <w:tmpl w:val="A3569BD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2" w15:restartNumberingAfterBreak="0">
    <w:nsid w:val="425211BE"/>
    <w:multiLevelType w:val="hybridMultilevel"/>
    <w:tmpl w:val="C5B2EC9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3" w15:restartNumberingAfterBreak="0">
    <w:nsid w:val="42BD7D10"/>
    <w:multiLevelType w:val="hybridMultilevel"/>
    <w:tmpl w:val="1C183B9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4" w15:restartNumberingAfterBreak="0">
    <w:nsid w:val="42F2074B"/>
    <w:multiLevelType w:val="hybridMultilevel"/>
    <w:tmpl w:val="F1781504"/>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5" w15:restartNumberingAfterBreak="0">
    <w:nsid w:val="432A59A3"/>
    <w:multiLevelType w:val="hybridMultilevel"/>
    <w:tmpl w:val="3B082B2E"/>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6" w15:restartNumberingAfterBreak="0">
    <w:nsid w:val="433F1559"/>
    <w:multiLevelType w:val="hybridMultilevel"/>
    <w:tmpl w:val="E8FEF944"/>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7" w15:restartNumberingAfterBreak="0">
    <w:nsid w:val="4385059E"/>
    <w:multiLevelType w:val="hybridMultilevel"/>
    <w:tmpl w:val="2ED4093E"/>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8" w15:restartNumberingAfterBreak="0">
    <w:nsid w:val="44012BED"/>
    <w:multiLevelType w:val="hybridMultilevel"/>
    <w:tmpl w:val="CDF6DA08"/>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9" w15:restartNumberingAfterBreak="0">
    <w:nsid w:val="44250F40"/>
    <w:multiLevelType w:val="hybridMultilevel"/>
    <w:tmpl w:val="5B6E228A"/>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0" w15:restartNumberingAfterBreak="0">
    <w:nsid w:val="445F2C7A"/>
    <w:multiLevelType w:val="hybridMultilevel"/>
    <w:tmpl w:val="168C7CF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41" w15:restartNumberingAfterBreak="0">
    <w:nsid w:val="44CD250E"/>
    <w:multiLevelType w:val="hybridMultilevel"/>
    <w:tmpl w:val="0D688B9A"/>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2" w15:restartNumberingAfterBreak="0">
    <w:nsid w:val="44E82F17"/>
    <w:multiLevelType w:val="hybridMultilevel"/>
    <w:tmpl w:val="A04E81F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43" w15:restartNumberingAfterBreak="0">
    <w:nsid w:val="452D14EF"/>
    <w:multiLevelType w:val="hybridMultilevel"/>
    <w:tmpl w:val="8E8C24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4" w15:restartNumberingAfterBreak="0">
    <w:nsid w:val="455459FB"/>
    <w:multiLevelType w:val="hybridMultilevel"/>
    <w:tmpl w:val="968AB526"/>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5" w15:restartNumberingAfterBreak="0">
    <w:nsid w:val="458135F5"/>
    <w:multiLevelType w:val="hybridMultilevel"/>
    <w:tmpl w:val="9738B8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6" w15:restartNumberingAfterBreak="0">
    <w:nsid w:val="459409C2"/>
    <w:multiLevelType w:val="hybridMultilevel"/>
    <w:tmpl w:val="C3A293D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47" w15:restartNumberingAfterBreak="0">
    <w:nsid w:val="45B160B9"/>
    <w:multiLevelType w:val="hybridMultilevel"/>
    <w:tmpl w:val="E74CE25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8" w15:restartNumberingAfterBreak="0">
    <w:nsid w:val="45BC6ED1"/>
    <w:multiLevelType w:val="hybridMultilevel"/>
    <w:tmpl w:val="19C4C26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49" w15:restartNumberingAfterBreak="0">
    <w:nsid w:val="45BE5031"/>
    <w:multiLevelType w:val="hybridMultilevel"/>
    <w:tmpl w:val="CC24375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50" w15:restartNumberingAfterBreak="0">
    <w:nsid w:val="460D2DF5"/>
    <w:multiLevelType w:val="hybridMultilevel"/>
    <w:tmpl w:val="F4ACECE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51" w15:restartNumberingAfterBreak="0">
    <w:nsid w:val="46543E90"/>
    <w:multiLevelType w:val="hybridMultilevel"/>
    <w:tmpl w:val="C0EA4CA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52" w15:restartNumberingAfterBreak="0">
    <w:nsid w:val="465456C1"/>
    <w:multiLevelType w:val="hybridMultilevel"/>
    <w:tmpl w:val="67F6E910"/>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3" w15:restartNumberingAfterBreak="0">
    <w:nsid w:val="465F5EF0"/>
    <w:multiLevelType w:val="hybridMultilevel"/>
    <w:tmpl w:val="D3D400DC"/>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54" w15:restartNumberingAfterBreak="0">
    <w:nsid w:val="468810B7"/>
    <w:multiLevelType w:val="hybridMultilevel"/>
    <w:tmpl w:val="9BF69C3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55" w15:restartNumberingAfterBreak="0">
    <w:nsid w:val="474F5719"/>
    <w:multiLevelType w:val="hybridMultilevel"/>
    <w:tmpl w:val="BC848AF6"/>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6" w15:restartNumberingAfterBreak="0">
    <w:nsid w:val="476A6CCF"/>
    <w:multiLevelType w:val="hybridMultilevel"/>
    <w:tmpl w:val="B5AC335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7" w15:restartNumberingAfterBreak="0">
    <w:nsid w:val="47A83369"/>
    <w:multiLevelType w:val="hybridMultilevel"/>
    <w:tmpl w:val="86DC116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58" w15:restartNumberingAfterBreak="0">
    <w:nsid w:val="487F682B"/>
    <w:multiLevelType w:val="hybridMultilevel"/>
    <w:tmpl w:val="2B14EEA6"/>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59" w15:restartNumberingAfterBreak="0">
    <w:nsid w:val="48AD5A61"/>
    <w:multiLevelType w:val="hybridMultilevel"/>
    <w:tmpl w:val="9DE61B6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60" w15:restartNumberingAfterBreak="0">
    <w:nsid w:val="49160A0F"/>
    <w:multiLevelType w:val="hybridMultilevel"/>
    <w:tmpl w:val="82A2E970"/>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61" w15:restartNumberingAfterBreak="0">
    <w:nsid w:val="495C1CFD"/>
    <w:multiLevelType w:val="hybridMultilevel"/>
    <w:tmpl w:val="D304BBF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62" w15:restartNumberingAfterBreak="0">
    <w:nsid w:val="49726308"/>
    <w:multiLevelType w:val="hybridMultilevel"/>
    <w:tmpl w:val="3B465CE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63" w15:restartNumberingAfterBreak="0">
    <w:nsid w:val="498B234B"/>
    <w:multiLevelType w:val="hybridMultilevel"/>
    <w:tmpl w:val="41F2307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49A50D32"/>
    <w:multiLevelType w:val="hybridMultilevel"/>
    <w:tmpl w:val="E558FA5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5" w15:restartNumberingAfterBreak="0">
    <w:nsid w:val="49C84388"/>
    <w:multiLevelType w:val="hybridMultilevel"/>
    <w:tmpl w:val="5B3C865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6" w15:restartNumberingAfterBreak="0">
    <w:nsid w:val="49E938C8"/>
    <w:multiLevelType w:val="hybridMultilevel"/>
    <w:tmpl w:val="22F8FF3C"/>
    <w:lvl w:ilvl="0" w:tplc="04150019">
      <w:start w:val="1"/>
      <w:numFmt w:val="lowerLetter"/>
      <w:lvlText w:val="%1."/>
      <w:lvlJc w:val="left"/>
      <w:pPr>
        <w:ind w:left="1440" w:hanging="360"/>
      </w:pPr>
    </w:lvl>
    <w:lvl w:ilvl="1" w:tplc="FFFFFFFF">
      <w:start w:val="1"/>
      <w:numFmt w:val="lowerLetter"/>
      <w:lvlText w:val="%2."/>
      <w:lvlJc w:val="left"/>
      <w:pPr>
        <w:ind w:left="2880" w:hanging="360"/>
      </w:pPr>
    </w:lvl>
    <w:lvl w:ilvl="2" w:tplc="FFFFFFFF">
      <w:start w:val="1"/>
      <w:numFmt w:val="upperLetter"/>
      <w:lvlText w:val="%3."/>
      <w:lvlJc w:val="left"/>
      <w:pPr>
        <w:ind w:left="3060" w:hanging="360"/>
      </w:pPr>
      <w:rPr>
        <w:rFonts w:hint="default"/>
      </w:rPr>
    </w:lvl>
    <w:lvl w:ilvl="3" w:tplc="FFFFFFFF">
      <w:start w:val="1"/>
      <w:numFmt w:val="lowerLetter"/>
      <w:lvlText w:val="%4)"/>
      <w:lvlJc w:val="left"/>
      <w:pPr>
        <w:ind w:left="3948" w:hanging="708"/>
      </w:pPr>
      <w:rPr>
        <w:rFonts w:hint="default"/>
      </w:rPr>
    </w:lvl>
    <w:lvl w:ilvl="4" w:tplc="FFFFFFFF">
      <w:start w:val="3"/>
      <w:numFmt w:val="bullet"/>
      <w:lvlText w:val=""/>
      <w:lvlJc w:val="left"/>
      <w:pPr>
        <w:ind w:left="4320" w:hanging="360"/>
      </w:pPr>
      <w:rPr>
        <w:rFonts w:ascii="Symbol" w:eastAsiaTheme="minorHAnsi" w:hAnsi="Symbol" w:cstheme="minorBidi"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7" w15:restartNumberingAfterBreak="0">
    <w:nsid w:val="49F341B1"/>
    <w:multiLevelType w:val="hybridMultilevel"/>
    <w:tmpl w:val="95F2E9B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68" w15:restartNumberingAfterBreak="0">
    <w:nsid w:val="4A02037B"/>
    <w:multiLevelType w:val="hybridMultilevel"/>
    <w:tmpl w:val="96EA20B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69" w15:restartNumberingAfterBreak="0">
    <w:nsid w:val="4A3509BC"/>
    <w:multiLevelType w:val="hybridMultilevel"/>
    <w:tmpl w:val="ABEE60D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0" w15:restartNumberingAfterBreak="0">
    <w:nsid w:val="4A4F0FFC"/>
    <w:multiLevelType w:val="hybridMultilevel"/>
    <w:tmpl w:val="90D4878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1" w15:restartNumberingAfterBreak="0">
    <w:nsid w:val="4A513FC0"/>
    <w:multiLevelType w:val="hybridMultilevel"/>
    <w:tmpl w:val="52F28A3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2" w15:restartNumberingAfterBreak="0">
    <w:nsid w:val="4AB00816"/>
    <w:multiLevelType w:val="hybridMultilevel"/>
    <w:tmpl w:val="AD5080D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3" w15:restartNumberingAfterBreak="0">
    <w:nsid w:val="4AF73766"/>
    <w:multiLevelType w:val="hybridMultilevel"/>
    <w:tmpl w:val="CB54D2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4" w15:restartNumberingAfterBreak="0">
    <w:nsid w:val="4B082BD8"/>
    <w:multiLevelType w:val="hybridMultilevel"/>
    <w:tmpl w:val="09CE6F12"/>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5" w15:restartNumberingAfterBreak="0">
    <w:nsid w:val="4B1C2E3D"/>
    <w:multiLevelType w:val="hybridMultilevel"/>
    <w:tmpl w:val="A392B842"/>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6" w15:restartNumberingAfterBreak="0">
    <w:nsid w:val="4B245F2F"/>
    <w:multiLevelType w:val="hybridMultilevel"/>
    <w:tmpl w:val="D40C60A2"/>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7" w15:restartNumberingAfterBreak="0">
    <w:nsid w:val="4B913354"/>
    <w:multiLevelType w:val="hybridMultilevel"/>
    <w:tmpl w:val="25C09D00"/>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8" w15:restartNumberingAfterBreak="0">
    <w:nsid w:val="4BA41CED"/>
    <w:multiLevelType w:val="hybridMultilevel"/>
    <w:tmpl w:val="BEFA0F4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9" w15:restartNumberingAfterBreak="0">
    <w:nsid w:val="4BCE6E0A"/>
    <w:multiLevelType w:val="hybridMultilevel"/>
    <w:tmpl w:val="1932F64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0" w15:restartNumberingAfterBreak="0">
    <w:nsid w:val="4BEC554F"/>
    <w:multiLevelType w:val="hybridMultilevel"/>
    <w:tmpl w:val="8732217E"/>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1" w15:restartNumberingAfterBreak="0">
    <w:nsid w:val="4C366DDA"/>
    <w:multiLevelType w:val="hybridMultilevel"/>
    <w:tmpl w:val="051A187C"/>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2" w15:restartNumberingAfterBreak="0">
    <w:nsid w:val="4C686E7E"/>
    <w:multiLevelType w:val="hybridMultilevel"/>
    <w:tmpl w:val="0E10F1FE"/>
    <w:lvl w:ilvl="0" w:tplc="04150019">
      <w:start w:val="1"/>
      <w:numFmt w:val="lowerLetter"/>
      <w:lvlText w:val="%1."/>
      <w:lvlJc w:val="left"/>
      <w:pPr>
        <w:ind w:left="1068" w:hanging="360"/>
      </w:pPr>
      <w:rPr>
        <w:rFonts w:hint="default"/>
        <w:color w:val="21212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3" w15:restartNumberingAfterBreak="0">
    <w:nsid w:val="4C7160B8"/>
    <w:multiLevelType w:val="hybridMultilevel"/>
    <w:tmpl w:val="097E916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4" w15:restartNumberingAfterBreak="0">
    <w:nsid w:val="4C940774"/>
    <w:multiLevelType w:val="hybridMultilevel"/>
    <w:tmpl w:val="FA8A0CD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5" w15:restartNumberingAfterBreak="0">
    <w:nsid w:val="4C9D7395"/>
    <w:multiLevelType w:val="hybridMultilevel"/>
    <w:tmpl w:val="5F98D94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6" w15:restartNumberingAfterBreak="0">
    <w:nsid w:val="4CF75E3F"/>
    <w:multiLevelType w:val="hybridMultilevel"/>
    <w:tmpl w:val="D44A9F6C"/>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7" w15:restartNumberingAfterBreak="0">
    <w:nsid w:val="4D0B657A"/>
    <w:multiLevelType w:val="hybridMultilevel"/>
    <w:tmpl w:val="FCD89244"/>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8" w15:restartNumberingAfterBreak="0">
    <w:nsid w:val="4D366037"/>
    <w:multiLevelType w:val="hybridMultilevel"/>
    <w:tmpl w:val="60B6B086"/>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9" w15:restartNumberingAfterBreak="0">
    <w:nsid w:val="4D5E4ACD"/>
    <w:multiLevelType w:val="hybridMultilevel"/>
    <w:tmpl w:val="0508509A"/>
    <w:lvl w:ilvl="0" w:tplc="04150019">
      <w:start w:val="1"/>
      <w:numFmt w:val="lowerLetter"/>
      <w:lvlText w:val="%1."/>
      <w:lvlJc w:val="left"/>
      <w:pPr>
        <w:ind w:left="1068" w:hanging="360"/>
      </w:pPr>
      <w:rPr>
        <w:rFonts w:hint="default"/>
        <w:color w:val="21212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0" w15:restartNumberingAfterBreak="0">
    <w:nsid w:val="4D6D1F03"/>
    <w:multiLevelType w:val="hybridMultilevel"/>
    <w:tmpl w:val="881C2A6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1" w15:restartNumberingAfterBreak="0">
    <w:nsid w:val="4D7D00E0"/>
    <w:multiLevelType w:val="hybridMultilevel"/>
    <w:tmpl w:val="9200A8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2" w15:restartNumberingAfterBreak="0">
    <w:nsid w:val="4D8815B2"/>
    <w:multiLevelType w:val="hybridMultilevel"/>
    <w:tmpl w:val="DC32F0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3" w15:restartNumberingAfterBreak="0">
    <w:nsid w:val="4D981757"/>
    <w:multiLevelType w:val="hybridMultilevel"/>
    <w:tmpl w:val="98CE7C8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4" w15:restartNumberingAfterBreak="0">
    <w:nsid w:val="4DC00B10"/>
    <w:multiLevelType w:val="hybridMultilevel"/>
    <w:tmpl w:val="2A0EAC6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5" w15:restartNumberingAfterBreak="0">
    <w:nsid w:val="4DFF6759"/>
    <w:multiLevelType w:val="hybridMultilevel"/>
    <w:tmpl w:val="2F3A114C"/>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6" w15:restartNumberingAfterBreak="0">
    <w:nsid w:val="4E125552"/>
    <w:multiLevelType w:val="hybridMultilevel"/>
    <w:tmpl w:val="11ECD75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7" w15:restartNumberingAfterBreak="0">
    <w:nsid w:val="4E1A00FE"/>
    <w:multiLevelType w:val="hybridMultilevel"/>
    <w:tmpl w:val="D5162CB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8" w15:restartNumberingAfterBreak="0">
    <w:nsid w:val="4E1F3B81"/>
    <w:multiLevelType w:val="hybridMultilevel"/>
    <w:tmpl w:val="347AA7E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9" w15:restartNumberingAfterBreak="0">
    <w:nsid w:val="4E22363B"/>
    <w:multiLevelType w:val="hybridMultilevel"/>
    <w:tmpl w:val="6DCED69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0" w15:restartNumberingAfterBreak="0">
    <w:nsid w:val="4E2B1030"/>
    <w:multiLevelType w:val="hybridMultilevel"/>
    <w:tmpl w:val="DD68682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1" w15:restartNumberingAfterBreak="0">
    <w:nsid w:val="4E4D2045"/>
    <w:multiLevelType w:val="hybridMultilevel"/>
    <w:tmpl w:val="0D921D7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2" w15:restartNumberingAfterBreak="0">
    <w:nsid w:val="4E4F73A3"/>
    <w:multiLevelType w:val="hybridMultilevel"/>
    <w:tmpl w:val="B4D0FEB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3" w15:restartNumberingAfterBreak="0">
    <w:nsid w:val="4E72292C"/>
    <w:multiLevelType w:val="hybridMultilevel"/>
    <w:tmpl w:val="04C40BBE"/>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4" w15:restartNumberingAfterBreak="0">
    <w:nsid w:val="4E8C13C6"/>
    <w:multiLevelType w:val="hybridMultilevel"/>
    <w:tmpl w:val="F87AE2B2"/>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5" w15:restartNumberingAfterBreak="0">
    <w:nsid w:val="4ECA57DB"/>
    <w:multiLevelType w:val="multilevel"/>
    <w:tmpl w:val="A718E02A"/>
    <w:lvl w:ilvl="0">
      <w:start w:val="1"/>
      <w:numFmt w:val="decimal"/>
      <w:lvlText w:val="%1)"/>
      <w:lvlJc w:val="left"/>
      <w:pPr>
        <w:ind w:left="360" w:hanging="360"/>
      </w:pPr>
    </w:lvl>
    <w:lvl w:ilvl="1">
      <w:start w:val="1"/>
      <w:numFmt w:val="lowerLetter"/>
      <w:lvlText w:val="%2."/>
      <w:lvlJc w:val="left"/>
      <w:pPr>
        <w:ind w:left="1068" w:hanging="360"/>
      </w:pPr>
    </w:lvl>
    <w:lvl w:ilvl="2">
      <w:start w:val="1"/>
      <w:numFmt w:val="lowerRoman"/>
      <w:lvlText w:val="%3)"/>
      <w:lvlJc w:val="left"/>
      <w:pPr>
        <w:ind w:left="1080" w:hanging="360"/>
      </w:pPr>
    </w:lvl>
    <w:lvl w:ilvl="3">
      <w:start w:val="1"/>
      <w:numFmt w:val="lowerLetter"/>
      <w:lvlText w:val="%4."/>
      <w:lvlJc w:val="left"/>
      <w:pPr>
        <w:ind w:left="1068"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6" w15:restartNumberingAfterBreak="0">
    <w:nsid w:val="4ECE0B18"/>
    <w:multiLevelType w:val="hybridMultilevel"/>
    <w:tmpl w:val="9E1AEF32"/>
    <w:lvl w:ilvl="0" w:tplc="04150019">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07" w15:restartNumberingAfterBreak="0">
    <w:nsid w:val="4ED61E58"/>
    <w:multiLevelType w:val="hybridMultilevel"/>
    <w:tmpl w:val="32ECF7B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8" w15:restartNumberingAfterBreak="0">
    <w:nsid w:val="4EDD276F"/>
    <w:multiLevelType w:val="hybridMultilevel"/>
    <w:tmpl w:val="33E67FAE"/>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9" w15:restartNumberingAfterBreak="0">
    <w:nsid w:val="4EED142A"/>
    <w:multiLevelType w:val="hybridMultilevel"/>
    <w:tmpl w:val="F5DE0A0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0" w15:restartNumberingAfterBreak="0">
    <w:nsid w:val="4EF13A71"/>
    <w:multiLevelType w:val="hybridMultilevel"/>
    <w:tmpl w:val="2CFE940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1" w15:restartNumberingAfterBreak="0">
    <w:nsid w:val="4EF72E04"/>
    <w:multiLevelType w:val="hybridMultilevel"/>
    <w:tmpl w:val="2EAAB1F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2" w15:restartNumberingAfterBreak="0">
    <w:nsid w:val="4EF85801"/>
    <w:multiLevelType w:val="hybridMultilevel"/>
    <w:tmpl w:val="5C4E74F0"/>
    <w:lvl w:ilvl="0" w:tplc="04150019">
      <w:start w:val="1"/>
      <w:numFmt w:val="lowerLetter"/>
      <w:lvlText w:val="%1."/>
      <w:lvlJc w:val="left"/>
      <w:pPr>
        <w:ind w:left="1080" w:hanging="360"/>
      </w:pPr>
    </w:lvl>
    <w:lvl w:ilvl="1" w:tplc="FFFFFFFF">
      <w:start w:val="1"/>
      <w:numFmt w:val="decimal"/>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3" w15:restartNumberingAfterBreak="0">
    <w:nsid w:val="4F105896"/>
    <w:multiLevelType w:val="hybridMultilevel"/>
    <w:tmpl w:val="A3CAE6A2"/>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4" w15:restartNumberingAfterBreak="0">
    <w:nsid w:val="4F152841"/>
    <w:multiLevelType w:val="hybridMultilevel"/>
    <w:tmpl w:val="43CE96F2"/>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5" w15:restartNumberingAfterBreak="0">
    <w:nsid w:val="4F38616C"/>
    <w:multiLevelType w:val="hybridMultilevel"/>
    <w:tmpl w:val="0AA47BA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6" w15:restartNumberingAfterBreak="0">
    <w:nsid w:val="4F787757"/>
    <w:multiLevelType w:val="hybridMultilevel"/>
    <w:tmpl w:val="E4A061C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7" w15:restartNumberingAfterBreak="0">
    <w:nsid w:val="4F7E4A0F"/>
    <w:multiLevelType w:val="hybridMultilevel"/>
    <w:tmpl w:val="31FCE34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8" w15:restartNumberingAfterBreak="0">
    <w:nsid w:val="4F7F0A7B"/>
    <w:multiLevelType w:val="hybridMultilevel"/>
    <w:tmpl w:val="9D80CBE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9" w15:restartNumberingAfterBreak="0">
    <w:nsid w:val="50214E91"/>
    <w:multiLevelType w:val="hybridMultilevel"/>
    <w:tmpl w:val="C910F4C8"/>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20" w15:restartNumberingAfterBreak="0">
    <w:nsid w:val="50591A23"/>
    <w:multiLevelType w:val="hybridMultilevel"/>
    <w:tmpl w:val="7B0E2C8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21" w15:restartNumberingAfterBreak="0">
    <w:nsid w:val="50A802E3"/>
    <w:multiLevelType w:val="hybridMultilevel"/>
    <w:tmpl w:val="7E2CE664"/>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2" w15:restartNumberingAfterBreak="0">
    <w:nsid w:val="50B90EEF"/>
    <w:multiLevelType w:val="hybridMultilevel"/>
    <w:tmpl w:val="4866C5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3" w15:restartNumberingAfterBreak="0">
    <w:nsid w:val="50C0159A"/>
    <w:multiLevelType w:val="hybridMultilevel"/>
    <w:tmpl w:val="C0BA1EA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24" w15:restartNumberingAfterBreak="0">
    <w:nsid w:val="50D54154"/>
    <w:multiLevelType w:val="hybridMultilevel"/>
    <w:tmpl w:val="A44CA2C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25" w15:restartNumberingAfterBreak="0">
    <w:nsid w:val="50E810BF"/>
    <w:multiLevelType w:val="hybridMultilevel"/>
    <w:tmpl w:val="0C72C50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26" w15:restartNumberingAfterBreak="0">
    <w:nsid w:val="5171330D"/>
    <w:multiLevelType w:val="multilevel"/>
    <w:tmpl w:val="2F10084E"/>
    <w:lvl w:ilvl="0">
      <w:start w:val="1"/>
      <w:numFmt w:val="decimal"/>
      <w:lvlText w:val="%1)"/>
      <w:lvlJc w:val="left"/>
      <w:pPr>
        <w:ind w:left="360" w:hanging="360"/>
      </w:pPr>
    </w:lvl>
    <w:lvl w:ilvl="1">
      <w:start w:val="1"/>
      <w:numFmt w:val="lowerLetter"/>
      <w:lvlText w:val="%2."/>
      <w:lvlJc w:val="left"/>
      <w:pPr>
        <w:ind w:left="1068"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7" w15:restartNumberingAfterBreak="0">
    <w:nsid w:val="51875CC6"/>
    <w:multiLevelType w:val="hybridMultilevel"/>
    <w:tmpl w:val="DC3C8E02"/>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8" w15:restartNumberingAfterBreak="0">
    <w:nsid w:val="51C66D10"/>
    <w:multiLevelType w:val="hybridMultilevel"/>
    <w:tmpl w:val="42EA6C84"/>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9" w15:restartNumberingAfterBreak="0">
    <w:nsid w:val="51DB79D2"/>
    <w:multiLevelType w:val="hybridMultilevel"/>
    <w:tmpl w:val="8228A00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30" w15:restartNumberingAfterBreak="0">
    <w:nsid w:val="51FA27AC"/>
    <w:multiLevelType w:val="hybridMultilevel"/>
    <w:tmpl w:val="BC581FE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1" w15:restartNumberingAfterBreak="0">
    <w:nsid w:val="521117CD"/>
    <w:multiLevelType w:val="hybridMultilevel"/>
    <w:tmpl w:val="711E2512"/>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2" w15:restartNumberingAfterBreak="0">
    <w:nsid w:val="521D6757"/>
    <w:multiLevelType w:val="hybridMultilevel"/>
    <w:tmpl w:val="78C461F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3" w15:restartNumberingAfterBreak="0">
    <w:nsid w:val="5237521E"/>
    <w:multiLevelType w:val="hybridMultilevel"/>
    <w:tmpl w:val="9D66D620"/>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34" w15:restartNumberingAfterBreak="0">
    <w:nsid w:val="527E7C31"/>
    <w:multiLevelType w:val="hybridMultilevel"/>
    <w:tmpl w:val="F29E21A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35" w15:restartNumberingAfterBreak="0">
    <w:nsid w:val="528167E7"/>
    <w:multiLevelType w:val="hybridMultilevel"/>
    <w:tmpl w:val="0CB2559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36" w15:restartNumberingAfterBreak="0">
    <w:nsid w:val="52972954"/>
    <w:multiLevelType w:val="hybridMultilevel"/>
    <w:tmpl w:val="DEC6FE7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7" w15:restartNumberingAfterBreak="0">
    <w:nsid w:val="52F259F9"/>
    <w:multiLevelType w:val="hybridMultilevel"/>
    <w:tmpl w:val="89EA374C"/>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upperLetter"/>
      <w:lvlText w:val="%3."/>
      <w:lvlJc w:val="left"/>
      <w:pPr>
        <w:ind w:left="3060" w:hanging="360"/>
      </w:pPr>
      <w:rPr>
        <w:rFonts w:hint="default"/>
      </w:rPr>
    </w:lvl>
    <w:lvl w:ilvl="3" w:tplc="FFFFFFFF">
      <w:start w:val="1"/>
      <w:numFmt w:val="lowerLetter"/>
      <w:lvlText w:val="%4)"/>
      <w:lvlJc w:val="left"/>
      <w:pPr>
        <w:ind w:left="3948" w:hanging="708"/>
      </w:pPr>
      <w:rPr>
        <w:rFonts w:hint="default"/>
      </w:rPr>
    </w:lvl>
    <w:lvl w:ilvl="4" w:tplc="FFFFFFFF">
      <w:start w:val="3"/>
      <w:numFmt w:val="bullet"/>
      <w:lvlText w:val=""/>
      <w:lvlJc w:val="left"/>
      <w:pPr>
        <w:ind w:left="4320" w:hanging="360"/>
      </w:pPr>
      <w:rPr>
        <w:rFonts w:ascii="Symbol" w:eastAsiaTheme="minorHAnsi" w:hAnsi="Symbol" w:cstheme="minorBidi"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8" w15:restartNumberingAfterBreak="0">
    <w:nsid w:val="52FA0998"/>
    <w:multiLevelType w:val="hybridMultilevel"/>
    <w:tmpl w:val="0A76D622"/>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9" w15:restartNumberingAfterBreak="0">
    <w:nsid w:val="534D77AD"/>
    <w:multiLevelType w:val="hybridMultilevel"/>
    <w:tmpl w:val="4250504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40" w15:restartNumberingAfterBreak="0">
    <w:nsid w:val="53762EC4"/>
    <w:multiLevelType w:val="hybridMultilevel"/>
    <w:tmpl w:val="C33EDC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1" w15:restartNumberingAfterBreak="0">
    <w:nsid w:val="538431A4"/>
    <w:multiLevelType w:val="hybridMultilevel"/>
    <w:tmpl w:val="3386E62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42" w15:restartNumberingAfterBreak="0">
    <w:nsid w:val="538D0530"/>
    <w:multiLevelType w:val="hybridMultilevel"/>
    <w:tmpl w:val="C23AB820"/>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3" w15:restartNumberingAfterBreak="0">
    <w:nsid w:val="53B03CC9"/>
    <w:multiLevelType w:val="hybridMultilevel"/>
    <w:tmpl w:val="E4089066"/>
    <w:lvl w:ilvl="0" w:tplc="04150019">
      <w:start w:val="1"/>
      <w:numFmt w:val="lowerLetter"/>
      <w:lvlText w:val="%1."/>
      <w:lvlJc w:val="left"/>
      <w:pPr>
        <w:ind w:left="1068" w:hanging="360"/>
      </w:pPr>
      <w:rPr>
        <w:rFonts w:hint="default"/>
        <w:color w:val="21212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44" w15:restartNumberingAfterBreak="0">
    <w:nsid w:val="53D83FDF"/>
    <w:multiLevelType w:val="hybridMultilevel"/>
    <w:tmpl w:val="8B18A7DC"/>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5" w15:restartNumberingAfterBreak="0">
    <w:nsid w:val="53E6717B"/>
    <w:multiLevelType w:val="hybridMultilevel"/>
    <w:tmpl w:val="53E8704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46" w15:restartNumberingAfterBreak="0">
    <w:nsid w:val="542262EC"/>
    <w:multiLevelType w:val="hybridMultilevel"/>
    <w:tmpl w:val="E1CE58EE"/>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47" w15:restartNumberingAfterBreak="0">
    <w:nsid w:val="542F5B37"/>
    <w:multiLevelType w:val="hybridMultilevel"/>
    <w:tmpl w:val="53AC55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8" w15:restartNumberingAfterBreak="0">
    <w:nsid w:val="543070F3"/>
    <w:multiLevelType w:val="hybridMultilevel"/>
    <w:tmpl w:val="35FC84F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49" w15:restartNumberingAfterBreak="0">
    <w:nsid w:val="549654B0"/>
    <w:multiLevelType w:val="hybridMultilevel"/>
    <w:tmpl w:val="0DFA8BD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50" w15:restartNumberingAfterBreak="0">
    <w:nsid w:val="54E10768"/>
    <w:multiLevelType w:val="hybridMultilevel"/>
    <w:tmpl w:val="F09E8A0A"/>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1" w15:restartNumberingAfterBreak="0">
    <w:nsid w:val="54E50D16"/>
    <w:multiLevelType w:val="hybridMultilevel"/>
    <w:tmpl w:val="E4844A1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2" w15:restartNumberingAfterBreak="0">
    <w:nsid w:val="54EF1F09"/>
    <w:multiLevelType w:val="hybridMultilevel"/>
    <w:tmpl w:val="4746B69A"/>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3" w15:restartNumberingAfterBreak="0">
    <w:nsid w:val="55624DB9"/>
    <w:multiLevelType w:val="hybridMultilevel"/>
    <w:tmpl w:val="9FEA3CD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54" w15:restartNumberingAfterBreak="0">
    <w:nsid w:val="559F7593"/>
    <w:multiLevelType w:val="hybridMultilevel"/>
    <w:tmpl w:val="A52AC9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5" w15:restartNumberingAfterBreak="0">
    <w:nsid w:val="56163F44"/>
    <w:multiLevelType w:val="hybridMultilevel"/>
    <w:tmpl w:val="51B88D58"/>
    <w:lvl w:ilvl="0" w:tplc="D0D070F2">
      <w:start w:val="1"/>
      <w:numFmt w:val="decimal"/>
      <w:lvlText w:val="%1."/>
      <w:lvlJc w:val="left"/>
      <w:pPr>
        <w:ind w:left="720" w:hanging="360"/>
      </w:pPr>
      <w:rPr>
        <w:b/>
        <w:bCs/>
      </w:r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6" w15:restartNumberingAfterBreak="0">
    <w:nsid w:val="56165036"/>
    <w:multiLevelType w:val="hybridMultilevel"/>
    <w:tmpl w:val="8E18A88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7" w15:restartNumberingAfterBreak="0">
    <w:nsid w:val="563C0A81"/>
    <w:multiLevelType w:val="hybridMultilevel"/>
    <w:tmpl w:val="714E566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58" w15:restartNumberingAfterBreak="0">
    <w:nsid w:val="564137A4"/>
    <w:multiLevelType w:val="hybridMultilevel"/>
    <w:tmpl w:val="D1D8D75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59" w15:restartNumberingAfterBreak="0">
    <w:nsid w:val="56A82019"/>
    <w:multiLevelType w:val="hybridMultilevel"/>
    <w:tmpl w:val="F404E0C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0" w15:restartNumberingAfterBreak="0">
    <w:nsid w:val="56B51B43"/>
    <w:multiLevelType w:val="hybridMultilevel"/>
    <w:tmpl w:val="E1AC1BE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61" w15:restartNumberingAfterBreak="0">
    <w:nsid w:val="57A21BED"/>
    <w:multiLevelType w:val="hybridMultilevel"/>
    <w:tmpl w:val="0FC8AA5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62" w15:restartNumberingAfterBreak="0">
    <w:nsid w:val="57A362FB"/>
    <w:multiLevelType w:val="hybridMultilevel"/>
    <w:tmpl w:val="948C6C8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3" w15:restartNumberingAfterBreak="0">
    <w:nsid w:val="58644C62"/>
    <w:multiLevelType w:val="hybridMultilevel"/>
    <w:tmpl w:val="FE6618D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64" w15:restartNumberingAfterBreak="0">
    <w:nsid w:val="58EE66EC"/>
    <w:multiLevelType w:val="hybridMultilevel"/>
    <w:tmpl w:val="48847E54"/>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5" w15:restartNumberingAfterBreak="0">
    <w:nsid w:val="590614DF"/>
    <w:multiLevelType w:val="hybridMultilevel"/>
    <w:tmpl w:val="D1402ABE"/>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6" w15:restartNumberingAfterBreak="0">
    <w:nsid w:val="590A2589"/>
    <w:multiLevelType w:val="hybridMultilevel"/>
    <w:tmpl w:val="CD4C97D4"/>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7" w15:restartNumberingAfterBreak="0">
    <w:nsid w:val="59363F50"/>
    <w:multiLevelType w:val="hybridMultilevel"/>
    <w:tmpl w:val="6A26B33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8" w15:restartNumberingAfterBreak="0">
    <w:nsid w:val="595D0D84"/>
    <w:multiLevelType w:val="hybridMultilevel"/>
    <w:tmpl w:val="679E750E"/>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9" w15:restartNumberingAfterBreak="0">
    <w:nsid w:val="59891AC1"/>
    <w:multiLevelType w:val="hybridMultilevel"/>
    <w:tmpl w:val="B566990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0" w15:restartNumberingAfterBreak="0">
    <w:nsid w:val="59961EE9"/>
    <w:multiLevelType w:val="hybridMultilevel"/>
    <w:tmpl w:val="8C82FBC2"/>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1" w15:restartNumberingAfterBreak="0">
    <w:nsid w:val="59E7414A"/>
    <w:multiLevelType w:val="hybridMultilevel"/>
    <w:tmpl w:val="7A3E34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2" w15:restartNumberingAfterBreak="0">
    <w:nsid w:val="5A315054"/>
    <w:multiLevelType w:val="hybridMultilevel"/>
    <w:tmpl w:val="65FCF0CA"/>
    <w:lvl w:ilvl="0" w:tplc="04150019">
      <w:start w:val="1"/>
      <w:numFmt w:val="lowerLetter"/>
      <w:lvlText w:val="%1."/>
      <w:lvlJc w:val="left"/>
      <w:pPr>
        <w:ind w:left="1068" w:hanging="360"/>
      </w:pPr>
      <w:rPr>
        <w:rFonts w:hint="default"/>
        <w:color w:val="21212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3" w15:restartNumberingAfterBreak="0">
    <w:nsid w:val="5A344F7A"/>
    <w:multiLevelType w:val="hybridMultilevel"/>
    <w:tmpl w:val="6070419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4" w15:restartNumberingAfterBreak="0">
    <w:nsid w:val="5A5F2581"/>
    <w:multiLevelType w:val="hybridMultilevel"/>
    <w:tmpl w:val="7AA6C6C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5" w15:restartNumberingAfterBreak="0">
    <w:nsid w:val="5A605E31"/>
    <w:multiLevelType w:val="hybridMultilevel"/>
    <w:tmpl w:val="63B6ACB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6" w15:restartNumberingAfterBreak="0">
    <w:nsid w:val="5A7E64D0"/>
    <w:multiLevelType w:val="hybridMultilevel"/>
    <w:tmpl w:val="44D0450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7" w15:restartNumberingAfterBreak="0">
    <w:nsid w:val="5AA115C0"/>
    <w:multiLevelType w:val="hybridMultilevel"/>
    <w:tmpl w:val="EE889AC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8" w15:restartNumberingAfterBreak="0">
    <w:nsid w:val="5AB17670"/>
    <w:multiLevelType w:val="hybridMultilevel"/>
    <w:tmpl w:val="7700AAA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9" w15:restartNumberingAfterBreak="0">
    <w:nsid w:val="5AF65244"/>
    <w:multiLevelType w:val="hybridMultilevel"/>
    <w:tmpl w:val="046AD66E"/>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0" w15:restartNumberingAfterBreak="0">
    <w:nsid w:val="5B4E093D"/>
    <w:multiLevelType w:val="hybridMultilevel"/>
    <w:tmpl w:val="2766CE1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81" w15:restartNumberingAfterBreak="0">
    <w:nsid w:val="5B7F5E99"/>
    <w:multiLevelType w:val="hybridMultilevel"/>
    <w:tmpl w:val="96A4A624"/>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82" w15:restartNumberingAfterBreak="0">
    <w:nsid w:val="5B7F704A"/>
    <w:multiLevelType w:val="hybridMultilevel"/>
    <w:tmpl w:val="DFAC85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3" w15:restartNumberingAfterBreak="0">
    <w:nsid w:val="5BA76557"/>
    <w:multiLevelType w:val="hybridMultilevel"/>
    <w:tmpl w:val="F29620F6"/>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4" w15:restartNumberingAfterBreak="0">
    <w:nsid w:val="5C574654"/>
    <w:multiLevelType w:val="hybridMultilevel"/>
    <w:tmpl w:val="3730B9B0"/>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5" w15:restartNumberingAfterBreak="0">
    <w:nsid w:val="5C672113"/>
    <w:multiLevelType w:val="hybridMultilevel"/>
    <w:tmpl w:val="F11EB0C4"/>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6" w15:restartNumberingAfterBreak="0">
    <w:nsid w:val="5C905605"/>
    <w:multiLevelType w:val="hybridMultilevel"/>
    <w:tmpl w:val="E9F2829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87" w15:restartNumberingAfterBreak="0">
    <w:nsid w:val="5D7E7394"/>
    <w:multiLevelType w:val="hybridMultilevel"/>
    <w:tmpl w:val="DFCEA01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88" w15:restartNumberingAfterBreak="0">
    <w:nsid w:val="5D955877"/>
    <w:multiLevelType w:val="hybridMultilevel"/>
    <w:tmpl w:val="50F0805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9" w15:restartNumberingAfterBreak="0">
    <w:nsid w:val="5DC94186"/>
    <w:multiLevelType w:val="hybridMultilevel"/>
    <w:tmpl w:val="F5BE0ED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90" w15:restartNumberingAfterBreak="0">
    <w:nsid w:val="5DCD48E4"/>
    <w:multiLevelType w:val="hybridMultilevel"/>
    <w:tmpl w:val="5AF24BF0"/>
    <w:lvl w:ilvl="0" w:tplc="CE587E70">
      <w:start w:val="1"/>
      <w:numFmt w:val="lowerLetter"/>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1" w15:restartNumberingAfterBreak="0">
    <w:nsid w:val="5DD635B9"/>
    <w:multiLevelType w:val="hybridMultilevel"/>
    <w:tmpl w:val="888CD6A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92" w15:restartNumberingAfterBreak="0">
    <w:nsid w:val="5E023A1F"/>
    <w:multiLevelType w:val="hybridMultilevel"/>
    <w:tmpl w:val="2DB0491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93" w15:restartNumberingAfterBreak="0">
    <w:nsid w:val="5E7218FD"/>
    <w:multiLevelType w:val="hybridMultilevel"/>
    <w:tmpl w:val="FBC0C05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94" w15:restartNumberingAfterBreak="0">
    <w:nsid w:val="5E7453CB"/>
    <w:multiLevelType w:val="hybridMultilevel"/>
    <w:tmpl w:val="088E6C66"/>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5" w15:restartNumberingAfterBreak="0">
    <w:nsid w:val="5E7D2B47"/>
    <w:multiLevelType w:val="hybridMultilevel"/>
    <w:tmpl w:val="8676F04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96" w15:restartNumberingAfterBreak="0">
    <w:nsid w:val="5E9D6FF2"/>
    <w:multiLevelType w:val="hybridMultilevel"/>
    <w:tmpl w:val="766A306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7" w15:restartNumberingAfterBreak="0">
    <w:nsid w:val="5EB93675"/>
    <w:multiLevelType w:val="hybridMultilevel"/>
    <w:tmpl w:val="1FC29AC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98" w15:restartNumberingAfterBreak="0">
    <w:nsid w:val="5F14544C"/>
    <w:multiLevelType w:val="hybridMultilevel"/>
    <w:tmpl w:val="44C4857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9" w15:restartNumberingAfterBreak="0">
    <w:nsid w:val="5F1A3145"/>
    <w:multiLevelType w:val="hybridMultilevel"/>
    <w:tmpl w:val="FC8C2140"/>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00" w15:restartNumberingAfterBreak="0">
    <w:nsid w:val="5F307942"/>
    <w:multiLevelType w:val="hybridMultilevel"/>
    <w:tmpl w:val="725A6338"/>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1" w15:restartNumberingAfterBreak="0">
    <w:nsid w:val="5F690E5F"/>
    <w:multiLevelType w:val="hybridMultilevel"/>
    <w:tmpl w:val="FA5EB0A8"/>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2" w15:restartNumberingAfterBreak="0">
    <w:nsid w:val="5F6E4348"/>
    <w:multiLevelType w:val="hybridMultilevel"/>
    <w:tmpl w:val="78F49E30"/>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3" w15:restartNumberingAfterBreak="0">
    <w:nsid w:val="5FBA260C"/>
    <w:multiLevelType w:val="hybridMultilevel"/>
    <w:tmpl w:val="555AEDF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04" w15:restartNumberingAfterBreak="0">
    <w:nsid w:val="60155A91"/>
    <w:multiLevelType w:val="hybridMultilevel"/>
    <w:tmpl w:val="0306549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05" w15:restartNumberingAfterBreak="0">
    <w:nsid w:val="60573430"/>
    <w:multiLevelType w:val="hybridMultilevel"/>
    <w:tmpl w:val="73504A2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06" w15:restartNumberingAfterBreak="0">
    <w:nsid w:val="60A55BE9"/>
    <w:multiLevelType w:val="hybridMultilevel"/>
    <w:tmpl w:val="7A160C7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07" w15:restartNumberingAfterBreak="0">
    <w:nsid w:val="60B12DC1"/>
    <w:multiLevelType w:val="hybridMultilevel"/>
    <w:tmpl w:val="055E2AD2"/>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08" w15:restartNumberingAfterBreak="0">
    <w:nsid w:val="60D17E74"/>
    <w:multiLevelType w:val="hybridMultilevel"/>
    <w:tmpl w:val="E4D68534"/>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09" w15:restartNumberingAfterBreak="0">
    <w:nsid w:val="60D63B53"/>
    <w:multiLevelType w:val="hybridMultilevel"/>
    <w:tmpl w:val="653C2EB8"/>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0" w15:restartNumberingAfterBreak="0">
    <w:nsid w:val="60FB38F6"/>
    <w:multiLevelType w:val="hybridMultilevel"/>
    <w:tmpl w:val="A1023CF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11" w15:restartNumberingAfterBreak="0">
    <w:nsid w:val="611D5A54"/>
    <w:multiLevelType w:val="hybridMultilevel"/>
    <w:tmpl w:val="9C0298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2" w15:restartNumberingAfterBreak="0">
    <w:nsid w:val="618D1B0D"/>
    <w:multiLevelType w:val="hybridMultilevel"/>
    <w:tmpl w:val="F7DAF9B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13" w15:restartNumberingAfterBreak="0">
    <w:nsid w:val="61BB7EC2"/>
    <w:multiLevelType w:val="hybridMultilevel"/>
    <w:tmpl w:val="AE8CD9B4"/>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4" w15:restartNumberingAfterBreak="0">
    <w:nsid w:val="61C47909"/>
    <w:multiLevelType w:val="hybridMultilevel"/>
    <w:tmpl w:val="62C6B6C0"/>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5" w15:restartNumberingAfterBreak="0">
    <w:nsid w:val="62300FD7"/>
    <w:multiLevelType w:val="hybridMultilevel"/>
    <w:tmpl w:val="41363300"/>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6" w15:restartNumberingAfterBreak="0">
    <w:nsid w:val="624C3D3D"/>
    <w:multiLevelType w:val="hybridMultilevel"/>
    <w:tmpl w:val="3C4C7C0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17" w15:restartNumberingAfterBreak="0">
    <w:nsid w:val="629E0212"/>
    <w:multiLevelType w:val="hybridMultilevel"/>
    <w:tmpl w:val="E33E48FA"/>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8" w15:restartNumberingAfterBreak="0">
    <w:nsid w:val="62E65579"/>
    <w:multiLevelType w:val="hybridMultilevel"/>
    <w:tmpl w:val="0124FB5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19" w15:restartNumberingAfterBreak="0">
    <w:nsid w:val="62E94840"/>
    <w:multiLevelType w:val="hybridMultilevel"/>
    <w:tmpl w:val="A27856EE"/>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0" w15:restartNumberingAfterBreak="0">
    <w:nsid w:val="63213C1C"/>
    <w:multiLevelType w:val="hybridMultilevel"/>
    <w:tmpl w:val="155A7C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1" w15:restartNumberingAfterBreak="0">
    <w:nsid w:val="63266E02"/>
    <w:multiLevelType w:val="hybridMultilevel"/>
    <w:tmpl w:val="26168AFC"/>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2" w15:restartNumberingAfterBreak="0">
    <w:nsid w:val="63685FA9"/>
    <w:multiLevelType w:val="hybridMultilevel"/>
    <w:tmpl w:val="852449A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23" w15:restartNumberingAfterBreak="0">
    <w:nsid w:val="637A7C66"/>
    <w:multiLevelType w:val="hybridMultilevel"/>
    <w:tmpl w:val="2A3E0A5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24" w15:restartNumberingAfterBreak="0">
    <w:nsid w:val="6389447D"/>
    <w:multiLevelType w:val="hybridMultilevel"/>
    <w:tmpl w:val="D6A057DC"/>
    <w:lvl w:ilvl="0" w:tplc="04150019">
      <w:start w:val="1"/>
      <w:numFmt w:val="lowerLetter"/>
      <w:lvlText w:val="%1."/>
      <w:lvlJc w:val="left"/>
      <w:pPr>
        <w:ind w:left="1440" w:hanging="360"/>
      </w:pPr>
    </w:lvl>
    <w:lvl w:ilvl="1" w:tplc="FFFFFFFF">
      <w:start w:val="1"/>
      <w:numFmt w:val="lowerLetter"/>
      <w:lvlText w:val="%2."/>
      <w:lvlJc w:val="left"/>
      <w:pPr>
        <w:ind w:left="288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25" w15:restartNumberingAfterBreak="0">
    <w:nsid w:val="63AD2AEF"/>
    <w:multiLevelType w:val="hybridMultilevel"/>
    <w:tmpl w:val="27288664"/>
    <w:lvl w:ilvl="0" w:tplc="FFFFFFFF">
      <w:start w:val="1"/>
      <w:numFmt w:val="decimal"/>
      <w:lvlText w:val="%1."/>
      <w:lvlJc w:val="left"/>
      <w:pPr>
        <w:ind w:left="720" w:hanging="360"/>
      </w:pPr>
    </w:lvl>
    <w:lvl w:ilvl="1" w:tplc="FFFFFFFF">
      <w:start w:val="1"/>
      <w:numFmt w:val="decimal"/>
      <w:lvlText w:val="%2."/>
      <w:lvlJc w:val="left"/>
      <w:pPr>
        <w:ind w:left="720" w:hanging="360"/>
      </w:pPr>
    </w:lvl>
    <w:lvl w:ilvl="2" w:tplc="FFFFFFFF">
      <w:start w:val="1"/>
      <w:numFmt w:val="lowerRoman"/>
      <w:lvlText w:val="%3."/>
      <w:lvlJc w:val="right"/>
      <w:pPr>
        <w:ind w:left="2160" w:hanging="180"/>
      </w:pPr>
    </w:lvl>
    <w:lvl w:ilvl="3" w:tplc="04150019">
      <w:start w:val="1"/>
      <w:numFmt w:val="lowerLetter"/>
      <w:lvlText w:val="%4."/>
      <w:lvlJc w:val="left"/>
      <w:pPr>
        <w:ind w:left="144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6" w15:restartNumberingAfterBreak="0">
    <w:nsid w:val="63B32399"/>
    <w:multiLevelType w:val="hybridMultilevel"/>
    <w:tmpl w:val="D928826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27" w15:restartNumberingAfterBreak="0">
    <w:nsid w:val="63B73B0D"/>
    <w:multiLevelType w:val="hybridMultilevel"/>
    <w:tmpl w:val="0F8CE94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28" w15:restartNumberingAfterBreak="0">
    <w:nsid w:val="63C5404E"/>
    <w:multiLevelType w:val="hybridMultilevel"/>
    <w:tmpl w:val="D7265DBE"/>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29" w15:restartNumberingAfterBreak="0">
    <w:nsid w:val="63EB03C5"/>
    <w:multiLevelType w:val="hybridMultilevel"/>
    <w:tmpl w:val="0024E438"/>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0" w15:restartNumberingAfterBreak="0">
    <w:nsid w:val="641253EF"/>
    <w:multiLevelType w:val="hybridMultilevel"/>
    <w:tmpl w:val="1BA8451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31" w15:restartNumberingAfterBreak="0">
    <w:nsid w:val="641C5293"/>
    <w:multiLevelType w:val="hybridMultilevel"/>
    <w:tmpl w:val="7872219E"/>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2" w15:restartNumberingAfterBreak="0">
    <w:nsid w:val="644B4BD0"/>
    <w:multiLevelType w:val="hybridMultilevel"/>
    <w:tmpl w:val="72661CC4"/>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3" w15:restartNumberingAfterBreak="0">
    <w:nsid w:val="646D03E1"/>
    <w:multiLevelType w:val="hybridMultilevel"/>
    <w:tmpl w:val="1354F2E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34" w15:restartNumberingAfterBreak="0">
    <w:nsid w:val="64BD02EC"/>
    <w:multiLevelType w:val="hybridMultilevel"/>
    <w:tmpl w:val="3D843D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5" w15:restartNumberingAfterBreak="0">
    <w:nsid w:val="64C5258C"/>
    <w:multiLevelType w:val="hybridMultilevel"/>
    <w:tmpl w:val="1CA09E8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36" w15:restartNumberingAfterBreak="0">
    <w:nsid w:val="64D16CEB"/>
    <w:multiLevelType w:val="hybridMultilevel"/>
    <w:tmpl w:val="8292C288"/>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637" w15:restartNumberingAfterBreak="0">
    <w:nsid w:val="64EF017B"/>
    <w:multiLevelType w:val="hybridMultilevel"/>
    <w:tmpl w:val="E326D87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38" w15:restartNumberingAfterBreak="0">
    <w:nsid w:val="651A6335"/>
    <w:multiLevelType w:val="hybridMultilevel"/>
    <w:tmpl w:val="149C0DB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39" w15:restartNumberingAfterBreak="0">
    <w:nsid w:val="65203CE9"/>
    <w:multiLevelType w:val="hybridMultilevel"/>
    <w:tmpl w:val="1906676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846CC276">
      <w:start w:val="1"/>
      <w:numFmt w:val="upperLetter"/>
      <w:lvlText w:val="%3."/>
      <w:lvlJc w:val="left"/>
      <w:pPr>
        <w:ind w:left="2340" w:hanging="360"/>
      </w:pPr>
      <w:rPr>
        <w:rFonts w:hint="default"/>
      </w:rPr>
    </w:lvl>
    <w:lvl w:ilvl="3" w:tplc="E23A45B4">
      <w:start w:val="1"/>
      <w:numFmt w:val="lowerLetter"/>
      <w:lvlText w:val="%4)"/>
      <w:lvlJc w:val="left"/>
      <w:pPr>
        <w:ind w:left="3228" w:hanging="708"/>
      </w:pPr>
      <w:rPr>
        <w:rFonts w:hint="default"/>
      </w:rPr>
    </w:lvl>
    <w:lvl w:ilvl="4" w:tplc="5718C848">
      <w:start w:val="3"/>
      <w:numFmt w:val="bullet"/>
      <w:lvlText w:val=""/>
      <w:lvlJc w:val="left"/>
      <w:pPr>
        <w:ind w:left="3600" w:hanging="360"/>
      </w:pPr>
      <w:rPr>
        <w:rFonts w:ascii="Symbol" w:eastAsiaTheme="minorHAnsi" w:hAnsi="Symbol" w:cstheme="minorBidi"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0" w15:restartNumberingAfterBreak="0">
    <w:nsid w:val="6534371F"/>
    <w:multiLevelType w:val="hybridMultilevel"/>
    <w:tmpl w:val="1AD25F5C"/>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1" w15:restartNumberingAfterBreak="0">
    <w:nsid w:val="654561C2"/>
    <w:multiLevelType w:val="hybridMultilevel"/>
    <w:tmpl w:val="1FE6118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42" w15:restartNumberingAfterBreak="0">
    <w:nsid w:val="65584076"/>
    <w:multiLevelType w:val="hybridMultilevel"/>
    <w:tmpl w:val="D4565F3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43" w15:restartNumberingAfterBreak="0">
    <w:nsid w:val="65605010"/>
    <w:multiLevelType w:val="hybridMultilevel"/>
    <w:tmpl w:val="A40284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4" w15:restartNumberingAfterBreak="0">
    <w:nsid w:val="6588671C"/>
    <w:multiLevelType w:val="hybridMultilevel"/>
    <w:tmpl w:val="E780A5AA"/>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5" w15:restartNumberingAfterBreak="0">
    <w:nsid w:val="65A53625"/>
    <w:multiLevelType w:val="hybridMultilevel"/>
    <w:tmpl w:val="7E4249F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46" w15:restartNumberingAfterBreak="0">
    <w:nsid w:val="65D16096"/>
    <w:multiLevelType w:val="hybridMultilevel"/>
    <w:tmpl w:val="00F6159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47" w15:restartNumberingAfterBreak="0">
    <w:nsid w:val="65D272D0"/>
    <w:multiLevelType w:val="hybridMultilevel"/>
    <w:tmpl w:val="8D8E1EC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48" w15:restartNumberingAfterBreak="0">
    <w:nsid w:val="65DA37FC"/>
    <w:multiLevelType w:val="hybridMultilevel"/>
    <w:tmpl w:val="DF4E3FA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04150019">
      <w:start w:val="1"/>
      <w:numFmt w:val="lowerLetter"/>
      <w:lvlText w:val="%3."/>
      <w:lvlJc w:val="left"/>
      <w:pPr>
        <w:ind w:left="144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9" w15:restartNumberingAfterBreak="0">
    <w:nsid w:val="66116372"/>
    <w:multiLevelType w:val="hybridMultilevel"/>
    <w:tmpl w:val="EF04EDF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0" w15:restartNumberingAfterBreak="0">
    <w:nsid w:val="66312393"/>
    <w:multiLevelType w:val="hybridMultilevel"/>
    <w:tmpl w:val="7D4073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1" w15:restartNumberingAfterBreak="0">
    <w:nsid w:val="66341867"/>
    <w:multiLevelType w:val="hybridMultilevel"/>
    <w:tmpl w:val="7756916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2" w15:restartNumberingAfterBreak="0">
    <w:nsid w:val="66383820"/>
    <w:multiLevelType w:val="hybridMultilevel"/>
    <w:tmpl w:val="A60A708A"/>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53" w15:restartNumberingAfterBreak="0">
    <w:nsid w:val="6651089B"/>
    <w:multiLevelType w:val="hybridMultilevel"/>
    <w:tmpl w:val="9DDC9B1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4" w15:restartNumberingAfterBreak="0">
    <w:nsid w:val="665802CF"/>
    <w:multiLevelType w:val="hybridMultilevel"/>
    <w:tmpl w:val="70FCD64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5" w15:restartNumberingAfterBreak="0">
    <w:nsid w:val="66662588"/>
    <w:multiLevelType w:val="hybridMultilevel"/>
    <w:tmpl w:val="0E4238A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6" w15:restartNumberingAfterBreak="0">
    <w:nsid w:val="666E46C3"/>
    <w:multiLevelType w:val="hybridMultilevel"/>
    <w:tmpl w:val="9FCA8D6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7" w15:restartNumberingAfterBreak="0">
    <w:nsid w:val="66BF6FC0"/>
    <w:multiLevelType w:val="hybridMultilevel"/>
    <w:tmpl w:val="9CEA3AD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8" w15:restartNumberingAfterBreak="0">
    <w:nsid w:val="66D551D6"/>
    <w:multiLevelType w:val="hybridMultilevel"/>
    <w:tmpl w:val="83503C42"/>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59" w15:restartNumberingAfterBreak="0">
    <w:nsid w:val="66DE15A3"/>
    <w:multiLevelType w:val="hybridMultilevel"/>
    <w:tmpl w:val="B0FE8E7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0" w15:restartNumberingAfterBreak="0">
    <w:nsid w:val="66E11937"/>
    <w:multiLevelType w:val="hybridMultilevel"/>
    <w:tmpl w:val="97BCADF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1" w15:restartNumberingAfterBreak="0">
    <w:nsid w:val="66ED6E87"/>
    <w:multiLevelType w:val="hybridMultilevel"/>
    <w:tmpl w:val="82323CA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2" w15:restartNumberingAfterBreak="0">
    <w:nsid w:val="66F33FA8"/>
    <w:multiLevelType w:val="hybridMultilevel"/>
    <w:tmpl w:val="5658D0C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3" w15:restartNumberingAfterBreak="0">
    <w:nsid w:val="66FF061B"/>
    <w:multiLevelType w:val="hybridMultilevel"/>
    <w:tmpl w:val="A8CACECE"/>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4" w15:restartNumberingAfterBreak="0">
    <w:nsid w:val="67CF5096"/>
    <w:multiLevelType w:val="hybridMultilevel"/>
    <w:tmpl w:val="28B2BD0A"/>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65" w15:restartNumberingAfterBreak="0">
    <w:nsid w:val="67F85170"/>
    <w:multiLevelType w:val="hybridMultilevel"/>
    <w:tmpl w:val="F7E00996"/>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6" w15:restartNumberingAfterBreak="0">
    <w:nsid w:val="68211620"/>
    <w:multiLevelType w:val="hybridMultilevel"/>
    <w:tmpl w:val="661A585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7" w15:restartNumberingAfterBreak="0">
    <w:nsid w:val="686E0EFA"/>
    <w:multiLevelType w:val="multilevel"/>
    <w:tmpl w:val="FF04C820"/>
    <w:lvl w:ilvl="0">
      <w:start w:val="1"/>
      <w:numFmt w:val="decimal"/>
      <w:lvlText w:val="%1)"/>
      <w:lvlJc w:val="left"/>
      <w:pPr>
        <w:ind w:left="360" w:hanging="360"/>
      </w:pPr>
    </w:lvl>
    <w:lvl w:ilvl="1">
      <w:start w:val="1"/>
      <w:numFmt w:val="lowerLetter"/>
      <w:lvlText w:val="%2."/>
      <w:lvlJc w:val="left"/>
      <w:pPr>
        <w:ind w:left="1068"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8" w15:restartNumberingAfterBreak="0">
    <w:nsid w:val="68845EA6"/>
    <w:multiLevelType w:val="hybridMultilevel"/>
    <w:tmpl w:val="E9DC495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9" w15:restartNumberingAfterBreak="0">
    <w:nsid w:val="68AC5593"/>
    <w:multiLevelType w:val="hybridMultilevel"/>
    <w:tmpl w:val="FA0EB3E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0" w15:restartNumberingAfterBreak="0">
    <w:nsid w:val="68B00357"/>
    <w:multiLevelType w:val="hybridMultilevel"/>
    <w:tmpl w:val="C3FADB4C"/>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1" w15:restartNumberingAfterBreak="0">
    <w:nsid w:val="690A61A5"/>
    <w:multiLevelType w:val="hybridMultilevel"/>
    <w:tmpl w:val="9F341E2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2" w15:restartNumberingAfterBreak="0">
    <w:nsid w:val="69234181"/>
    <w:multiLevelType w:val="hybridMultilevel"/>
    <w:tmpl w:val="C4D2622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3" w15:restartNumberingAfterBreak="0">
    <w:nsid w:val="69261F22"/>
    <w:multiLevelType w:val="hybridMultilevel"/>
    <w:tmpl w:val="94006F68"/>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4" w15:restartNumberingAfterBreak="0">
    <w:nsid w:val="692F0D7D"/>
    <w:multiLevelType w:val="hybridMultilevel"/>
    <w:tmpl w:val="E00CD61A"/>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5" w15:restartNumberingAfterBreak="0">
    <w:nsid w:val="693444C7"/>
    <w:multiLevelType w:val="hybridMultilevel"/>
    <w:tmpl w:val="F15CDB0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6" w15:restartNumberingAfterBreak="0">
    <w:nsid w:val="693A2100"/>
    <w:multiLevelType w:val="hybridMultilevel"/>
    <w:tmpl w:val="378A2500"/>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7" w15:restartNumberingAfterBreak="0">
    <w:nsid w:val="695371BB"/>
    <w:multiLevelType w:val="hybridMultilevel"/>
    <w:tmpl w:val="0A8E2CF4"/>
    <w:lvl w:ilvl="0" w:tplc="04150019">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8" w15:restartNumberingAfterBreak="0">
    <w:nsid w:val="69FA7422"/>
    <w:multiLevelType w:val="hybridMultilevel"/>
    <w:tmpl w:val="E27C291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9" w15:restartNumberingAfterBreak="0">
    <w:nsid w:val="6A4C41C9"/>
    <w:multiLevelType w:val="hybridMultilevel"/>
    <w:tmpl w:val="65502A90"/>
    <w:lvl w:ilvl="0" w:tplc="04150019">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0" w15:restartNumberingAfterBreak="0">
    <w:nsid w:val="6A6B4879"/>
    <w:multiLevelType w:val="hybridMultilevel"/>
    <w:tmpl w:val="352E76A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1" w15:restartNumberingAfterBreak="0">
    <w:nsid w:val="6A755CF1"/>
    <w:multiLevelType w:val="hybridMultilevel"/>
    <w:tmpl w:val="B3929EC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2" w15:restartNumberingAfterBreak="0">
    <w:nsid w:val="6A8079CB"/>
    <w:multiLevelType w:val="hybridMultilevel"/>
    <w:tmpl w:val="D66223DC"/>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3" w15:restartNumberingAfterBreak="0">
    <w:nsid w:val="6AD40E80"/>
    <w:multiLevelType w:val="hybridMultilevel"/>
    <w:tmpl w:val="EDC07DB8"/>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84" w15:restartNumberingAfterBreak="0">
    <w:nsid w:val="6B393FD5"/>
    <w:multiLevelType w:val="hybridMultilevel"/>
    <w:tmpl w:val="0D0E39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04150019">
      <w:start w:val="1"/>
      <w:numFmt w:val="lowerLetter"/>
      <w:lvlText w:val="%5."/>
      <w:lvlJc w:val="left"/>
      <w:pPr>
        <w:ind w:left="144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5" w15:restartNumberingAfterBreak="0">
    <w:nsid w:val="6B4802AE"/>
    <w:multiLevelType w:val="hybridMultilevel"/>
    <w:tmpl w:val="96106D9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6" w15:restartNumberingAfterBreak="0">
    <w:nsid w:val="6B5C7E53"/>
    <w:multiLevelType w:val="hybridMultilevel"/>
    <w:tmpl w:val="1D1E92FA"/>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87" w15:restartNumberingAfterBreak="0">
    <w:nsid w:val="6BAA2AB4"/>
    <w:multiLevelType w:val="hybridMultilevel"/>
    <w:tmpl w:val="87C646D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8" w15:restartNumberingAfterBreak="0">
    <w:nsid w:val="6BE21EB6"/>
    <w:multiLevelType w:val="hybridMultilevel"/>
    <w:tmpl w:val="B17C7F2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9" w15:restartNumberingAfterBreak="0">
    <w:nsid w:val="6BEC0ECD"/>
    <w:multiLevelType w:val="multilevel"/>
    <w:tmpl w:val="A9FCB070"/>
    <w:lvl w:ilvl="0">
      <w:start w:val="1"/>
      <w:numFmt w:val="decimal"/>
      <w:lvlText w:val="%1)"/>
      <w:lvlJc w:val="left"/>
      <w:pPr>
        <w:ind w:left="360" w:hanging="360"/>
      </w:pPr>
    </w:lvl>
    <w:lvl w:ilvl="1">
      <w:start w:val="1"/>
      <w:numFmt w:val="lowerLetter"/>
      <w:lvlText w:val="%2."/>
      <w:lvlJc w:val="left"/>
      <w:pPr>
        <w:ind w:left="1068"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0" w15:restartNumberingAfterBreak="0">
    <w:nsid w:val="6C0E2109"/>
    <w:multiLevelType w:val="hybridMultilevel"/>
    <w:tmpl w:val="9320AE60"/>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1" w15:restartNumberingAfterBreak="0">
    <w:nsid w:val="6C263C3B"/>
    <w:multiLevelType w:val="hybridMultilevel"/>
    <w:tmpl w:val="BD969FD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92" w15:restartNumberingAfterBreak="0">
    <w:nsid w:val="6C375713"/>
    <w:multiLevelType w:val="hybridMultilevel"/>
    <w:tmpl w:val="56C0619C"/>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3" w15:restartNumberingAfterBreak="0">
    <w:nsid w:val="6C4C7932"/>
    <w:multiLevelType w:val="hybridMultilevel"/>
    <w:tmpl w:val="5422ED8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94" w15:restartNumberingAfterBreak="0">
    <w:nsid w:val="6C7D4245"/>
    <w:multiLevelType w:val="hybridMultilevel"/>
    <w:tmpl w:val="3154CC7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95" w15:restartNumberingAfterBreak="0">
    <w:nsid w:val="6CA418A9"/>
    <w:multiLevelType w:val="hybridMultilevel"/>
    <w:tmpl w:val="B2FA96F6"/>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6" w15:restartNumberingAfterBreak="0">
    <w:nsid w:val="6CC3340E"/>
    <w:multiLevelType w:val="hybridMultilevel"/>
    <w:tmpl w:val="10ACE56E"/>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697" w15:restartNumberingAfterBreak="0">
    <w:nsid w:val="6CCB71DE"/>
    <w:multiLevelType w:val="hybridMultilevel"/>
    <w:tmpl w:val="8A44B83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04150019">
      <w:start w:val="1"/>
      <w:numFmt w:val="lowerLetter"/>
      <w:lvlText w:val="%4."/>
      <w:lvlJc w:val="left"/>
      <w:pPr>
        <w:ind w:left="1440" w:hanging="360"/>
      </w:p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8" w15:restartNumberingAfterBreak="0">
    <w:nsid w:val="6CD02E7D"/>
    <w:multiLevelType w:val="hybridMultilevel"/>
    <w:tmpl w:val="432669E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9" w15:restartNumberingAfterBreak="0">
    <w:nsid w:val="6D8B3B01"/>
    <w:multiLevelType w:val="hybridMultilevel"/>
    <w:tmpl w:val="8FF88EB4"/>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0" w15:restartNumberingAfterBreak="0">
    <w:nsid w:val="6DA3484B"/>
    <w:multiLevelType w:val="hybridMultilevel"/>
    <w:tmpl w:val="30DA9DA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1" w15:restartNumberingAfterBreak="0">
    <w:nsid w:val="6DAF322D"/>
    <w:multiLevelType w:val="hybridMultilevel"/>
    <w:tmpl w:val="6C4298D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2" w15:restartNumberingAfterBreak="0">
    <w:nsid w:val="6E155876"/>
    <w:multiLevelType w:val="hybridMultilevel"/>
    <w:tmpl w:val="C44E6F8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3" w15:restartNumberingAfterBreak="0">
    <w:nsid w:val="6E337A51"/>
    <w:multiLevelType w:val="hybridMultilevel"/>
    <w:tmpl w:val="1DC8E5D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4" w15:restartNumberingAfterBreak="0">
    <w:nsid w:val="6E923241"/>
    <w:multiLevelType w:val="hybridMultilevel"/>
    <w:tmpl w:val="26F8438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5" w15:restartNumberingAfterBreak="0">
    <w:nsid w:val="6EC670CB"/>
    <w:multiLevelType w:val="hybridMultilevel"/>
    <w:tmpl w:val="715A0D7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6" w15:restartNumberingAfterBreak="0">
    <w:nsid w:val="6ECB3951"/>
    <w:multiLevelType w:val="hybridMultilevel"/>
    <w:tmpl w:val="C71858F2"/>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7" w15:restartNumberingAfterBreak="0">
    <w:nsid w:val="6ECC69C2"/>
    <w:multiLevelType w:val="hybridMultilevel"/>
    <w:tmpl w:val="467C6B5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8" w15:restartNumberingAfterBreak="0">
    <w:nsid w:val="6F0C65A5"/>
    <w:multiLevelType w:val="hybridMultilevel"/>
    <w:tmpl w:val="88A814DA"/>
    <w:lvl w:ilvl="0" w:tplc="0415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09" w15:restartNumberingAfterBreak="0">
    <w:nsid w:val="6F346053"/>
    <w:multiLevelType w:val="hybridMultilevel"/>
    <w:tmpl w:val="8A4864FE"/>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0" w15:restartNumberingAfterBreak="0">
    <w:nsid w:val="6F4D285C"/>
    <w:multiLevelType w:val="hybridMultilevel"/>
    <w:tmpl w:val="3228AC44"/>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1" w15:restartNumberingAfterBreak="0">
    <w:nsid w:val="6F525E6E"/>
    <w:multiLevelType w:val="hybridMultilevel"/>
    <w:tmpl w:val="2D0CAD7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12" w15:restartNumberingAfterBreak="0">
    <w:nsid w:val="6F5B47D2"/>
    <w:multiLevelType w:val="hybridMultilevel"/>
    <w:tmpl w:val="91783CC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13" w15:restartNumberingAfterBreak="0">
    <w:nsid w:val="6F7E04F0"/>
    <w:multiLevelType w:val="hybridMultilevel"/>
    <w:tmpl w:val="E5E87058"/>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4" w15:restartNumberingAfterBreak="0">
    <w:nsid w:val="6F957A5D"/>
    <w:multiLevelType w:val="hybridMultilevel"/>
    <w:tmpl w:val="E00481A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15" w15:restartNumberingAfterBreak="0">
    <w:nsid w:val="6FD87ACA"/>
    <w:multiLevelType w:val="hybridMultilevel"/>
    <w:tmpl w:val="66EE2CF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6" w15:restartNumberingAfterBreak="0">
    <w:nsid w:val="6FE85D8B"/>
    <w:multiLevelType w:val="hybridMultilevel"/>
    <w:tmpl w:val="BE069C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7" w15:restartNumberingAfterBreak="0">
    <w:nsid w:val="7034512B"/>
    <w:multiLevelType w:val="hybridMultilevel"/>
    <w:tmpl w:val="8150541E"/>
    <w:lvl w:ilvl="0" w:tplc="0415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8" w15:restartNumberingAfterBreak="0">
    <w:nsid w:val="70693A58"/>
    <w:multiLevelType w:val="hybridMultilevel"/>
    <w:tmpl w:val="1B4238DE"/>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9" w15:restartNumberingAfterBreak="0">
    <w:nsid w:val="70943041"/>
    <w:multiLevelType w:val="hybridMultilevel"/>
    <w:tmpl w:val="8E3C06F6"/>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0" w15:restartNumberingAfterBreak="0">
    <w:nsid w:val="70A831E2"/>
    <w:multiLevelType w:val="hybridMultilevel"/>
    <w:tmpl w:val="ABE4DBC2"/>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1" w15:restartNumberingAfterBreak="0">
    <w:nsid w:val="70E67676"/>
    <w:multiLevelType w:val="hybridMultilevel"/>
    <w:tmpl w:val="FBF2016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22" w15:restartNumberingAfterBreak="0">
    <w:nsid w:val="71004FB1"/>
    <w:multiLevelType w:val="hybridMultilevel"/>
    <w:tmpl w:val="328A689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23" w15:restartNumberingAfterBreak="0">
    <w:nsid w:val="7100645E"/>
    <w:multiLevelType w:val="hybridMultilevel"/>
    <w:tmpl w:val="6684458A"/>
    <w:lvl w:ilvl="0" w:tplc="FFFFFFFF">
      <w:start w:val="1"/>
      <w:numFmt w:val="decimal"/>
      <w:lvlText w:val="%1."/>
      <w:lvlJc w:val="left"/>
      <w:pPr>
        <w:ind w:left="720" w:hanging="360"/>
      </w:pPr>
    </w:lvl>
    <w:lvl w:ilvl="1" w:tplc="FFFFFFFF">
      <w:start w:val="1"/>
      <w:numFmt w:val="decimal"/>
      <w:lvlText w:val="%2."/>
      <w:lvlJc w:val="left"/>
      <w:pPr>
        <w:ind w:left="720" w:hanging="360"/>
      </w:pPr>
    </w:lvl>
    <w:lvl w:ilvl="2" w:tplc="FFFFFFFF">
      <w:start w:val="1"/>
      <w:numFmt w:val="lowerRoman"/>
      <w:lvlText w:val="%3."/>
      <w:lvlJc w:val="right"/>
      <w:pPr>
        <w:ind w:left="2160" w:hanging="180"/>
      </w:pPr>
    </w:lvl>
    <w:lvl w:ilvl="3" w:tplc="04150019">
      <w:start w:val="1"/>
      <w:numFmt w:val="lowerLetter"/>
      <w:lvlText w:val="%4."/>
      <w:lvlJc w:val="left"/>
      <w:pPr>
        <w:ind w:left="144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4" w15:restartNumberingAfterBreak="0">
    <w:nsid w:val="71244B61"/>
    <w:multiLevelType w:val="hybridMultilevel"/>
    <w:tmpl w:val="20EC66B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25" w15:restartNumberingAfterBreak="0">
    <w:nsid w:val="71B56D4E"/>
    <w:multiLevelType w:val="hybridMultilevel"/>
    <w:tmpl w:val="173EE9B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26" w15:restartNumberingAfterBreak="0">
    <w:nsid w:val="71C325F7"/>
    <w:multiLevelType w:val="hybridMultilevel"/>
    <w:tmpl w:val="63A63A2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27" w15:restartNumberingAfterBreak="0">
    <w:nsid w:val="71FA4E16"/>
    <w:multiLevelType w:val="hybridMultilevel"/>
    <w:tmpl w:val="7B6418C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8" w15:restartNumberingAfterBreak="0">
    <w:nsid w:val="722843E0"/>
    <w:multiLevelType w:val="hybridMultilevel"/>
    <w:tmpl w:val="4C6C206A"/>
    <w:lvl w:ilvl="0" w:tplc="0415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29" w15:restartNumberingAfterBreak="0">
    <w:nsid w:val="723104B5"/>
    <w:multiLevelType w:val="hybridMultilevel"/>
    <w:tmpl w:val="DF10E342"/>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730" w15:restartNumberingAfterBreak="0">
    <w:nsid w:val="723819B2"/>
    <w:multiLevelType w:val="hybridMultilevel"/>
    <w:tmpl w:val="46128EB4"/>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1" w15:restartNumberingAfterBreak="0">
    <w:nsid w:val="72381B98"/>
    <w:multiLevelType w:val="hybridMultilevel"/>
    <w:tmpl w:val="124431A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32" w15:restartNumberingAfterBreak="0">
    <w:nsid w:val="72544EDE"/>
    <w:multiLevelType w:val="hybridMultilevel"/>
    <w:tmpl w:val="EA6495E0"/>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3" w15:restartNumberingAfterBreak="0">
    <w:nsid w:val="72767243"/>
    <w:multiLevelType w:val="hybridMultilevel"/>
    <w:tmpl w:val="8856C8F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34" w15:restartNumberingAfterBreak="0">
    <w:nsid w:val="72992774"/>
    <w:multiLevelType w:val="hybridMultilevel"/>
    <w:tmpl w:val="87BCA8B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35" w15:restartNumberingAfterBreak="0">
    <w:nsid w:val="72A04234"/>
    <w:multiLevelType w:val="hybridMultilevel"/>
    <w:tmpl w:val="B770F95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36" w15:restartNumberingAfterBreak="0">
    <w:nsid w:val="72A57BFB"/>
    <w:multiLevelType w:val="hybridMultilevel"/>
    <w:tmpl w:val="AA04F80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37" w15:restartNumberingAfterBreak="0">
    <w:nsid w:val="73217F1F"/>
    <w:multiLevelType w:val="hybridMultilevel"/>
    <w:tmpl w:val="0824B836"/>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8" w15:restartNumberingAfterBreak="0">
    <w:nsid w:val="73235904"/>
    <w:multiLevelType w:val="hybridMultilevel"/>
    <w:tmpl w:val="3E4677B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39" w15:restartNumberingAfterBreak="0">
    <w:nsid w:val="732E79A7"/>
    <w:multiLevelType w:val="hybridMultilevel"/>
    <w:tmpl w:val="3ACACD26"/>
    <w:lvl w:ilvl="0" w:tplc="6C928FE8">
      <w:start w:val="1"/>
      <w:numFmt w:val="lowerLetter"/>
      <w:lvlText w:val="%1."/>
      <w:lvlJc w:val="left"/>
      <w:pPr>
        <w:ind w:left="1440" w:hanging="360"/>
      </w:pPr>
      <w:rPr>
        <w:rFonts w:hint="default"/>
        <w:i/>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40" w15:restartNumberingAfterBreak="0">
    <w:nsid w:val="73D87B65"/>
    <w:multiLevelType w:val="hybridMultilevel"/>
    <w:tmpl w:val="13BED67E"/>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1" w15:restartNumberingAfterBreak="0">
    <w:nsid w:val="743E4C0A"/>
    <w:multiLevelType w:val="hybridMultilevel"/>
    <w:tmpl w:val="B622C80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2" w15:restartNumberingAfterBreak="0">
    <w:nsid w:val="744133ED"/>
    <w:multiLevelType w:val="hybridMultilevel"/>
    <w:tmpl w:val="E9FC286E"/>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3" w15:restartNumberingAfterBreak="0">
    <w:nsid w:val="745E7A86"/>
    <w:multiLevelType w:val="hybridMultilevel"/>
    <w:tmpl w:val="ACA26BC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44" w15:restartNumberingAfterBreak="0">
    <w:nsid w:val="748A354C"/>
    <w:multiLevelType w:val="hybridMultilevel"/>
    <w:tmpl w:val="1CC05B1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45" w15:restartNumberingAfterBreak="0">
    <w:nsid w:val="754E14F7"/>
    <w:multiLevelType w:val="hybridMultilevel"/>
    <w:tmpl w:val="9820991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46" w15:restartNumberingAfterBreak="0">
    <w:nsid w:val="75551441"/>
    <w:multiLevelType w:val="hybridMultilevel"/>
    <w:tmpl w:val="7C9CF1FE"/>
    <w:lvl w:ilvl="0" w:tplc="04150019">
      <w:start w:val="1"/>
      <w:numFmt w:val="lowerLetter"/>
      <w:lvlText w:val="%1."/>
      <w:lvlJc w:val="left"/>
      <w:pPr>
        <w:ind w:left="720" w:hanging="360"/>
      </w:pPr>
      <w:rPr>
        <w:rFonts w:hint="default"/>
        <w:color w:val="2121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7" w15:restartNumberingAfterBreak="0">
    <w:nsid w:val="75784D73"/>
    <w:multiLevelType w:val="hybridMultilevel"/>
    <w:tmpl w:val="F3C80A08"/>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8" w15:restartNumberingAfterBreak="0">
    <w:nsid w:val="75800088"/>
    <w:multiLevelType w:val="hybridMultilevel"/>
    <w:tmpl w:val="09507B3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49" w15:restartNumberingAfterBreak="0">
    <w:nsid w:val="7586658A"/>
    <w:multiLevelType w:val="hybridMultilevel"/>
    <w:tmpl w:val="3FF4F12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50" w15:restartNumberingAfterBreak="0">
    <w:nsid w:val="762A0C77"/>
    <w:multiLevelType w:val="hybridMultilevel"/>
    <w:tmpl w:val="6F349F3E"/>
    <w:lvl w:ilvl="0" w:tplc="04150019">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1" w15:restartNumberingAfterBreak="0">
    <w:nsid w:val="764753A7"/>
    <w:multiLevelType w:val="hybridMultilevel"/>
    <w:tmpl w:val="6C20726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2" w15:restartNumberingAfterBreak="0">
    <w:nsid w:val="76736443"/>
    <w:multiLevelType w:val="hybridMultilevel"/>
    <w:tmpl w:val="BBFAFADA"/>
    <w:lvl w:ilvl="0" w:tplc="04150019">
      <w:start w:val="1"/>
      <w:numFmt w:val="lowerLetter"/>
      <w:lvlText w:val="%1."/>
      <w:lvlJc w:val="left"/>
      <w:pPr>
        <w:ind w:left="1440" w:hanging="360"/>
      </w:pPr>
    </w:lvl>
    <w:lvl w:ilvl="1" w:tplc="FFFFFFFF">
      <w:start w:val="1"/>
      <w:numFmt w:val="lowerLetter"/>
      <w:lvlText w:val="%2."/>
      <w:lvlJc w:val="left"/>
      <w:pPr>
        <w:ind w:left="2340" w:hanging="360"/>
      </w:pPr>
    </w:lvl>
    <w:lvl w:ilvl="2" w:tplc="FFFFFFFF">
      <w:start w:val="1"/>
      <w:numFmt w:val="upperLetter"/>
      <w:lvlText w:val="%3."/>
      <w:lvlJc w:val="left"/>
      <w:pPr>
        <w:ind w:left="3060" w:hanging="360"/>
      </w:pPr>
      <w:rPr>
        <w:rFonts w:hint="default"/>
      </w:rPr>
    </w:lvl>
    <w:lvl w:ilvl="3" w:tplc="FFFFFFFF">
      <w:start w:val="1"/>
      <w:numFmt w:val="lowerLetter"/>
      <w:lvlText w:val="%4)"/>
      <w:lvlJc w:val="left"/>
      <w:pPr>
        <w:ind w:left="3948" w:hanging="708"/>
      </w:pPr>
      <w:rPr>
        <w:rFonts w:hint="default"/>
      </w:rPr>
    </w:lvl>
    <w:lvl w:ilvl="4" w:tplc="FFFFFFFF">
      <w:start w:val="3"/>
      <w:numFmt w:val="bullet"/>
      <w:lvlText w:val=""/>
      <w:lvlJc w:val="left"/>
      <w:pPr>
        <w:ind w:left="4320" w:hanging="360"/>
      </w:pPr>
      <w:rPr>
        <w:rFonts w:ascii="Symbol" w:eastAsiaTheme="minorHAnsi" w:hAnsi="Symbol" w:cstheme="minorBidi"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3" w15:restartNumberingAfterBreak="0">
    <w:nsid w:val="76823275"/>
    <w:multiLevelType w:val="hybridMultilevel"/>
    <w:tmpl w:val="7D28F65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54" w15:restartNumberingAfterBreak="0">
    <w:nsid w:val="76933F5E"/>
    <w:multiLevelType w:val="hybridMultilevel"/>
    <w:tmpl w:val="BACA753A"/>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5" w15:restartNumberingAfterBreak="0">
    <w:nsid w:val="769620C8"/>
    <w:multiLevelType w:val="hybridMultilevel"/>
    <w:tmpl w:val="EA56A9D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56" w15:restartNumberingAfterBreak="0">
    <w:nsid w:val="76A27300"/>
    <w:multiLevelType w:val="hybridMultilevel"/>
    <w:tmpl w:val="ABFEA57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57" w15:restartNumberingAfterBreak="0">
    <w:nsid w:val="76B55AC4"/>
    <w:multiLevelType w:val="hybridMultilevel"/>
    <w:tmpl w:val="79F65C4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58" w15:restartNumberingAfterBreak="0">
    <w:nsid w:val="76C2433D"/>
    <w:multiLevelType w:val="hybridMultilevel"/>
    <w:tmpl w:val="108C2FB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59" w15:restartNumberingAfterBreak="0">
    <w:nsid w:val="76E16FE6"/>
    <w:multiLevelType w:val="hybridMultilevel"/>
    <w:tmpl w:val="9D7C29C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9">
      <w:start w:val="1"/>
      <w:numFmt w:val="lowerLetter"/>
      <w:lvlText w:val="%3."/>
      <w:lvlJc w:val="left"/>
      <w:pPr>
        <w:ind w:left="1440" w:hanging="360"/>
      </w:p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0" w15:restartNumberingAfterBreak="0">
    <w:nsid w:val="76E3471F"/>
    <w:multiLevelType w:val="hybridMultilevel"/>
    <w:tmpl w:val="5D82B6F2"/>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1" w15:restartNumberingAfterBreak="0">
    <w:nsid w:val="770312EA"/>
    <w:multiLevelType w:val="hybridMultilevel"/>
    <w:tmpl w:val="1B4ED25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2" w15:restartNumberingAfterBreak="0">
    <w:nsid w:val="77084CAD"/>
    <w:multiLevelType w:val="hybridMultilevel"/>
    <w:tmpl w:val="2B60508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3" w15:restartNumberingAfterBreak="0">
    <w:nsid w:val="772A54B2"/>
    <w:multiLevelType w:val="hybridMultilevel"/>
    <w:tmpl w:val="E124A3C8"/>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4" w15:restartNumberingAfterBreak="0">
    <w:nsid w:val="775602A8"/>
    <w:multiLevelType w:val="hybridMultilevel"/>
    <w:tmpl w:val="674AF7F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5" w15:restartNumberingAfterBreak="0">
    <w:nsid w:val="777A63AF"/>
    <w:multiLevelType w:val="hybridMultilevel"/>
    <w:tmpl w:val="FF506F4C"/>
    <w:lvl w:ilvl="0" w:tplc="04150019">
      <w:start w:val="1"/>
      <w:numFmt w:val="lowerLetter"/>
      <w:lvlText w:val="%1."/>
      <w:lvlJc w:val="left"/>
      <w:pPr>
        <w:ind w:left="1485" w:hanging="360"/>
      </w:pPr>
    </w:lvl>
    <w:lvl w:ilvl="1" w:tplc="FFFFFFFF">
      <w:start w:val="1"/>
      <w:numFmt w:val="lowerLetter"/>
      <w:lvlText w:val="%2."/>
      <w:lvlJc w:val="left"/>
      <w:pPr>
        <w:ind w:left="2205" w:hanging="360"/>
      </w:pPr>
    </w:lvl>
    <w:lvl w:ilvl="2" w:tplc="FFFFFFFF">
      <w:start w:val="1"/>
      <w:numFmt w:val="lowerRoman"/>
      <w:lvlText w:val="%3."/>
      <w:lvlJc w:val="right"/>
      <w:pPr>
        <w:ind w:left="2925" w:hanging="180"/>
      </w:pPr>
    </w:lvl>
    <w:lvl w:ilvl="3" w:tplc="FFFFFFFF">
      <w:start w:val="1"/>
      <w:numFmt w:val="decimal"/>
      <w:lvlText w:val="%4."/>
      <w:lvlJc w:val="left"/>
      <w:pPr>
        <w:ind w:left="3645" w:hanging="360"/>
      </w:pPr>
    </w:lvl>
    <w:lvl w:ilvl="4" w:tplc="FFFFFFFF">
      <w:start w:val="1"/>
      <w:numFmt w:val="lowerLetter"/>
      <w:lvlText w:val="%5."/>
      <w:lvlJc w:val="left"/>
      <w:pPr>
        <w:ind w:left="4365" w:hanging="360"/>
      </w:pPr>
    </w:lvl>
    <w:lvl w:ilvl="5" w:tplc="FFFFFFFF">
      <w:start w:val="1"/>
      <w:numFmt w:val="lowerRoman"/>
      <w:lvlText w:val="%6."/>
      <w:lvlJc w:val="right"/>
      <w:pPr>
        <w:ind w:left="5085" w:hanging="180"/>
      </w:pPr>
    </w:lvl>
    <w:lvl w:ilvl="6" w:tplc="FFFFFFFF">
      <w:start w:val="1"/>
      <w:numFmt w:val="decimal"/>
      <w:lvlText w:val="%7."/>
      <w:lvlJc w:val="left"/>
      <w:pPr>
        <w:ind w:left="5805" w:hanging="360"/>
      </w:pPr>
    </w:lvl>
    <w:lvl w:ilvl="7" w:tplc="FFFFFFFF">
      <w:start w:val="1"/>
      <w:numFmt w:val="lowerLetter"/>
      <w:lvlText w:val="%8."/>
      <w:lvlJc w:val="left"/>
      <w:pPr>
        <w:ind w:left="6525" w:hanging="360"/>
      </w:pPr>
    </w:lvl>
    <w:lvl w:ilvl="8" w:tplc="FFFFFFFF">
      <w:start w:val="1"/>
      <w:numFmt w:val="lowerRoman"/>
      <w:lvlText w:val="%9."/>
      <w:lvlJc w:val="right"/>
      <w:pPr>
        <w:ind w:left="7245" w:hanging="180"/>
      </w:pPr>
    </w:lvl>
  </w:abstractNum>
  <w:abstractNum w:abstractNumId="766" w15:restartNumberingAfterBreak="0">
    <w:nsid w:val="778210F4"/>
    <w:multiLevelType w:val="hybridMultilevel"/>
    <w:tmpl w:val="7940217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7" w15:restartNumberingAfterBreak="0">
    <w:nsid w:val="77D90331"/>
    <w:multiLevelType w:val="hybridMultilevel"/>
    <w:tmpl w:val="59B25A06"/>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8" w15:restartNumberingAfterBreak="0">
    <w:nsid w:val="77EF557A"/>
    <w:multiLevelType w:val="hybridMultilevel"/>
    <w:tmpl w:val="8BDE5BF6"/>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9" w15:restartNumberingAfterBreak="0">
    <w:nsid w:val="781760F5"/>
    <w:multiLevelType w:val="hybridMultilevel"/>
    <w:tmpl w:val="05BC7E2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0" w15:restartNumberingAfterBreak="0">
    <w:nsid w:val="78505EEC"/>
    <w:multiLevelType w:val="hybridMultilevel"/>
    <w:tmpl w:val="C3EE2CB4"/>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1" w15:restartNumberingAfterBreak="0">
    <w:nsid w:val="785D69EF"/>
    <w:multiLevelType w:val="hybridMultilevel"/>
    <w:tmpl w:val="0E3C4F0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2" w15:restartNumberingAfterBreak="0">
    <w:nsid w:val="78B9205E"/>
    <w:multiLevelType w:val="hybridMultilevel"/>
    <w:tmpl w:val="0D00267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3" w15:restartNumberingAfterBreak="0">
    <w:nsid w:val="78E1327C"/>
    <w:multiLevelType w:val="hybridMultilevel"/>
    <w:tmpl w:val="C7B275C4"/>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74" w15:restartNumberingAfterBreak="0">
    <w:nsid w:val="79144036"/>
    <w:multiLevelType w:val="hybridMultilevel"/>
    <w:tmpl w:val="D7988D4A"/>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75" w15:restartNumberingAfterBreak="0">
    <w:nsid w:val="79434FF4"/>
    <w:multiLevelType w:val="hybridMultilevel"/>
    <w:tmpl w:val="94AE737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6" w15:restartNumberingAfterBreak="0">
    <w:nsid w:val="797421FD"/>
    <w:multiLevelType w:val="hybridMultilevel"/>
    <w:tmpl w:val="6A12B91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7" w15:restartNumberingAfterBreak="0">
    <w:nsid w:val="79A74CE5"/>
    <w:multiLevelType w:val="hybridMultilevel"/>
    <w:tmpl w:val="88B88C3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8" w15:restartNumberingAfterBreak="0">
    <w:nsid w:val="79AD32A1"/>
    <w:multiLevelType w:val="hybridMultilevel"/>
    <w:tmpl w:val="C10EAF0A"/>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9" w15:restartNumberingAfterBreak="0">
    <w:nsid w:val="79BF644C"/>
    <w:multiLevelType w:val="hybridMultilevel"/>
    <w:tmpl w:val="E62241B2"/>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80" w15:restartNumberingAfterBreak="0">
    <w:nsid w:val="79CA04DB"/>
    <w:multiLevelType w:val="hybridMultilevel"/>
    <w:tmpl w:val="C4AC988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81" w15:restartNumberingAfterBreak="0">
    <w:nsid w:val="79DA7D05"/>
    <w:multiLevelType w:val="hybridMultilevel"/>
    <w:tmpl w:val="EEC6D15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82" w15:restartNumberingAfterBreak="0">
    <w:nsid w:val="7A013B57"/>
    <w:multiLevelType w:val="hybridMultilevel"/>
    <w:tmpl w:val="62780F88"/>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3" w15:restartNumberingAfterBreak="0">
    <w:nsid w:val="7A043BBE"/>
    <w:multiLevelType w:val="hybridMultilevel"/>
    <w:tmpl w:val="9342F5B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84" w15:restartNumberingAfterBreak="0">
    <w:nsid w:val="7A19703F"/>
    <w:multiLevelType w:val="hybridMultilevel"/>
    <w:tmpl w:val="03040DC0"/>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85" w15:restartNumberingAfterBreak="0">
    <w:nsid w:val="7A2C317D"/>
    <w:multiLevelType w:val="hybridMultilevel"/>
    <w:tmpl w:val="4AF6299C"/>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6" w15:restartNumberingAfterBreak="0">
    <w:nsid w:val="7A317AEA"/>
    <w:multiLevelType w:val="hybridMultilevel"/>
    <w:tmpl w:val="806C3A9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7" w15:restartNumberingAfterBreak="0">
    <w:nsid w:val="7A5430FA"/>
    <w:multiLevelType w:val="hybridMultilevel"/>
    <w:tmpl w:val="AE84AC66"/>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8" w15:restartNumberingAfterBreak="0">
    <w:nsid w:val="7A5B4771"/>
    <w:multiLevelType w:val="hybridMultilevel"/>
    <w:tmpl w:val="11BEF6AE"/>
    <w:lvl w:ilvl="0" w:tplc="04150019">
      <w:start w:val="1"/>
      <w:numFmt w:val="lowerLetter"/>
      <w:lvlText w:val="%1."/>
      <w:lvlJc w:val="left"/>
      <w:pPr>
        <w:ind w:left="1440" w:hanging="360"/>
      </w:pPr>
      <w:rPr>
        <w:rFonts w:hint="default"/>
        <w:color w:val="212120"/>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9" w15:restartNumberingAfterBreak="0">
    <w:nsid w:val="7A822146"/>
    <w:multiLevelType w:val="hybridMultilevel"/>
    <w:tmpl w:val="CE7299AA"/>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0" w15:restartNumberingAfterBreak="0">
    <w:nsid w:val="7ADA51E4"/>
    <w:multiLevelType w:val="hybridMultilevel"/>
    <w:tmpl w:val="534E340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1" w15:restartNumberingAfterBreak="0">
    <w:nsid w:val="7AF15170"/>
    <w:multiLevelType w:val="hybridMultilevel"/>
    <w:tmpl w:val="7904FE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9">
      <w:start w:val="1"/>
      <w:numFmt w:val="lowerLetter"/>
      <w:lvlText w:val="%4."/>
      <w:lvlJc w:val="left"/>
      <w:pPr>
        <w:ind w:left="1068"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2" w15:restartNumberingAfterBreak="0">
    <w:nsid w:val="7B040B06"/>
    <w:multiLevelType w:val="hybridMultilevel"/>
    <w:tmpl w:val="E6B2D20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93" w15:restartNumberingAfterBreak="0">
    <w:nsid w:val="7B4848D4"/>
    <w:multiLevelType w:val="hybridMultilevel"/>
    <w:tmpl w:val="EFD45F3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94" w15:restartNumberingAfterBreak="0">
    <w:nsid w:val="7B791D10"/>
    <w:multiLevelType w:val="hybridMultilevel"/>
    <w:tmpl w:val="E8522494"/>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5" w15:restartNumberingAfterBreak="0">
    <w:nsid w:val="7B8572AF"/>
    <w:multiLevelType w:val="hybridMultilevel"/>
    <w:tmpl w:val="78864D5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96" w15:restartNumberingAfterBreak="0">
    <w:nsid w:val="7BA7181D"/>
    <w:multiLevelType w:val="hybridMultilevel"/>
    <w:tmpl w:val="6F92AB2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97" w15:restartNumberingAfterBreak="0">
    <w:nsid w:val="7BF23416"/>
    <w:multiLevelType w:val="hybridMultilevel"/>
    <w:tmpl w:val="66DC8BB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98" w15:restartNumberingAfterBreak="0">
    <w:nsid w:val="7C080C5E"/>
    <w:multiLevelType w:val="hybridMultilevel"/>
    <w:tmpl w:val="657CC15C"/>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99" w15:restartNumberingAfterBreak="0">
    <w:nsid w:val="7C2A2945"/>
    <w:multiLevelType w:val="hybridMultilevel"/>
    <w:tmpl w:val="4E3E12AA"/>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0" w15:restartNumberingAfterBreak="0">
    <w:nsid w:val="7C3B28A1"/>
    <w:multiLevelType w:val="hybridMultilevel"/>
    <w:tmpl w:val="5E9E2EF8"/>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1" w15:restartNumberingAfterBreak="0">
    <w:nsid w:val="7C7600F4"/>
    <w:multiLevelType w:val="hybridMultilevel"/>
    <w:tmpl w:val="0CB4CBD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02" w15:restartNumberingAfterBreak="0">
    <w:nsid w:val="7C870A39"/>
    <w:multiLevelType w:val="hybridMultilevel"/>
    <w:tmpl w:val="CA50F98C"/>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3" w15:restartNumberingAfterBreak="0">
    <w:nsid w:val="7C896092"/>
    <w:multiLevelType w:val="hybridMultilevel"/>
    <w:tmpl w:val="21E81B64"/>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4" w15:restartNumberingAfterBreak="0">
    <w:nsid w:val="7CA33B25"/>
    <w:multiLevelType w:val="hybridMultilevel"/>
    <w:tmpl w:val="F968D8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9">
      <w:start w:val="1"/>
      <w:numFmt w:val="lowerLetter"/>
      <w:lvlText w:val="%4."/>
      <w:lvlJc w:val="left"/>
      <w:pPr>
        <w:ind w:left="1068"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5" w15:restartNumberingAfterBreak="0">
    <w:nsid w:val="7D556832"/>
    <w:multiLevelType w:val="hybridMultilevel"/>
    <w:tmpl w:val="75688854"/>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6" w15:restartNumberingAfterBreak="0">
    <w:nsid w:val="7D6C65C8"/>
    <w:multiLevelType w:val="hybridMultilevel"/>
    <w:tmpl w:val="43E2A450"/>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7" w15:restartNumberingAfterBreak="0">
    <w:nsid w:val="7D7533E2"/>
    <w:multiLevelType w:val="hybridMultilevel"/>
    <w:tmpl w:val="4996955E"/>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8" w15:restartNumberingAfterBreak="0">
    <w:nsid w:val="7D89457E"/>
    <w:multiLevelType w:val="hybridMultilevel"/>
    <w:tmpl w:val="DD8AB7B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09" w15:restartNumberingAfterBreak="0">
    <w:nsid w:val="7DC07797"/>
    <w:multiLevelType w:val="hybridMultilevel"/>
    <w:tmpl w:val="1C0085D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0" w15:restartNumberingAfterBreak="0">
    <w:nsid w:val="7DD77854"/>
    <w:multiLevelType w:val="hybridMultilevel"/>
    <w:tmpl w:val="49EC572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1" w15:restartNumberingAfterBreak="0">
    <w:nsid w:val="7E363175"/>
    <w:multiLevelType w:val="hybridMultilevel"/>
    <w:tmpl w:val="677A10C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2" w15:restartNumberingAfterBreak="0">
    <w:nsid w:val="7E402BF4"/>
    <w:multiLevelType w:val="hybridMultilevel"/>
    <w:tmpl w:val="E5081590"/>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13" w15:restartNumberingAfterBreak="0">
    <w:nsid w:val="7E490207"/>
    <w:multiLevelType w:val="hybridMultilevel"/>
    <w:tmpl w:val="6C86B9C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4" w15:restartNumberingAfterBreak="0">
    <w:nsid w:val="7E4E3EF8"/>
    <w:multiLevelType w:val="hybridMultilevel"/>
    <w:tmpl w:val="DBC26458"/>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5" w15:restartNumberingAfterBreak="0">
    <w:nsid w:val="7E611978"/>
    <w:multiLevelType w:val="hybridMultilevel"/>
    <w:tmpl w:val="D49AD81E"/>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6" w15:restartNumberingAfterBreak="0">
    <w:nsid w:val="7E6252E8"/>
    <w:multiLevelType w:val="hybridMultilevel"/>
    <w:tmpl w:val="C5E8F7DC"/>
    <w:lvl w:ilvl="0" w:tplc="04150019">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817" w15:restartNumberingAfterBreak="0">
    <w:nsid w:val="7E8347BE"/>
    <w:multiLevelType w:val="hybridMultilevel"/>
    <w:tmpl w:val="20049D9C"/>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8" w15:restartNumberingAfterBreak="0">
    <w:nsid w:val="7EB71370"/>
    <w:multiLevelType w:val="hybridMultilevel"/>
    <w:tmpl w:val="28B2A5D4"/>
    <w:lvl w:ilvl="0" w:tplc="0415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9" w15:restartNumberingAfterBreak="0">
    <w:nsid w:val="7EC05677"/>
    <w:multiLevelType w:val="hybridMultilevel"/>
    <w:tmpl w:val="559CC3E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20" w15:restartNumberingAfterBreak="0">
    <w:nsid w:val="7ECC2D40"/>
    <w:multiLevelType w:val="hybridMultilevel"/>
    <w:tmpl w:val="CA3CD944"/>
    <w:lvl w:ilvl="0" w:tplc="04150019">
      <w:start w:val="1"/>
      <w:numFmt w:val="lowerLetter"/>
      <w:lvlText w:val="%1."/>
      <w:lvlJc w:val="left"/>
      <w:pPr>
        <w:ind w:left="1068" w:hanging="360"/>
      </w:pPr>
    </w:lvl>
    <w:lvl w:ilvl="1" w:tplc="FFFFFFFF">
      <w:start w:val="1"/>
      <w:numFmt w:val="decimal"/>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21" w15:restartNumberingAfterBreak="0">
    <w:nsid w:val="7F604AF4"/>
    <w:multiLevelType w:val="hybridMultilevel"/>
    <w:tmpl w:val="4C06E8E4"/>
    <w:lvl w:ilvl="0" w:tplc="FFFFFFFF">
      <w:start w:val="1"/>
      <w:numFmt w:val="decimal"/>
      <w:lvlText w:val="%1."/>
      <w:lvlJc w:val="left"/>
      <w:pPr>
        <w:ind w:left="720" w:hanging="360"/>
      </w:pPr>
    </w:lvl>
    <w:lvl w:ilvl="1" w:tplc="0415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2" w15:restartNumberingAfterBreak="0">
    <w:nsid w:val="7F664893"/>
    <w:multiLevelType w:val="hybridMultilevel"/>
    <w:tmpl w:val="54C464B4"/>
    <w:lvl w:ilvl="0" w:tplc="04150019">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23" w15:restartNumberingAfterBreak="0">
    <w:nsid w:val="7FCC7E47"/>
    <w:multiLevelType w:val="hybridMultilevel"/>
    <w:tmpl w:val="BCD001C0"/>
    <w:lvl w:ilvl="0" w:tplc="04150019">
      <w:start w:val="1"/>
      <w:numFmt w:val="lowerLetter"/>
      <w:lvlText w:val="%1."/>
      <w:lvlJc w:val="left"/>
      <w:pPr>
        <w:ind w:left="1440" w:hanging="360"/>
      </w:p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24" w15:restartNumberingAfterBreak="0">
    <w:nsid w:val="7FF3586B"/>
    <w:multiLevelType w:val="hybridMultilevel"/>
    <w:tmpl w:val="AE744136"/>
    <w:lvl w:ilvl="0" w:tplc="FFFFFFFF">
      <w:start w:val="1"/>
      <w:numFmt w:val="decimal"/>
      <w:lvlText w:val="%1."/>
      <w:lvlJc w:val="left"/>
      <w:pPr>
        <w:ind w:left="720" w:hanging="360"/>
      </w:pPr>
    </w:lvl>
    <w:lvl w:ilvl="1" w:tplc="04150019">
      <w:start w:val="1"/>
      <w:numFmt w:val="lowerLetter"/>
      <w:lvlText w:val="%2."/>
      <w:lvlJc w:val="left"/>
      <w:pPr>
        <w:ind w:left="1068" w:hanging="360"/>
      </w:pPr>
    </w:lvl>
    <w:lvl w:ilvl="2" w:tplc="FFFFFFFF">
      <w:start w:val="1"/>
      <w:numFmt w:val="upperLetter"/>
      <w:lvlText w:val="%3."/>
      <w:lvlJc w:val="left"/>
      <w:pPr>
        <w:ind w:left="2340" w:hanging="360"/>
      </w:pPr>
      <w:rPr>
        <w:rFonts w:hint="default"/>
      </w:rPr>
    </w:lvl>
    <w:lvl w:ilvl="3" w:tplc="FFFFFFFF">
      <w:start w:val="1"/>
      <w:numFmt w:val="lowerLetter"/>
      <w:lvlText w:val="%4)"/>
      <w:lvlJc w:val="left"/>
      <w:pPr>
        <w:ind w:left="3228" w:hanging="708"/>
      </w:pPr>
      <w:rPr>
        <w:rFonts w:hint="default"/>
      </w:rPr>
    </w:lvl>
    <w:lvl w:ilvl="4" w:tplc="FFFFFFFF">
      <w:start w:val="3"/>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55"/>
  </w:num>
  <w:num w:numId="2">
    <w:abstractNumId w:val="195"/>
  </w:num>
  <w:num w:numId="3">
    <w:abstractNumId w:val="628"/>
  </w:num>
  <w:num w:numId="4">
    <w:abstractNumId w:val="652"/>
  </w:num>
  <w:num w:numId="5">
    <w:abstractNumId w:val="544"/>
  </w:num>
  <w:num w:numId="6">
    <w:abstractNumId w:val="496"/>
  </w:num>
  <w:num w:numId="7">
    <w:abstractNumId w:val="810"/>
  </w:num>
  <w:num w:numId="8">
    <w:abstractNumId w:val="518"/>
  </w:num>
  <w:num w:numId="9">
    <w:abstractNumId w:val="37"/>
  </w:num>
  <w:num w:numId="10">
    <w:abstractNumId w:val="514"/>
  </w:num>
  <w:num w:numId="11">
    <w:abstractNumId w:val="476"/>
  </w:num>
  <w:num w:numId="12">
    <w:abstractNumId w:val="93"/>
  </w:num>
  <w:num w:numId="13">
    <w:abstractNumId w:val="437"/>
  </w:num>
  <w:num w:numId="14">
    <w:abstractNumId w:val="532"/>
  </w:num>
  <w:num w:numId="15">
    <w:abstractNumId w:val="39"/>
  </w:num>
  <w:num w:numId="16">
    <w:abstractNumId w:val="80"/>
  </w:num>
  <w:num w:numId="17">
    <w:abstractNumId w:val="624"/>
  </w:num>
  <w:num w:numId="18">
    <w:abstractNumId w:val="495"/>
  </w:num>
  <w:num w:numId="19">
    <w:abstractNumId w:val="297"/>
  </w:num>
  <w:num w:numId="20">
    <w:abstractNumId w:val="517"/>
  </w:num>
  <w:num w:numId="21">
    <w:abstractNumId w:val="32"/>
  </w:num>
  <w:num w:numId="22">
    <w:abstractNumId w:val="231"/>
  </w:num>
  <w:num w:numId="23">
    <w:abstractNumId w:val="498"/>
  </w:num>
  <w:num w:numId="24">
    <w:abstractNumId w:val="387"/>
  </w:num>
  <w:num w:numId="25">
    <w:abstractNumId w:val="646"/>
  </w:num>
  <w:num w:numId="26">
    <w:abstractNumId w:val="501"/>
  </w:num>
  <w:num w:numId="27">
    <w:abstractNumId w:val="70"/>
  </w:num>
  <w:num w:numId="28">
    <w:abstractNumId w:val="13"/>
  </w:num>
  <w:num w:numId="29">
    <w:abstractNumId w:val="579"/>
  </w:num>
  <w:num w:numId="30">
    <w:abstractNumId w:val="763"/>
  </w:num>
  <w:num w:numId="31">
    <w:abstractNumId w:val="268"/>
  </w:num>
  <w:num w:numId="32">
    <w:abstractNumId w:val="0"/>
  </w:num>
  <w:num w:numId="33">
    <w:abstractNumId w:val="294"/>
  </w:num>
  <w:num w:numId="34">
    <w:abstractNumId w:val="174"/>
  </w:num>
  <w:num w:numId="35">
    <w:abstractNumId w:val="488"/>
  </w:num>
  <w:num w:numId="36">
    <w:abstractNumId w:val="789"/>
  </w:num>
  <w:num w:numId="37">
    <w:abstractNumId w:val="682"/>
  </w:num>
  <w:num w:numId="38">
    <w:abstractNumId w:val="127"/>
  </w:num>
  <w:num w:numId="39">
    <w:abstractNumId w:val="602"/>
  </w:num>
  <w:num w:numId="40">
    <w:abstractNumId w:val="710"/>
  </w:num>
  <w:num w:numId="41">
    <w:abstractNumId w:val="508"/>
  </w:num>
  <w:num w:numId="42">
    <w:abstractNumId w:val="374"/>
  </w:num>
  <w:num w:numId="43">
    <w:abstractNumId w:val="388"/>
  </w:num>
  <w:num w:numId="44">
    <w:abstractNumId w:val="640"/>
  </w:num>
  <w:num w:numId="45">
    <w:abstractNumId w:val="194"/>
  </w:num>
  <w:num w:numId="46">
    <w:abstractNumId w:val="22"/>
  </w:num>
  <w:num w:numId="47">
    <w:abstractNumId w:val="269"/>
  </w:num>
  <w:num w:numId="48">
    <w:abstractNumId w:val="545"/>
  </w:num>
  <w:num w:numId="49">
    <w:abstractNumId w:val="266"/>
  </w:num>
  <w:num w:numId="50">
    <w:abstractNumId w:val="233"/>
  </w:num>
  <w:num w:numId="51">
    <w:abstractNumId w:val="736"/>
  </w:num>
  <w:num w:numId="52">
    <w:abstractNumId w:val="212"/>
  </w:num>
  <w:num w:numId="53">
    <w:abstractNumId w:val="446"/>
  </w:num>
  <w:num w:numId="54">
    <w:abstractNumId w:val="815"/>
  </w:num>
  <w:num w:numId="55">
    <w:abstractNumId w:val="206"/>
  </w:num>
  <w:num w:numId="56">
    <w:abstractNumId w:val="718"/>
  </w:num>
  <w:num w:numId="57">
    <w:abstractNumId w:val="521"/>
  </w:num>
  <w:num w:numId="58">
    <w:abstractNumId w:val="185"/>
  </w:num>
  <w:num w:numId="59">
    <w:abstractNumId w:val="614"/>
  </w:num>
  <w:num w:numId="60">
    <w:abstractNumId w:val="383"/>
  </w:num>
  <w:num w:numId="61">
    <w:abstractNumId w:val="33"/>
  </w:num>
  <w:num w:numId="62">
    <w:abstractNumId w:val="538"/>
  </w:num>
  <w:num w:numId="63">
    <w:abstractNumId w:val="422"/>
  </w:num>
  <w:num w:numId="64">
    <w:abstractNumId w:val="812"/>
  </w:num>
  <w:num w:numId="65">
    <w:abstractNumId w:val="117"/>
  </w:num>
  <w:num w:numId="66">
    <w:abstractNumId w:val="279"/>
  </w:num>
  <w:num w:numId="67">
    <w:abstractNumId w:val="506"/>
  </w:num>
  <w:num w:numId="68">
    <w:abstractNumId w:val="234"/>
  </w:num>
  <w:num w:numId="69">
    <w:abstractNumId w:val="581"/>
  </w:num>
  <w:num w:numId="70">
    <w:abstractNumId w:val="512"/>
  </w:num>
  <w:num w:numId="71">
    <w:abstractNumId w:val="583"/>
  </w:num>
  <w:num w:numId="72">
    <w:abstractNumId w:val="801"/>
  </w:num>
  <w:num w:numId="73">
    <w:abstractNumId w:val="97"/>
  </w:num>
  <w:num w:numId="74">
    <w:abstractNumId w:val="347"/>
  </w:num>
  <w:num w:numId="75">
    <w:abstractNumId w:val="749"/>
  </w:num>
  <w:num w:numId="76">
    <w:abstractNumId w:val="440"/>
  </w:num>
  <w:num w:numId="77">
    <w:abstractNumId w:val="11"/>
  </w:num>
  <w:num w:numId="78">
    <w:abstractNumId w:val="21"/>
  </w:num>
  <w:num w:numId="79">
    <w:abstractNumId w:val="381"/>
  </w:num>
  <w:num w:numId="80">
    <w:abstractNumId w:val="511"/>
  </w:num>
  <w:num w:numId="81">
    <w:abstractNumId w:val="110"/>
  </w:num>
  <w:num w:numId="82">
    <w:abstractNumId w:val="143"/>
  </w:num>
  <w:num w:numId="83">
    <w:abstractNumId w:val="253"/>
  </w:num>
  <w:num w:numId="84">
    <w:abstractNumId w:val="558"/>
  </w:num>
  <w:num w:numId="85">
    <w:abstractNumId w:val="20"/>
  </w:num>
  <w:num w:numId="86">
    <w:abstractNumId w:val="783"/>
  </w:num>
  <w:num w:numId="87">
    <w:abstractNumId w:val="283"/>
  </w:num>
  <w:num w:numId="88">
    <w:abstractNumId w:val="331"/>
  </w:num>
  <w:num w:numId="89">
    <w:abstractNumId w:val="817"/>
  </w:num>
  <w:num w:numId="90">
    <w:abstractNumId w:val="66"/>
  </w:num>
  <w:num w:numId="91">
    <w:abstractNumId w:val="524"/>
  </w:num>
  <w:num w:numId="92">
    <w:abstractNumId w:val="735"/>
  </w:num>
  <w:num w:numId="93">
    <w:abstractNumId w:val="601"/>
  </w:num>
  <w:num w:numId="94">
    <w:abstractNumId w:val="311"/>
  </w:num>
  <w:num w:numId="95">
    <w:abstractNumId w:val="510"/>
  </w:num>
  <w:num w:numId="96">
    <w:abstractNumId w:val="786"/>
  </w:num>
  <w:num w:numId="97">
    <w:abstractNumId w:val="121"/>
  </w:num>
  <w:num w:numId="98">
    <w:abstractNumId w:val="316"/>
  </w:num>
  <w:num w:numId="99">
    <w:abstractNumId w:val="479"/>
  </w:num>
  <w:num w:numId="100">
    <w:abstractNumId w:val="673"/>
  </w:num>
  <w:num w:numId="101">
    <w:abstractNumId w:val="204"/>
  </w:num>
  <w:num w:numId="102">
    <w:abstractNumId w:val="755"/>
  </w:num>
  <w:num w:numId="103">
    <w:abstractNumId w:val="738"/>
  </w:num>
  <w:num w:numId="104">
    <w:abstractNumId w:val="433"/>
  </w:num>
  <w:num w:numId="105">
    <w:abstractNumId w:val="272"/>
  </w:num>
  <w:num w:numId="106">
    <w:abstractNumId w:val="724"/>
  </w:num>
  <w:num w:numId="107">
    <w:abstractNumId w:val="15"/>
  </w:num>
  <w:num w:numId="108">
    <w:abstractNumId w:val="24"/>
  </w:num>
  <w:num w:numId="109">
    <w:abstractNumId w:val="731"/>
  </w:num>
  <w:num w:numId="110">
    <w:abstractNumId w:val="575"/>
  </w:num>
  <w:num w:numId="111">
    <w:abstractNumId w:val="692"/>
  </w:num>
  <w:num w:numId="112">
    <w:abstractNumId w:val="455"/>
  </w:num>
  <w:num w:numId="113">
    <w:abstractNumId w:val="391"/>
  </w:num>
  <w:num w:numId="114">
    <w:abstractNumId w:val="435"/>
  </w:num>
  <w:num w:numId="115">
    <w:abstractNumId w:val="457"/>
  </w:num>
  <w:num w:numId="116">
    <w:abstractNumId w:val="350"/>
  </w:num>
  <w:num w:numId="117">
    <w:abstractNumId w:val="800"/>
  </w:num>
  <w:num w:numId="118">
    <w:abstractNumId w:val="709"/>
  </w:num>
  <w:num w:numId="119">
    <w:abstractNumId w:val="754"/>
  </w:num>
  <w:num w:numId="120">
    <w:abstractNumId w:val="369"/>
  </w:num>
  <w:num w:numId="121">
    <w:abstractNumId w:val="60"/>
  </w:num>
  <w:num w:numId="122">
    <w:abstractNumId w:val="160"/>
  </w:num>
  <w:num w:numId="123">
    <w:abstractNumId w:val="95"/>
  </w:num>
  <w:num w:numId="124">
    <w:abstractNumId w:val="748"/>
  </w:num>
  <w:num w:numId="125">
    <w:abstractNumId w:val="111"/>
  </w:num>
  <w:num w:numId="126">
    <w:abstractNumId w:val="124"/>
  </w:num>
  <w:num w:numId="127">
    <w:abstractNumId w:val="125"/>
  </w:num>
  <w:num w:numId="128">
    <w:abstractNumId w:val="417"/>
  </w:num>
  <w:num w:numId="129">
    <w:abstractNumId w:val="500"/>
  </w:num>
  <w:num w:numId="130">
    <w:abstractNumId w:val="258"/>
  </w:num>
  <w:num w:numId="131">
    <w:abstractNumId w:val="9"/>
  </w:num>
  <w:num w:numId="132">
    <w:abstractNumId w:val="430"/>
  </w:num>
  <w:num w:numId="133">
    <w:abstractNumId w:val="694"/>
  </w:num>
  <w:num w:numId="134">
    <w:abstractNumId w:val="516"/>
  </w:num>
  <w:num w:numId="135">
    <w:abstractNumId w:val="221"/>
  </w:num>
  <w:num w:numId="136">
    <w:abstractNumId w:val="150"/>
  </w:num>
  <w:num w:numId="137">
    <w:abstractNumId w:val="702"/>
  </w:num>
  <w:num w:numId="138">
    <w:abstractNumId w:val="207"/>
  </w:num>
  <w:num w:numId="139">
    <w:abstractNumId w:val="270"/>
  </w:num>
  <w:num w:numId="140">
    <w:abstractNumId w:val="336"/>
  </w:num>
  <w:num w:numId="141">
    <w:abstractNumId w:val="659"/>
  </w:num>
  <w:num w:numId="142">
    <w:abstractNumId w:val="775"/>
  </w:num>
  <w:num w:numId="143">
    <w:abstractNumId w:val="766"/>
  </w:num>
  <w:num w:numId="144">
    <w:abstractNumId w:val="525"/>
  </w:num>
  <w:num w:numId="145">
    <w:abstractNumId w:val="405"/>
  </w:num>
  <w:num w:numId="146">
    <w:abstractNumId w:val="561"/>
  </w:num>
  <w:num w:numId="147">
    <w:abstractNumId w:val="109"/>
  </w:num>
  <w:num w:numId="148">
    <w:abstractNumId w:val="129"/>
  </w:num>
  <w:num w:numId="149">
    <w:abstractNumId w:val="548"/>
  </w:num>
  <w:num w:numId="150">
    <w:abstractNumId w:val="307"/>
  </w:num>
  <w:num w:numId="151">
    <w:abstractNumId w:val="254"/>
  </w:num>
  <w:num w:numId="152">
    <w:abstractNumId w:val="228"/>
  </w:num>
  <w:num w:numId="153">
    <w:abstractNumId w:val="79"/>
  </w:num>
  <w:num w:numId="154">
    <w:abstractNumId w:val="377"/>
  </w:num>
  <w:num w:numId="155">
    <w:abstractNumId w:val="390"/>
  </w:num>
  <w:num w:numId="156">
    <w:abstractNumId w:val="431"/>
  </w:num>
  <w:num w:numId="157">
    <w:abstractNumId w:val="792"/>
  </w:num>
  <w:num w:numId="158">
    <w:abstractNumId w:val="273"/>
  </w:num>
  <w:num w:numId="159">
    <w:abstractNumId w:val="112"/>
  </w:num>
  <w:num w:numId="160">
    <w:abstractNumId w:val="166"/>
  </w:num>
  <w:num w:numId="161">
    <w:abstractNumId w:val="28"/>
  </w:num>
  <w:num w:numId="162">
    <w:abstractNumId w:val="726"/>
  </w:num>
  <w:num w:numId="163">
    <w:abstractNumId w:val="733"/>
  </w:num>
  <w:num w:numId="164">
    <w:abstractNumId w:val="705"/>
  </w:num>
  <w:num w:numId="165">
    <w:abstractNumId w:val="147"/>
  </w:num>
  <w:num w:numId="166">
    <w:abstractNumId w:val="351"/>
  </w:num>
  <w:num w:numId="167">
    <w:abstractNumId w:val="363"/>
  </w:num>
  <w:num w:numId="168">
    <w:abstractNumId w:val="622"/>
  </w:num>
  <w:num w:numId="169">
    <w:abstractNumId w:val="507"/>
  </w:num>
  <w:num w:numId="170">
    <w:abstractNumId w:val="509"/>
  </w:num>
  <w:num w:numId="171">
    <w:abstractNumId w:val="36"/>
  </w:num>
  <w:num w:numId="172">
    <w:abstractNumId w:val="819"/>
  </w:num>
  <w:num w:numId="173">
    <w:abstractNumId w:val="651"/>
  </w:num>
  <w:num w:numId="174">
    <w:abstractNumId w:val="318"/>
  </w:num>
  <w:num w:numId="175">
    <w:abstractNumId w:val="616"/>
  </w:num>
  <w:num w:numId="176">
    <w:abstractNumId w:val="120"/>
  </w:num>
  <w:num w:numId="177">
    <w:abstractNumId w:val="197"/>
  </w:num>
  <w:num w:numId="178">
    <w:abstractNumId w:val="58"/>
  </w:num>
  <w:num w:numId="179">
    <w:abstractNumId w:val="224"/>
  </w:num>
  <w:num w:numId="180">
    <w:abstractNumId w:val="345"/>
  </w:num>
  <w:num w:numId="181">
    <w:abstractNumId w:val="764"/>
  </w:num>
  <w:num w:numId="182">
    <w:abstractNumId w:val="52"/>
  </w:num>
  <w:num w:numId="183">
    <w:abstractNumId w:val="175"/>
  </w:num>
  <w:num w:numId="184">
    <w:abstractNumId w:val="293"/>
  </w:num>
  <w:num w:numId="185">
    <w:abstractNumId w:val="123"/>
  </w:num>
  <w:num w:numId="186">
    <w:abstractNumId w:val="392"/>
  </w:num>
  <w:num w:numId="187">
    <w:abstractNumId w:val="50"/>
  </w:num>
  <w:num w:numId="188">
    <w:abstractNumId w:val="181"/>
  </w:num>
  <w:num w:numId="189">
    <w:abstractNumId w:val="450"/>
  </w:num>
  <w:num w:numId="190">
    <w:abstractNumId w:val="108"/>
  </w:num>
  <w:num w:numId="191">
    <w:abstractNumId w:val="534"/>
  </w:num>
  <w:num w:numId="192">
    <w:abstractNumId w:val="549"/>
  </w:num>
  <w:num w:numId="193">
    <w:abstractNumId w:val="711"/>
  </w:num>
  <w:num w:numId="194">
    <w:abstractNumId w:val="324"/>
  </w:num>
  <w:num w:numId="195">
    <w:abstractNumId w:val="541"/>
  </w:num>
  <w:num w:numId="196">
    <w:abstractNumId w:val="515"/>
  </w:num>
  <w:num w:numId="197">
    <w:abstractNumId w:val="132"/>
  </w:num>
  <w:num w:numId="198">
    <w:abstractNumId w:val="404"/>
  </w:num>
  <w:num w:numId="199">
    <w:abstractNumId w:val="59"/>
  </w:num>
  <w:num w:numId="200">
    <w:abstractNumId w:val="101"/>
  </w:num>
  <w:num w:numId="201">
    <w:abstractNumId w:val="574"/>
  </w:num>
  <w:num w:numId="202">
    <w:abstractNumId w:val="576"/>
  </w:num>
  <w:num w:numId="203">
    <w:abstractNumId w:val="592"/>
  </w:num>
  <w:num w:numId="204">
    <w:abstractNumId w:val="635"/>
  </w:num>
  <w:num w:numId="205">
    <w:abstractNumId w:val="322"/>
  </w:num>
  <w:num w:numId="206">
    <w:abstractNumId w:val="317"/>
  </w:num>
  <w:num w:numId="207">
    <w:abstractNumId w:val="67"/>
  </w:num>
  <w:num w:numId="208">
    <w:abstractNumId w:val="7"/>
  </w:num>
  <w:num w:numId="209">
    <w:abstractNumId w:val="424"/>
  </w:num>
  <w:num w:numId="210">
    <w:abstractNumId w:val="657"/>
  </w:num>
  <w:num w:numId="211">
    <w:abstractNumId w:val="680"/>
  </w:num>
  <w:num w:numId="212">
    <w:abstractNumId w:val="61"/>
  </w:num>
  <w:num w:numId="213">
    <w:abstractNumId w:val="523"/>
  </w:num>
  <w:num w:numId="214">
    <w:abstractNumId w:val="349"/>
  </w:num>
  <w:num w:numId="215">
    <w:abstractNumId w:val="407"/>
  </w:num>
  <w:num w:numId="216">
    <w:abstractNumId w:val="780"/>
  </w:num>
  <w:num w:numId="217">
    <w:abstractNumId w:val="334"/>
  </w:num>
  <w:num w:numId="218">
    <w:abstractNumId w:val="467"/>
  </w:num>
  <w:num w:numId="219">
    <w:abstractNumId w:val="267"/>
  </w:num>
  <w:num w:numId="220">
    <w:abstractNumId w:val="630"/>
  </w:num>
  <w:num w:numId="221">
    <w:abstractNumId w:val="560"/>
  </w:num>
  <w:num w:numId="222">
    <w:abstractNumId w:val="669"/>
  </w:num>
  <w:num w:numId="223">
    <w:abstractNumId w:val="618"/>
  </w:num>
  <w:num w:numId="224">
    <w:abstractNumId w:val="411"/>
  </w:num>
  <w:num w:numId="225">
    <w:abstractNumId w:val="240"/>
  </w:num>
  <w:num w:numId="226">
    <w:abstractNumId w:val="454"/>
  </w:num>
  <w:num w:numId="227">
    <w:abstractNumId w:val="239"/>
  </w:num>
  <w:num w:numId="228">
    <w:abstractNumId w:val="382"/>
  </w:num>
  <w:num w:numId="229">
    <w:abstractNumId w:val="379"/>
  </w:num>
  <w:num w:numId="230">
    <w:abstractNumId w:val="199"/>
  </w:num>
  <w:num w:numId="231">
    <w:abstractNumId w:val="808"/>
  </w:num>
  <w:num w:numId="232">
    <w:abstractNumId w:val="274"/>
  </w:num>
  <w:num w:numId="233">
    <w:abstractNumId w:val="687"/>
  </w:num>
  <w:num w:numId="234">
    <w:abstractNumId w:val="264"/>
  </w:num>
  <w:num w:numId="235">
    <w:abstractNumId w:val="400"/>
  </w:num>
  <w:num w:numId="236">
    <w:abstractNumId w:val="397"/>
  </w:num>
  <w:num w:numId="237">
    <w:abstractNumId w:val="130"/>
  </w:num>
  <w:num w:numId="238">
    <w:abstractNumId w:val="637"/>
  </w:num>
  <w:num w:numId="239">
    <w:abstractNumId w:val="100"/>
  </w:num>
  <w:num w:numId="240">
    <w:abstractNumId w:val="461"/>
  </w:num>
  <w:num w:numId="241">
    <w:abstractNumId w:val="73"/>
  </w:num>
  <w:num w:numId="242">
    <w:abstractNumId w:val="329"/>
  </w:num>
  <w:num w:numId="243">
    <w:abstractNumId w:val="811"/>
  </w:num>
  <w:num w:numId="244">
    <w:abstractNumId w:val="797"/>
  </w:num>
  <w:num w:numId="245">
    <w:abstractNumId w:val="573"/>
  </w:num>
  <w:num w:numId="246">
    <w:abstractNumId w:val="668"/>
  </w:num>
  <w:num w:numId="247">
    <w:abstractNumId w:val="365"/>
  </w:num>
  <w:num w:numId="248">
    <w:abstractNumId w:val="469"/>
  </w:num>
  <w:num w:numId="249">
    <w:abstractNumId w:val="295"/>
  </w:num>
  <w:num w:numId="250">
    <w:abstractNumId w:val="499"/>
  </w:num>
  <w:num w:numId="251">
    <w:abstractNumId w:val="389"/>
  </w:num>
  <w:num w:numId="252">
    <w:abstractNumId w:val="215"/>
  </w:num>
  <w:num w:numId="253">
    <w:abstractNumId w:val="429"/>
  </w:num>
  <w:num w:numId="254">
    <w:abstractNumId w:val="442"/>
  </w:num>
  <w:num w:numId="255">
    <w:abstractNumId w:val="12"/>
  </w:num>
  <w:num w:numId="256">
    <w:abstractNumId w:val="701"/>
  </w:num>
  <w:num w:numId="257">
    <w:abstractNumId w:val="685"/>
  </w:num>
  <w:num w:numId="258">
    <w:abstractNumId w:val="641"/>
  </w:num>
  <w:num w:numId="259">
    <w:abstractNumId w:val="18"/>
  </w:num>
  <w:num w:numId="260">
    <w:abstractNumId w:val="722"/>
  </w:num>
  <w:num w:numId="261">
    <w:abstractNumId w:val="179"/>
  </w:num>
  <w:num w:numId="262">
    <w:abstractNumId w:val="200"/>
  </w:num>
  <w:num w:numId="263">
    <w:abstractNumId w:val="655"/>
  </w:num>
  <w:num w:numId="264">
    <w:abstractNumId w:val="30"/>
  </w:num>
  <w:num w:numId="265">
    <w:abstractNumId w:val="490"/>
  </w:num>
  <w:num w:numId="266">
    <w:abstractNumId w:val="577"/>
  </w:num>
  <w:num w:numId="267">
    <w:abstractNumId w:val="262"/>
  </w:num>
  <w:num w:numId="268">
    <w:abstractNumId w:val="360"/>
  </w:num>
  <w:num w:numId="269">
    <w:abstractNumId w:val="756"/>
  </w:num>
  <w:num w:numId="270">
    <w:abstractNumId w:val="251"/>
  </w:num>
  <w:num w:numId="271">
    <w:abstractNumId w:val="191"/>
  </w:num>
  <w:num w:numId="272">
    <w:abstractNumId w:val="612"/>
  </w:num>
  <w:num w:numId="273">
    <w:abstractNumId w:val="666"/>
  </w:num>
  <w:num w:numId="274">
    <w:abstractNumId w:val="201"/>
  </w:num>
  <w:num w:numId="275">
    <w:abstractNumId w:val="653"/>
  </w:num>
  <w:num w:numId="276">
    <w:abstractNumId w:val="712"/>
  </w:num>
  <w:num w:numId="277">
    <w:abstractNumId w:val="173"/>
  </w:num>
  <w:num w:numId="278">
    <w:abstractNumId w:val="595"/>
  </w:num>
  <w:num w:numId="279">
    <w:abstractNumId w:val="672"/>
  </w:num>
  <w:num w:numId="280">
    <w:abstractNumId w:val="758"/>
  </w:num>
  <w:num w:numId="281">
    <w:abstractNumId w:val="304"/>
  </w:num>
  <w:num w:numId="282">
    <w:abstractNumId w:val="761"/>
  </w:num>
  <w:num w:numId="283">
    <w:abstractNumId w:val="148"/>
  </w:num>
  <w:num w:numId="284">
    <w:abstractNumId w:val="580"/>
  </w:num>
  <w:num w:numId="285">
    <w:abstractNumId w:val="767"/>
  </w:num>
  <w:num w:numId="286">
    <w:abstractNumId w:val="217"/>
  </w:num>
  <w:num w:numId="287">
    <w:abstractNumId w:val="662"/>
  </w:num>
  <w:num w:numId="288">
    <w:abstractNumId w:val="236"/>
  </w:num>
  <w:num w:numId="289">
    <w:abstractNumId w:val="42"/>
  </w:num>
  <w:num w:numId="290">
    <w:abstractNumId w:val="413"/>
  </w:num>
  <w:num w:numId="291">
    <w:abstractNumId w:val="45"/>
  </w:num>
  <w:num w:numId="292">
    <w:abstractNumId w:val="472"/>
  </w:num>
  <w:num w:numId="293">
    <w:abstractNumId w:val="796"/>
  </w:num>
  <w:num w:numId="294">
    <w:abstractNumId w:val="220"/>
  </w:num>
  <w:num w:numId="295">
    <w:abstractNumId w:val="703"/>
  </w:num>
  <w:num w:numId="296">
    <w:abstractNumId w:val="17"/>
  </w:num>
  <w:num w:numId="297">
    <w:abstractNumId w:val="357"/>
  </w:num>
  <w:num w:numId="298">
    <w:abstractNumId w:val="449"/>
  </w:num>
  <w:num w:numId="299">
    <w:abstractNumId w:val="277"/>
  </w:num>
  <w:num w:numId="300">
    <w:abstractNumId w:val="610"/>
  </w:num>
  <w:num w:numId="301">
    <w:abstractNumId w:val="223"/>
  </w:num>
  <w:num w:numId="302">
    <w:abstractNumId w:val="820"/>
  </w:num>
  <w:num w:numId="303">
    <w:abstractNumId w:val="784"/>
  </w:num>
  <w:num w:numId="304">
    <w:abstractNumId w:val="141"/>
  </w:num>
  <w:num w:numId="305">
    <w:abstractNumId w:val="184"/>
  </w:num>
  <w:num w:numId="306">
    <w:abstractNumId w:val="721"/>
  </w:num>
  <w:num w:numId="307">
    <w:abstractNumId w:val="137"/>
  </w:num>
  <w:num w:numId="308">
    <w:abstractNumId w:val="484"/>
  </w:num>
  <w:num w:numId="309">
    <w:abstractNumId w:val="725"/>
  </w:num>
  <w:num w:numId="310">
    <w:abstractNumId w:val="772"/>
  </w:num>
  <w:num w:numId="311">
    <w:abstractNumId w:val="415"/>
  </w:num>
  <w:num w:numId="312">
    <w:abstractNumId w:val="152"/>
  </w:num>
  <w:num w:numId="313">
    <w:abstractNumId w:val="358"/>
  </w:num>
  <w:num w:numId="314">
    <w:abstractNumId w:val="361"/>
  </w:num>
  <w:num w:numId="315">
    <w:abstractNumId w:val="593"/>
  </w:num>
  <w:num w:numId="316">
    <w:abstractNumId w:val="813"/>
  </w:num>
  <w:num w:numId="317">
    <w:abstractNumId w:val="176"/>
  </w:num>
  <w:num w:numId="318">
    <w:abstractNumId w:val="626"/>
  </w:num>
  <w:num w:numId="319">
    <w:abstractNumId w:val="290"/>
  </w:num>
  <w:num w:numId="320">
    <w:abstractNumId w:val="776"/>
  </w:num>
  <w:num w:numId="321">
    <w:abstractNumId w:val="46"/>
  </w:num>
  <w:num w:numId="322">
    <w:abstractNumId w:val="586"/>
  </w:num>
  <w:num w:numId="323">
    <w:abstractNumId w:val="135"/>
  </w:num>
  <w:num w:numId="324">
    <w:abstractNumId w:val="557"/>
  </w:num>
  <w:num w:numId="325">
    <w:abstractNumId w:val="82"/>
  </w:num>
  <w:num w:numId="326">
    <w:abstractNumId w:val="448"/>
  </w:num>
  <w:num w:numId="327">
    <w:abstractNumId w:val="569"/>
  </w:num>
  <w:num w:numId="328">
    <w:abstractNumId w:val="660"/>
  </w:num>
  <w:num w:numId="329">
    <w:abstractNumId w:val="320"/>
  </w:num>
  <w:num w:numId="330">
    <w:abstractNumId w:val="471"/>
  </w:num>
  <w:num w:numId="331">
    <w:abstractNumId w:val="704"/>
  </w:num>
  <w:num w:numId="332">
    <w:abstractNumId w:val="627"/>
  </w:num>
  <w:num w:numId="333">
    <w:abstractNumId w:val="693"/>
  </w:num>
  <w:num w:numId="334">
    <w:abstractNumId w:val="520"/>
  </w:num>
  <w:num w:numId="335">
    <w:abstractNumId w:val="265"/>
  </w:num>
  <w:num w:numId="336">
    <w:abstractNumId w:val="771"/>
  </w:num>
  <w:num w:numId="337">
    <w:abstractNumId w:val="393"/>
  </w:num>
  <w:num w:numId="338">
    <w:abstractNumId w:val="302"/>
  </w:num>
  <w:num w:numId="339">
    <w:abstractNumId w:val="126"/>
  </w:num>
  <w:num w:numId="340">
    <w:abstractNumId w:val="553"/>
  </w:num>
  <w:num w:numId="341">
    <w:abstractNumId w:val="189"/>
  </w:num>
  <w:num w:numId="342">
    <w:abstractNumId w:val="647"/>
  </w:num>
  <w:num w:numId="343">
    <w:abstractNumId w:val="375"/>
  </w:num>
  <w:num w:numId="344">
    <w:abstractNumId w:val="778"/>
  </w:num>
  <w:num w:numId="345">
    <w:abstractNumId w:val="589"/>
  </w:num>
  <w:num w:numId="346">
    <w:abstractNumId w:val="180"/>
  </w:num>
  <w:num w:numId="347">
    <w:abstractNumId w:val="170"/>
  </w:num>
  <w:num w:numId="348">
    <w:abstractNumId w:val="99"/>
  </w:num>
  <w:num w:numId="349">
    <w:abstractNumId w:val="743"/>
  </w:num>
  <w:num w:numId="350">
    <w:abstractNumId w:val="645"/>
  </w:num>
  <w:num w:numId="351">
    <w:abstractNumId w:val="563"/>
  </w:num>
  <w:num w:numId="352">
    <w:abstractNumId w:val="250"/>
  </w:num>
  <w:num w:numId="353">
    <w:abstractNumId w:val="502"/>
  </w:num>
  <w:num w:numId="354">
    <w:abstractNumId w:val="27"/>
  </w:num>
  <w:num w:numId="355">
    <w:abstractNumId w:val="298"/>
  </w:num>
  <w:num w:numId="356">
    <w:abstractNumId w:val="587"/>
  </w:num>
  <w:num w:numId="357">
    <w:abstractNumId w:val="352"/>
  </w:num>
  <w:num w:numId="358">
    <w:abstractNumId w:val="299"/>
  </w:num>
  <w:num w:numId="359">
    <w:abstractNumId w:val="451"/>
  </w:num>
  <w:num w:numId="360">
    <w:abstractNumId w:val="529"/>
  </w:num>
  <w:num w:numId="361">
    <w:abstractNumId w:val="146"/>
  </w:num>
  <w:num w:numId="362">
    <w:abstractNumId w:val="753"/>
  </w:num>
  <w:num w:numId="363">
    <w:abstractNumId w:val="328"/>
  </w:num>
  <w:num w:numId="364">
    <w:abstractNumId w:val="769"/>
  </w:num>
  <w:num w:numId="365">
    <w:abstractNumId w:val="402"/>
  </w:num>
  <w:num w:numId="366">
    <w:abstractNumId w:val="478"/>
  </w:num>
  <w:num w:numId="367">
    <w:abstractNumId w:val="333"/>
  </w:num>
  <w:num w:numId="368">
    <w:abstractNumId w:val="459"/>
  </w:num>
  <w:num w:numId="369">
    <w:abstractNumId w:val="346"/>
  </w:num>
  <w:num w:numId="370">
    <w:abstractNumId w:val="468"/>
  </w:num>
  <w:num w:numId="371">
    <w:abstractNumId w:val="809"/>
  </w:num>
  <w:num w:numId="372">
    <w:abstractNumId w:val="410"/>
  </w:num>
  <w:num w:numId="373">
    <w:abstractNumId w:val="91"/>
  </w:num>
  <w:num w:numId="374">
    <w:abstractNumId w:val="178"/>
  </w:num>
  <w:num w:numId="375">
    <w:abstractNumId w:val="633"/>
  </w:num>
  <w:num w:numId="376">
    <w:abstractNumId w:val="241"/>
  </w:num>
  <w:num w:numId="377">
    <w:abstractNumId w:val="237"/>
  </w:num>
  <w:num w:numId="378">
    <w:abstractNumId w:val="603"/>
  </w:num>
  <w:num w:numId="379">
    <w:abstractNumId w:val="707"/>
  </w:num>
  <w:num w:numId="380">
    <w:abstractNumId w:val="55"/>
  </w:num>
  <w:num w:numId="381">
    <w:abstractNumId w:val="43"/>
  </w:num>
  <w:num w:numId="382">
    <w:abstractNumId w:val="642"/>
  </w:num>
  <w:num w:numId="383">
    <w:abstractNumId w:val="605"/>
  </w:num>
  <w:num w:numId="384">
    <w:abstractNumId w:val="714"/>
  </w:num>
  <w:num w:numId="385">
    <w:abstractNumId w:val="795"/>
  </w:num>
  <w:num w:numId="386">
    <w:abstractNumId w:val="420"/>
  </w:num>
  <w:num w:numId="387">
    <w:abstractNumId w:val="604"/>
  </w:num>
  <w:num w:numId="388">
    <w:abstractNumId w:val="485"/>
  </w:num>
  <w:num w:numId="389">
    <w:abstractNumId w:val="638"/>
  </w:num>
  <w:num w:numId="390">
    <w:abstractNumId w:val="136"/>
  </w:num>
  <w:num w:numId="391">
    <w:abstractNumId w:val="128"/>
  </w:num>
  <w:num w:numId="392">
    <w:abstractNumId w:val="229"/>
  </w:num>
  <w:num w:numId="393">
    <w:abstractNumId w:val="649"/>
  </w:num>
  <w:num w:numId="394">
    <w:abstractNumId w:val="203"/>
  </w:num>
  <w:num w:numId="395">
    <w:abstractNumId w:val="243"/>
  </w:num>
  <w:num w:numId="396">
    <w:abstractNumId w:val="745"/>
  </w:num>
  <w:num w:numId="397">
    <w:abstractNumId w:val="678"/>
  </w:num>
  <w:num w:numId="398">
    <w:abstractNumId w:val="242"/>
  </w:num>
  <w:num w:numId="399">
    <w:abstractNumId w:val="5"/>
  </w:num>
  <w:num w:numId="400">
    <w:abstractNumId w:val="734"/>
  </w:num>
  <w:num w:numId="401">
    <w:abstractNumId w:val="238"/>
  </w:num>
  <w:num w:numId="402">
    <w:abstractNumId w:val="688"/>
  </w:num>
  <w:num w:numId="403">
    <w:abstractNumId w:val="23"/>
  </w:num>
  <w:num w:numId="404">
    <w:abstractNumId w:val="691"/>
  </w:num>
  <w:num w:numId="405">
    <w:abstractNumId w:val="427"/>
  </w:num>
  <w:num w:numId="406">
    <w:abstractNumId w:val="384"/>
  </w:num>
  <w:num w:numId="407">
    <w:abstractNumId w:val="182"/>
  </w:num>
  <w:num w:numId="408">
    <w:abstractNumId w:val="695"/>
  </w:num>
  <w:num w:numId="409">
    <w:abstractNumId w:val="757"/>
  </w:num>
  <w:num w:numId="410">
    <w:abstractNumId w:val="535"/>
  </w:num>
  <w:num w:numId="411">
    <w:abstractNumId w:val="44"/>
  </w:num>
  <w:num w:numId="412">
    <w:abstractNumId w:val="744"/>
  </w:num>
  <w:num w:numId="413">
    <w:abstractNumId w:val="287"/>
  </w:num>
  <w:num w:numId="414">
    <w:abstractNumId w:val="606"/>
  </w:num>
  <w:num w:numId="415">
    <w:abstractNumId w:val="777"/>
  </w:num>
  <w:num w:numId="416">
    <w:abstractNumId w:val="131"/>
  </w:num>
  <w:num w:numId="417">
    <w:abstractNumId w:val="162"/>
  </w:num>
  <w:num w:numId="418">
    <w:abstractNumId w:val="210"/>
  </w:num>
  <w:num w:numId="419">
    <w:abstractNumId w:val="190"/>
  </w:num>
  <w:num w:numId="420">
    <w:abstractNumId w:val="327"/>
  </w:num>
  <w:num w:numId="421">
    <w:abstractNumId w:val="481"/>
  </w:num>
  <w:num w:numId="422">
    <w:abstractNumId w:val="171"/>
  </w:num>
  <w:num w:numId="423">
    <w:abstractNumId w:val="406"/>
  </w:num>
  <w:num w:numId="424">
    <w:abstractNumId w:val="584"/>
  </w:num>
  <w:num w:numId="425">
    <w:abstractNumId w:val="368"/>
  </w:num>
  <w:num w:numId="426">
    <w:abstractNumId w:val="122"/>
  </w:num>
  <w:num w:numId="427">
    <w:abstractNumId w:val="676"/>
  </w:num>
  <w:num w:numId="428">
    <w:abstractNumId w:val="551"/>
  </w:num>
  <w:num w:numId="429">
    <w:abstractNumId w:val="821"/>
  </w:num>
  <w:num w:numId="430">
    <w:abstractNumId w:val="790"/>
  </w:num>
  <w:num w:numId="431">
    <w:abstractNumId w:val="465"/>
  </w:num>
  <w:num w:numId="432">
    <w:abstractNumId w:val="542"/>
  </w:num>
  <w:num w:numId="433">
    <w:abstractNumId w:val="474"/>
  </w:num>
  <w:num w:numId="434">
    <w:abstractNumId w:val="8"/>
  </w:num>
  <w:num w:numId="435">
    <w:abstractNumId w:val="26"/>
  </w:num>
  <w:num w:numId="436">
    <w:abstractNumId w:val="380"/>
  </w:num>
  <w:num w:numId="437">
    <w:abstractNumId w:val="475"/>
  </w:num>
  <w:num w:numId="438">
    <w:abstractNumId w:val="280"/>
  </w:num>
  <w:num w:numId="439">
    <w:abstractNumId w:val="256"/>
  </w:num>
  <w:num w:numId="440">
    <w:abstractNumId w:val="113"/>
  </w:num>
  <w:num w:numId="441">
    <w:abstractNumId w:val="276"/>
  </w:num>
  <w:num w:numId="442">
    <w:abstractNumId w:val="102"/>
  </w:num>
  <w:num w:numId="443">
    <w:abstractNumId w:val="596"/>
  </w:num>
  <w:num w:numId="444">
    <w:abstractNumId w:val="747"/>
  </w:num>
  <w:num w:numId="445">
    <w:abstractNumId w:val="530"/>
  </w:num>
  <w:num w:numId="446">
    <w:abstractNumId w:val="348"/>
  </w:num>
  <w:num w:numId="447">
    <w:abstractNumId w:val="219"/>
  </w:num>
  <w:num w:numId="448">
    <w:abstractNumId w:val="487"/>
  </w:num>
  <w:num w:numId="449">
    <w:abstractNumId w:val="49"/>
  </w:num>
  <w:num w:numId="450">
    <w:abstractNumId w:val="98"/>
  </w:num>
  <w:num w:numId="451">
    <w:abstractNumId w:val="671"/>
  </w:num>
  <w:num w:numId="452">
    <w:abstractNumId w:val="527"/>
  </w:num>
  <w:num w:numId="453">
    <w:abstractNumId w:val="56"/>
  </w:num>
  <w:num w:numId="454">
    <w:abstractNumId w:val="737"/>
  </w:num>
  <w:num w:numId="455">
    <w:abstractNumId w:val="477"/>
  </w:num>
  <w:num w:numId="456">
    <w:abstractNumId w:val="366"/>
  </w:num>
  <w:num w:numId="457">
    <w:abstractNumId w:val="244"/>
  </w:num>
  <w:num w:numId="458">
    <w:abstractNumId w:val="456"/>
  </w:num>
  <w:num w:numId="459">
    <w:abstractNumId w:val="799"/>
  </w:num>
  <w:num w:numId="460">
    <w:abstractNumId w:val="159"/>
  </w:num>
  <w:num w:numId="461">
    <w:abstractNumId w:val="353"/>
  </w:num>
  <w:num w:numId="462">
    <w:abstractNumId w:val="805"/>
  </w:num>
  <w:num w:numId="463">
    <w:abstractNumId w:val="536"/>
  </w:num>
  <w:num w:numId="464">
    <w:abstractNumId w:val="104"/>
  </w:num>
  <w:num w:numId="465">
    <w:abstractNumId w:val="69"/>
  </w:num>
  <w:num w:numId="466">
    <w:abstractNumId w:val="249"/>
  </w:num>
  <w:num w:numId="467">
    <w:abstractNumId w:val="470"/>
  </w:num>
  <w:num w:numId="468">
    <w:abstractNumId w:val="119"/>
  </w:num>
  <w:num w:numId="469">
    <w:abstractNumId w:val="286"/>
  </w:num>
  <w:num w:numId="470">
    <w:abstractNumId w:val="700"/>
  </w:num>
  <w:num w:numId="471">
    <w:abstractNumId w:val="164"/>
  </w:num>
  <w:num w:numId="472">
    <w:abstractNumId w:val="161"/>
  </w:num>
  <w:num w:numId="473">
    <w:abstractNumId w:val="308"/>
  </w:num>
  <w:num w:numId="474">
    <w:abstractNumId w:val="428"/>
  </w:num>
  <w:num w:numId="475">
    <w:abstractNumId w:val="285"/>
  </w:num>
  <w:num w:numId="476">
    <w:abstractNumId w:val="715"/>
  </w:num>
  <w:num w:numId="477">
    <w:abstractNumId w:val="183"/>
  </w:num>
  <w:num w:numId="478">
    <w:abstractNumId w:val="732"/>
  </w:num>
  <w:num w:numId="479">
    <w:abstractNumId w:val="794"/>
  </w:num>
  <w:num w:numId="480">
    <w:abstractNumId w:val="192"/>
  </w:num>
  <w:num w:numId="481">
    <w:abstractNumId w:val="742"/>
  </w:num>
  <w:num w:numId="482">
    <w:abstractNumId w:val="741"/>
  </w:num>
  <w:num w:numId="483">
    <w:abstractNumId w:val="578"/>
  </w:num>
  <w:num w:numId="484">
    <w:abstractNumId w:val="751"/>
  </w:num>
  <w:num w:numId="485">
    <w:abstractNumId w:val="216"/>
  </w:num>
  <w:num w:numId="486">
    <w:abstractNumId w:val="359"/>
  </w:num>
  <w:num w:numId="487">
    <w:abstractNumId w:val="77"/>
  </w:num>
  <w:num w:numId="488">
    <w:abstractNumId w:val="426"/>
  </w:num>
  <w:num w:numId="489">
    <w:abstractNumId w:val="54"/>
  </w:num>
  <w:num w:numId="490">
    <w:abstractNumId w:val="452"/>
  </w:num>
  <w:num w:numId="491">
    <w:abstractNumId w:val="341"/>
  </w:num>
  <w:num w:numId="492">
    <w:abstractNumId w:val="785"/>
  </w:num>
  <w:num w:numId="493">
    <w:abstractNumId w:val="598"/>
  </w:num>
  <w:num w:numId="494">
    <w:abstractNumId w:val="87"/>
  </w:num>
  <w:num w:numId="495">
    <w:abstractNumId w:val="163"/>
  </w:num>
  <w:num w:numId="496">
    <w:abstractNumId w:val="165"/>
  </w:num>
  <w:num w:numId="497">
    <w:abstractNumId w:val="198"/>
  </w:num>
  <w:num w:numId="498">
    <w:abstractNumId w:val="597"/>
  </w:num>
  <w:num w:numId="499">
    <w:abstractNumId w:val="323"/>
  </w:num>
  <w:num w:numId="500">
    <w:abstractNumId w:val="591"/>
  </w:num>
  <w:num w:numId="501">
    <w:abstractNumId w:val="414"/>
  </w:num>
  <w:num w:numId="502">
    <w:abstractNumId w:val="83"/>
  </w:num>
  <w:num w:numId="503">
    <w:abstractNumId w:val="494"/>
  </w:num>
  <w:num w:numId="504">
    <w:abstractNumId w:val="623"/>
  </w:num>
  <w:num w:numId="505">
    <w:abstractNumId w:val="762"/>
  </w:num>
  <w:num w:numId="506">
    <w:abstractNumId w:val="654"/>
  </w:num>
  <w:num w:numId="507">
    <w:abstractNumId w:val="432"/>
  </w:num>
  <w:num w:numId="508">
    <w:abstractNumId w:val="483"/>
  </w:num>
  <w:num w:numId="509">
    <w:abstractNumId w:val="19"/>
  </w:num>
  <w:num w:numId="510">
    <w:abstractNumId w:val="313"/>
  </w:num>
  <w:num w:numId="511">
    <w:abstractNumId w:val="539"/>
  </w:num>
  <w:num w:numId="512">
    <w:abstractNumId w:val="779"/>
  </w:num>
  <w:num w:numId="513">
    <w:abstractNumId w:val="781"/>
  </w:num>
  <w:num w:numId="514">
    <w:abstractNumId w:val="462"/>
  </w:num>
  <w:num w:numId="515">
    <w:abstractNumId w:val="376"/>
  </w:num>
  <w:num w:numId="516">
    <w:abstractNumId w:val="675"/>
  </w:num>
  <w:num w:numId="517">
    <w:abstractNumId w:val="814"/>
  </w:num>
  <w:num w:numId="518">
    <w:abstractNumId w:val="115"/>
  </w:num>
  <w:num w:numId="519">
    <w:abstractNumId w:val="793"/>
  </w:num>
  <w:num w:numId="520">
    <w:abstractNumId w:val="681"/>
  </w:num>
  <w:num w:numId="521">
    <w:abstractNumId w:val="4"/>
  </w:num>
  <w:num w:numId="522">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169"/>
  </w:num>
  <w:num w:numId="524">
    <w:abstractNumId w:val="519"/>
  </w:num>
  <w:num w:numId="525">
    <w:abstractNumId w:val="418"/>
  </w:num>
  <w:num w:numId="526">
    <w:abstractNumId w:val="664"/>
  </w:num>
  <w:num w:numId="527">
    <w:abstractNumId w:val="458"/>
  </w:num>
  <w:num w:numId="528">
    <w:abstractNumId w:val="371"/>
  </w:num>
  <w:num w:numId="529">
    <w:abstractNumId w:val="354"/>
  </w:num>
  <w:num w:numId="530">
    <w:abstractNumId w:val="142"/>
  </w:num>
  <w:num w:numId="531">
    <w:abstractNumId w:val="546"/>
  </w:num>
  <w:num w:numId="532">
    <w:abstractNumId w:val="708"/>
  </w:num>
  <w:num w:numId="533">
    <w:abstractNumId w:val="133"/>
  </w:num>
  <w:num w:numId="534">
    <w:abstractNumId w:val="460"/>
  </w:num>
  <w:num w:numId="535">
    <w:abstractNumId w:val="296"/>
  </w:num>
  <w:num w:numId="536">
    <w:abstractNumId w:val="608"/>
  </w:num>
  <w:num w:numId="537">
    <w:abstractNumId w:val="325"/>
  </w:num>
  <w:num w:numId="538">
    <w:abstractNumId w:val="158"/>
  </w:num>
  <w:num w:numId="539">
    <w:abstractNumId w:val="202"/>
  </w:num>
  <w:num w:numId="540">
    <w:abstractNumId w:val="309"/>
  </w:num>
  <w:num w:numId="541">
    <w:abstractNumId w:val="140"/>
  </w:num>
  <w:num w:numId="542">
    <w:abstractNumId w:val="728"/>
  </w:num>
  <w:num w:numId="543">
    <w:abstractNumId w:val="94"/>
  </w:num>
  <w:num w:numId="544">
    <w:abstractNumId w:val="84"/>
  </w:num>
  <w:num w:numId="545">
    <w:abstractNumId w:val="288"/>
  </w:num>
  <w:num w:numId="546">
    <w:abstractNumId w:val="145"/>
  </w:num>
  <w:num w:numId="547">
    <w:abstractNumId w:val="765"/>
  </w:num>
  <w:num w:numId="548">
    <w:abstractNumId w:val="134"/>
  </w:num>
  <w:num w:numId="549">
    <w:abstractNumId w:val="639"/>
  </w:num>
  <w:num w:numId="550">
    <w:abstractNumId w:val="816"/>
  </w:num>
  <w:num w:numId="551">
    <w:abstractNumId w:val="186"/>
  </w:num>
  <w:num w:numId="552">
    <w:abstractNumId w:val="537"/>
  </w:num>
  <w:num w:numId="553">
    <w:abstractNumId w:val="34"/>
  </w:num>
  <w:num w:numId="554">
    <w:abstractNumId w:val="305"/>
  </w:num>
  <w:num w:numId="555">
    <w:abstractNumId w:val="167"/>
  </w:num>
  <w:num w:numId="556">
    <w:abstractNumId w:val="697"/>
  </w:num>
  <w:num w:numId="557">
    <w:abstractNumId w:val="65"/>
  </w:num>
  <w:num w:numId="558">
    <w:abstractNumId w:val="403"/>
  </w:num>
  <w:num w:numId="559">
    <w:abstractNumId w:val="300"/>
  </w:num>
  <w:num w:numId="560">
    <w:abstractNumId w:val="248"/>
  </w:num>
  <w:num w:numId="561">
    <w:abstractNumId w:val="303"/>
  </w:num>
  <w:num w:numId="562">
    <w:abstractNumId w:val="168"/>
  </w:num>
  <w:num w:numId="563">
    <w:abstractNumId w:val="399"/>
  </w:num>
  <w:num w:numId="564">
    <w:abstractNumId w:val="661"/>
  </w:num>
  <w:num w:numId="565">
    <w:abstractNumId w:val="621"/>
  </w:num>
  <w:num w:numId="566">
    <w:abstractNumId w:val="338"/>
  </w:num>
  <w:num w:numId="567">
    <w:abstractNumId w:val="740"/>
  </w:num>
  <w:num w:numId="568">
    <w:abstractNumId w:val="436"/>
  </w:num>
  <w:num w:numId="569">
    <w:abstractNumId w:val="29"/>
  </w:num>
  <w:num w:numId="570">
    <w:abstractNumId w:val="153"/>
  </w:num>
  <w:num w:numId="571">
    <w:abstractNumId w:val="373"/>
  </w:num>
  <w:num w:numId="572">
    <w:abstractNumId w:val="568"/>
  </w:num>
  <w:num w:numId="573">
    <w:abstractNumId w:val="466"/>
  </w:num>
  <w:num w:numId="574">
    <w:abstractNumId w:val="1"/>
  </w:num>
  <w:num w:numId="575">
    <w:abstractNumId w:val="416"/>
  </w:num>
  <w:num w:numId="576">
    <w:abstractNumId w:val="493"/>
  </w:num>
  <w:num w:numId="577">
    <w:abstractNumId w:val="106"/>
  </w:num>
  <w:num w:numId="578">
    <w:abstractNumId w:val="504"/>
  </w:num>
  <w:num w:numId="579">
    <w:abstractNumId w:val="342"/>
  </w:num>
  <w:num w:numId="580">
    <w:abstractNumId w:val="594"/>
  </w:num>
  <w:num w:numId="581">
    <w:abstractNumId w:val="81"/>
  </w:num>
  <w:num w:numId="582">
    <w:abstractNumId w:val="96"/>
  </w:num>
  <w:num w:numId="583">
    <w:abstractNumId w:val="613"/>
  </w:num>
  <w:num w:numId="584">
    <w:abstractNumId w:val="247"/>
  </w:num>
  <w:num w:numId="585">
    <w:abstractNumId w:val="824"/>
  </w:num>
  <w:num w:numId="586">
    <w:abstractNumId w:val="713"/>
  </w:num>
  <w:num w:numId="587">
    <w:abstractNumId w:val="480"/>
  </w:num>
  <w:num w:numId="588">
    <w:abstractNumId w:val="64"/>
  </w:num>
  <w:num w:numId="589">
    <w:abstractNumId w:val="278"/>
  </w:num>
  <w:num w:numId="590">
    <w:abstractNumId w:val="291"/>
  </w:num>
  <w:num w:numId="591">
    <w:abstractNumId w:val="464"/>
  </w:num>
  <w:num w:numId="592">
    <w:abstractNumId w:val="423"/>
  </w:num>
  <w:num w:numId="593">
    <w:abstractNumId w:val="559"/>
  </w:num>
  <w:num w:numId="594">
    <w:abstractNumId w:val="727"/>
  </w:num>
  <w:num w:numId="595">
    <w:abstractNumId w:val="567"/>
  </w:num>
  <w:num w:numId="596">
    <w:abstractNumId w:val="425"/>
  </w:num>
  <w:num w:numId="597">
    <w:abstractNumId w:val="289"/>
  </w:num>
  <w:num w:numId="598">
    <w:abstractNumId w:val="332"/>
  </w:num>
  <w:num w:numId="599">
    <w:abstractNumId w:val="339"/>
  </w:num>
  <w:num w:numId="600">
    <w:abstractNumId w:val="321"/>
  </w:num>
  <w:num w:numId="601">
    <w:abstractNumId w:val="497"/>
  </w:num>
  <w:num w:numId="602">
    <w:abstractNumId w:val="631"/>
  </w:num>
  <w:num w:numId="603">
    <w:abstractNumId w:val="617"/>
  </w:num>
  <w:num w:numId="604">
    <w:abstractNumId w:val="663"/>
  </w:num>
  <w:num w:numId="605">
    <w:abstractNumId w:val="193"/>
  </w:num>
  <w:num w:numId="606">
    <w:abstractNumId w:val="644"/>
  </w:num>
  <w:num w:numId="607">
    <w:abstractNumId w:val="196"/>
  </w:num>
  <w:num w:numId="608">
    <w:abstractNumId w:val="540"/>
  </w:num>
  <w:num w:numId="609">
    <w:abstractNumId w:val="554"/>
  </w:num>
  <w:num w:numId="610">
    <w:abstractNumId w:val="473"/>
  </w:num>
  <w:num w:numId="611">
    <w:abstractNumId w:val="656"/>
  </w:num>
  <w:num w:numId="612">
    <w:abstractNumId w:val="443"/>
  </w:num>
  <w:num w:numId="613">
    <w:abstractNumId w:val="218"/>
  </w:num>
  <w:num w:numId="614">
    <w:abstractNumId w:val="759"/>
  </w:num>
  <w:num w:numId="615">
    <w:abstractNumId w:val="156"/>
  </w:num>
  <w:num w:numId="616">
    <w:abstractNumId w:val="252"/>
  </w:num>
  <w:num w:numId="617">
    <w:abstractNumId w:val="14"/>
  </w:num>
  <w:num w:numId="618">
    <w:abstractNumId w:val="750"/>
  </w:num>
  <w:num w:numId="619">
    <w:abstractNumId w:val="63"/>
  </w:num>
  <w:num w:numId="620">
    <w:abstractNumId w:val="419"/>
  </w:num>
  <w:num w:numId="621">
    <w:abstractNumId w:val="116"/>
  </w:num>
  <w:num w:numId="622">
    <w:abstractNumId w:val="364"/>
  </w:num>
  <w:num w:numId="623">
    <w:abstractNumId w:val="445"/>
  </w:num>
  <w:num w:numId="624">
    <w:abstractNumId w:val="634"/>
  </w:num>
  <w:num w:numId="625">
    <w:abstractNumId w:val="444"/>
  </w:num>
  <w:num w:numId="626">
    <w:abstractNumId w:val="337"/>
  </w:num>
  <w:num w:numId="627">
    <w:abstractNumId w:val="51"/>
  </w:num>
  <w:num w:numId="628">
    <w:abstractNumId w:val="522"/>
  </w:num>
  <w:num w:numId="629">
    <w:abstractNumId w:val="620"/>
  </w:num>
  <w:num w:numId="630">
    <w:abstractNumId w:val="6"/>
  </w:num>
  <w:num w:numId="631">
    <w:abstractNumId w:val="226"/>
  </w:num>
  <w:num w:numId="632">
    <w:abstractNumId w:val="74"/>
  </w:num>
  <w:num w:numId="633">
    <w:abstractNumId w:val="650"/>
  </w:num>
  <w:num w:numId="634">
    <w:abstractNumId w:val="648"/>
  </w:num>
  <w:num w:numId="635">
    <w:abstractNumId w:val="408"/>
  </w:num>
  <w:num w:numId="636">
    <w:abstractNumId w:val="86"/>
  </w:num>
  <w:num w:numId="637">
    <w:abstractNumId w:val="245"/>
  </w:num>
  <w:num w:numId="638">
    <w:abstractNumId w:val="385"/>
  </w:num>
  <w:num w:numId="639">
    <w:abstractNumId w:val="768"/>
  </w:num>
  <w:num w:numId="640">
    <w:abstractNumId w:val="807"/>
  </w:num>
  <w:num w:numId="641">
    <w:abstractNumId w:val="818"/>
  </w:num>
  <w:num w:numId="642">
    <w:abstractNumId w:val="706"/>
  </w:num>
  <w:num w:numId="643">
    <w:abstractNumId w:val="139"/>
  </w:num>
  <w:num w:numId="644">
    <w:abstractNumId w:val="271"/>
  </w:num>
  <w:num w:numId="645">
    <w:abstractNumId w:val="528"/>
  </w:num>
  <w:num w:numId="646">
    <w:abstractNumId w:val="40"/>
  </w:num>
  <w:num w:numId="647">
    <w:abstractNumId w:val="550"/>
  </w:num>
  <w:num w:numId="648">
    <w:abstractNumId w:val="760"/>
  </w:num>
  <w:num w:numId="649">
    <w:abstractNumId w:val="600"/>
  </w:num>
  <w:num w:numId="650">
    <w:abstractNumId w:val="806"/>
  </w:num>
  <w:num w:numId="651">
    <w:abstractNumId w:val="394"/>
  </w:num>
  <w:num w:numId="652">
    <w:abstractNumId w:val="292"/>
  </w:num>
  <w:num w:numId="653">
    <w:abstractNumId w:val="677"/>
  </w:num>
  <w:num w:numId="654">
    <w:abstractNumId w:val="441"/>
  </w:num>
  <w:num w:numId="655">
    <w:abstractNumId w:val="78"/>
  </w:num>
  <w:num w:numId="656">
    <w:abstractNumId w:val="208"/>
  </w:num>
  <w:num w:numId="657">
    <w:abstractNumId w:val="53"/>
  </w:num>
  <w:num w:numId="658">
    <w:abstractNumId w:val="717"/>
  </w:num>
  <w:num w:numId="659">
    <w:abstractNumId w:val="107"/>
  </w:num>
  <w:num w:numId="660">
    <w:abstractNumId w:val="319"/>
  </w:num>
  <w:num w:numId="661">
    <w:abstractNumId w:val="804"/>
  </w:num>
  <w:num w:numId="662">
    <w:abstractNumId w:val="607"/>
  </w:num>
  <w:num w:numId="663">
    <w:abstractNumId w:val="716"/>
  </w:num>
  <w:num w:numId="664">
    <w:abstractNumId w:val="246"/>
  </w:num>
  <w:num w:numId="665">
    <w:abstractNumId w:val="214"/>
  </w:num>
  <w:num w:numId="666">
    <w:abstractNumId w:val="611"/>
  </w:num>
  <w:num w:numId="667">
    <w:abstractNumId w:val="367"/>
  </w:num>
  <w:num w:numId="668">
    <w:abstractNumId w:val="343"/>
  </w:num>
  <w:num w:numId="669">
    <w:abstractNumId w:val="157"/>
  </w:num>
  <w:num w:numId="670">
    <w:abstractNumId w:val="315"/>
  </w:num>
  <w:num w:numId="671">
    <w:abstractNumId w:val="209"/>
  </w:num>
  <w:num w:numId="672">
    <w:abstractNumId w:val="582"/>
  </w:num>
  <w:num w:numId="673">
    <w:abstractNumId w:val="547"/>
  </w:num>
  <w:num w:numId="674">
    <w:abstractNumId w:val="2"/>
  </w:num>
  <w:num w:numId="675">
    <w:abstractNumId w:val="47"/>
  </w:num>
  <w:num w:numId="676">
    <w:abstractNumId w:val="791"/>
  </w:num>
  <w:num w:numId="677">
    <w:abstractNumId w:val="372"/>
  </w:num>
  <w:num w:numId="678">
    <w:abstractNumId w:val="571"/>
  </w:num>
  <w:num w:numId="679">
    <w:abstractNumId w:val="643"/>
  </w:num>
  <w:num w:numId="680">
    <w:abstractNumId w:val="213"/>
  </w:num>
  <w:num w:numId="681">
    <w:abstractNumId w:val="492"/>
  </w:num>
  <w:num w:numId="682">
    <w:abstractNumId w:val="205"/>
  </w:num>
  <w:num w:numId="683">
    <w:abstractNumId w:val="378"/>
  </w:num>
  <w:num w:numId="684">
    <w:abstractNumId w:val="746"/>
  </w:num>
  <w:num w:numId="685">
    <w:abstractNumId w:val="489"/>
  </w:num>
  <w:num w:numId="686">
    <w:abstractNumId w:val="172"/>
  </w:num>
  <w:num w:numId="687">
    <w:abstractNumId w:val="543"/>
  </w:num>
  <w:num w:numId="688">
    <w:abstractNumId w:val="144"/>
  </w:num>
  <w:num w:numId="689">
    <w:abstractNumId w:val="482"/>
  </w:num>
  <w:num w:numId="690">
    <w:abstractNumId w:val="572"/>
  </w:num>
  <w:num w:numId="691">
    <w:abstractNumId w:val="674"/>
  </w:num>
  <w:num w:numId="692">
    <w:abstractNumId w:val="155"/>
  </w:num>
  <w:num w:numId="693">
    <w:abstractNumId w:val="552"/>
  </w:num>
  <w:num w:numId="694">
    <w:abstractNumId w:val="658"/>
  </w:num>
  <w:num w:numId="695">
    <w:abstractNumId w:val="31"/>
  </w:num>
  <w:num w:numId="696">
    <w:abstractNumId w:val="138"/>
  </w:num>
  <w:num w:numId="697">
    <w:abstractNumId w:val="566"/>
  </w:num>
  <w:num w:numId="698">
    <w:abstractNumId w:val="259"/>
  </w:num>
  <w:num w:numId="699">
    <w:abstractNumId w:val="211"/>
  </w:num>
  <w:num w:numId="700">
    <w:abstractNumId w:val="730"/>
  </w:num>
  <w:num w:numId="701">
    <w:abstractNumId w:val="3"/>
  </w:num>
  <w:num w:numId="702">
    <w:abstractNumId w:val="788"/>
  </w:num>
  <w:num w:numId="703">
    <w:abstractNumId w:val="314"/>
  </w:num>
  <w:num w:numId="704">
    <w:abstractNumId w:val="188"/>
  </w:num>
  <w:num w:numId="705">
    <w:abstractNumId w:val="395"/>
  </w:num>
  <w:num w:numId="706">
    <w:abstractNumId w:val="35"/>
  </w:num>
  <w:num w:numId="707">
    <w:abstractNumId w:val="719"/>
  </w:num>
  <w:num w:numId="708">
    <w:abstractNumId w:val="326"/>
  </w:num>
  <w:num w:numId="709">
    <w:abstractNumId w:val="720"/>
  </w:num>
  <w:num w:numId="710">
    <w:abstractNumId w:val="439"/>
  </w:num>
  <w:num w:numId="711">
    <w:abstractNumId w:val="667"/>
  </w:num>
  <w:num w:numId="712">
    <w:abstractNumId w:val="526"/>
  </w:num>
  <w:num w:numId="713">
    <w:abstractNumId w:val="505"/>
  </w:num>
  <w:num w:numId="714">
    <w:abstractNumId w:val="689"/>
  </w:num>
  <w:num w:numId="715">
    <w:abstractNumId w:val="275"/>
  </w:num>
  <w:num w:numId="716">
    <w:abstractNumId w:val="310"/>
  </w:num>
  <w:num w:numId="717">
    <w:abstractNumId w:val="41"/>
  </w:num>
  <w:num w:numId="718">
    <w:abstractNumId w:val="230"/>
  </w:num>
  <w:num w:numId="719">
    <w:abstractNumId w:val="356"/>
  </w:num>
  <w:num w:numId="720">
    <w:abstractNumId w:val="696"/>
  </w:num>
  <w:num w:numId="721">
    <w:abstractNumId w:val="729"/>
  </w:num>
  <w:num w:numId="722">
    <w:abstractNumId w:val="225"/>
  </w:num>
  <w:num w:numId="723">
    <w:abstractNumId w:val="187"/>
  </w:num>
  <w:num w:numId="724">
    <w:abstractNumId w:val="154"/>
  </w:num>
  <w:num w:numId="725">
    <w:abstractNumId w:val="453"/>
  </w:num>
  <w:num w:numId="726">
    <w:abstractNumId w:val="263"/>
  </w:num>
  <w:num w:numId="727">
    <w:abstractNumId w:val="89"/>
  </w:num>
  <w:num w:numId="728">
    <w:abstractNumId w:val="599"/>
  </w:num>
  <w:num w:numId="729">
    <w:abstractNumId w:val="752"/>
  </w:num>
  <w:num w:numId="730">
    <w:abstractNumId w:val="105"/>
  </w:num>
  <w:num w:numId="731">
    <w:abstractNumId w:val="335"/>
  </w:num>
  <w:num w:numId="732">
    <w:abstractNumId w:val="396"/>
  </w:num>
  <w:num w:numId="733">
    <w:abstractNumId w:val="257"/>
  </w:num>
  <w:num w:numId="734">
    <w:abstractNumId w:val="71"/>
  </w:num>
  <w:num w:numId="735">
    <w:abstractNumId w:val="723"/>
  </w:num>
  <w:num w:numId="736">
    <w:abstractNumId w:val="255"/>
  </w:num>
  <w:num w:numId="737">
    <w:abstractNumId w:val="823"/>
  </w:num>
  <w:num w:numId="738">
    <w:abstractNumId w:val="625"/>
  </w:num>
  <w:num w:numId="739">
    <w:abstractNumId w:val="370"/>
  </w:num>
  <w:num w:numId="740">
    <w:abstractNumId w:val="227"/>
  </w:num>
  <w:num w:numId="741">
    <w:abstractNumId w:val="362"/>
  </w:num>
  <w:num w:numId="742">
    <w:abstractNumId w:val="679"/>
  </w:num>
  <w:num w:numId="743">
    <w:abstractNumId w:val="670"/>
  </w:num>
  <w:num w:numId="744">
    <w:abstractNumId w:val="513"/>
  </w:num>
  <w:num w:numId="745">
    <w:abstractNumId w:val="92"/>
  </w:num>
  <w:num w:numId="746">
    <w:abstractNumId w:val="787"/>
  </w:num>
  <w:num w:numId="747">
    <w:abstractNumId w:val="434"/>
  </w:num>
  <w:num w:numId="748">
    <w:abstractNumId w:val="10"/>
  </w:num>
  <w:num w:numId="749">
    <w:abstractNumId w:val="301"/>
  </w:num>
  <w:num w:numId="750">
    <w:abstractNumId w:val="90"/>
  </w:num>
  <w:num w:numId="751">
    <w:abstractNumId w:val="564"/>
  </w:num>
  <w:num w:numId="752">
    <w:abstractNumId w:val="773"/>
  </w:num>
  <w:num w:numId="753">
    <w:abstractNumId w:val="632"/>
  </w:num>
  <w:num w:numId="754">
    <w:abstractNumId w:val="491"/>
  </w:num>
  <w:num w:numId="755">
    <w:abstractNumId w:val="463"/>
  </w:num>
  <w:num w:numId="756">
    <w:abstractNumId w:val="118"/>
  </w:num>
  <w:num w:numId="757">
    <w:abstractNumId w:val="355"/>
  </w:num>
  <w:num w:numId="758">
    <w:abstractNumId w:val="260"/>
  </w:num>
  <w:num w:numId="759">
    <w:abstractNumId w:val="503"/>
  </w:num>
  <w:num w:numId="760">
    <w:abstractNumId w:val="438"/>
  </w:num>
  <w:num w:numId="761">
    <w:abstractNumId w:val="222"/>
  </w:num>
  <w:num w:numId="762">
    <w:abstractNumId w:val="665"/>
  </w:num>
  <w:num w:numId="763">
    <w:abstractNumId w:val="531"/>
  </w:num>
  <w:num w:numId="764">
    <w:abstractNumId w:val="684"/>
  </w:num>
  <w:num w:numId="765">
    <w:abstractNumId w:val="232"/>
  </w:num>
  <w:num w:numId="766">
    <w:abstractNumId w:val="421"/>
  </w:num>
  <w:num w:numId="767">
    <w:abstractNumId w:val="636"/>
  </w:num>
  <w:num w:numId="768">
    <w:abstractNumId w:val="588"/>
  </w:num>
  <w:num w:numId="769">
    <w:abstractNumId w:val="570"/>
  </w:num>
  <w:num w:numId="770">
    <w:abstractNumId w:val="409"/>
  </w:num>
  <w:num w:numId="771">
    <w:abstractNumId w:val="62"/>
  </w:num>
  <w:num w:numId="772">
    <w:abstractNumId w:val="177"/>
  </w:num>
  <w:num w:numId="773">
    <w:abstractNumId w:val="282"/>
  </w:num>
  <w:num w:numId="774">
    <w:abstractNumId w:val="686"/>
  </w:num>
  <w:num w:numId="775">
    <w:abstractNumId w:val="486"/>
  </w:num>
  <w:num w:numId="776">
    <w:abstractNumId w:val="798"/>
  </w:num>
  <w:num w:numId="777">
    <w:abstractNumId w:val="88"/>
  </w:num>
  <w:num w:numId="778">
    <w:abstractNumId w:val="556"/>
  </w:num>
  <w:num w:numId="779">
    <w:abstractNumId w:val="57"/>
  </w:num>
  <w:num w:numId="780">
    <w:abstractNumId w:val="565"/>
  </w:num>
  <w:num w:numId="781">
    <w:abstractNumId w:val="447"/>
  </w:num>
  <w:num w:numId="782">
    <w:abstractNumId w:val="85"/>
  </w:num>
  <w:num w:numId="783">
    <w:abstractNumId w:val="782"/>
  </w:num>
  <w:num w:numId="784">
    <w:abstractNumId w:val="38"/>
  </w:num>
  <w:num w:numId="785">
    <w:abstractNumId w:val="261"/>
  </w:num>
  <w:num w:numId="786">
    <w:abstractNumId w:val="774"/>
  </w:num>
  <w:num w:numId="787">
    <w:abstractNumId w:val="683"/>
  </w:num>
  <w:num w:numId="788">
    <w:abstractNumId w:val="25"/>
  </w:num>
  <w:num w:numId="789">
    <w:abstractNumId w:val="340"/>
  </w:num>
  <w:num w:numId="790">
    <w:abstractNumId w:val="284"/>
  </w:num>
  <w:num w:numId="791">
    <w:abstractNumId w:val="398"/>
  </w:num>
  <w:num w:numId="792">
    <w:abstractNumId w:val="699"/>
  </w:num>
  <w:num w:numId="793">
    <w:abstractNumId w:val="281"/>
  </w:num>
  <w:num w:numId="794">
    <w:abstractNumId w:val="72"/>
  </w:num>
  <w:num w:numId="795">
    <w:abstractNumId w:val="412"/>
  </w:num>
  <w:num w:numId="796">
    <w:abstractNumId w:val="619"/>
  </w:num>
  <w:num w:numId="797">
    <w:abstractNumId w:val="330"/>
  </w:num>
  <w:num w:numId="798">
    <w:abstractNumId w:val="235"/>
  </w:num>
  <w:num w:numId="799">
    <w:abstractNumId w:val="103"/>
  </w:num>
  <w:num w:numId="800">
    <w:abstractNumId w:val="562"/>
  </w:num>
  <w:num w:numId="801">
    <w:abstractNumId w:val="533"/>
  </w:num>
  <w:num w:numId="802">
    <w:abstractNumId w:val="585"/>
  </w:num>
  <w:num w:numId="803">
    <w:abstractNumId w:val="114"/>
  </w:num>
  <w:num w:numId="804">
    <w:abstractNumId w:val="698"/>
  </w:num>
  <w:num w:numId="805">
    <w:abstractNumId w:val="615"/>
  </w:num>
  <w:num w:numId="806">
    <w:abstractNumId w:val="68"/>
  </w:num>
  <w:num w:numId="807">
    <w:abstractNumId w:val="401"/>
  </w:num>
  <w:num w:numId="808">
    <w:abstractNumId w:val="803"/>
  </w:num>
  <w:num w:numId="809">
    <w:abstractNumId w:val="151"/>
  </w:num>
  <w:num w:numId="810">
    <w:abstractNumId w:val="629"/>
  </w:num>
  <w:num w:numId="811">
    <w:abstractNumId w:val="76"/>
  </w:num>
  <w:num w:numId="812">
    <w:abstractNumId w:val="690"/>
  </w:num>
  <w:num w:numId="813">
    <w:abstractNumId w:val="590"/>
  </w:num>
  <w:num w:numId="814">
    <w:abstractNumId w:val="75"/>
  </w:num>
  <w:num w:numId="815">
    <w:abstractNumId w:val="739"/>
  </w:num>
  <w:num w:numId="816">
    <w:abstractNumId w:val="48"/>
  </w:num>
  <w:num w:numId="817">
    <w:abstractNumId w:val="802"/>
  </w:num>
  <w:num w:numId="818">
    <w:abstractNumId w:val="770"/>
  </w:num>
  <w:num w:numId="819">
    <w:abstractNumId w:val="609"/>
  </w:num>
  <w:num w:numId="820">
    <w:abstractNumId w:val="306"/>
  </w:num>
  <w:num w:numId="821">
    <w:abstractNumId w:val="312"/>
  </w:num>
  <w:num w:numId="822">
    <w:abstractNumId w:val="149"/>
  </w:num>
  <w:num w:numId="823">
    <w:abstractNumId w:val="822"/>
  </w:num>
  <w:num w:numId="824">
    <w:abstractNumId w:val="16"/>
  </w:num>
  <w:num w:numId="825">
    <w:abstractNumId w:val="386"/>
  </w:num>
  <w:numIdMacAtCleanup w:val="8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689"/>
    <w:rsid w:val="00001A5B"/>
    <w:rsid w:val="000160B1"/>
    <w:rsid w:val="0002548E"/>
    <w:rsid w:val="00032FFE"/>
    <w:rsid w:val="000436C7"/>
    <w:rsid w:val="00053C93"/>
    <w:rsid w:val="00095562"/>
    <w:rsid w:val="000A0C32"/>
    <w:rsid w:val="000A7004"/>
    <w:rsid w:val="000B79B0"/>
    <w:rsid w:val="000D0824"/>
    <w:rsid w:val="000D355B"/>
    <w:rsid w:val="000F1BE9"/>
    <w:rsid w:val="000F58C1"/>
    <w:rsid w:val="0010762A"/>
    <w:rsid w:val="00107D04"/>
    <w:rsid w:val="001272CF"/>
    <w:rsid w:val="001573CA"/>
    <w:rsid w:val="00161A00"/>
    <w:rsid w:val="00162422"/>
    <w:rsid w:val="00165D76"/>
    <w:rsid w:val="00165DDE"/>
    <w:rsid w:val="00171AEF"/>
    <w:rsid w:val="0017371E"/>
    <w:rsid w:val="001918D3"/>
    <w:rsid w:val="001A42B4"/>
    <w:rsid w:val="001D2C3A"/>
    <w:rsid w:val="001D44A2"/>
    <w:rsid w:val="001E446E"/>
    <w:rsid w:val="001F438F"/>
    <w:rsid w:val="002132D9"/>
    <w:rsid w:val="00217FF5"/>
    <w:rsid w:val="002306B0"/>
    <w:rsid w:val="00235C6F"/>
    <w:rsid w:val="002364C7"/>
    <w:rsid w:val="00236B80"/>
    <w:rsid w:val="00244546"/>
    <w:rsid w:val="00251035"/>
    <w:rsid w:val="00266689"/>
    <w:rsid w:val="002872E9"/>
    <w:rsid w:val="002971AA"/>
    <w:rsid w:val="002A4FBC"/>
    <w:rsid w:val="002A713A"/>
    <w:rsid w:val="002B35F4"/>
    <w:rsid w:val="002C40F2"/>
    <w:rsid w:val="002E1B79"/>
    <w:rsid w:val="002F0C3E"/>
    <w:rsid w:val="002F12E2"/>
    <w:rsid w:val="002F6831"/>
    <w:rsid w:val="00312B74"/>
    <w:rsid w:val="0031699C"/>
    <w:rsid w:val="00323303"/>
    <w:rsid w:val="003435F4"/>
    <w:rsid w:val="0036504B"/>
    <w:rsid w:val="003676DB"/>
    <w:rsid w:val="00370E4E"/>
    <w:rsid w:val="00374989"/>
    <w:rsid w:val="00375014"/>
    <w:rsid w:val="00376608"/>
    <w:rsid w:val="0039394B"/>
    <w:rsid w:val="003A0135"/>
    <w:rsid w:val="003B0D1B"/>
    <w:rsid w:val="003B222F"/>
    <w:rsid w:val="003C7F0E"/>
    <w:rsid w:val="003D617A"/>
    <w:rsid w:val="003E3431"/>
    <w:rsid w:val="003E5863"/>
    <w:rsid w:val="003E6AFA"/>
    <w:rsid w:val="0040127E"/>
    <w:rsid w:val="004037E1"/>
    <w:rsid w:val="004104AA"/>
    <w:rsid w:val="00431091"/>
    <w:rsid w:val="00431A91"/>
    <w:rsid w:val="00432D6E"/>
    <w:rsid w:val="00474867"/>
    <w:rsid w:val="00480C0A"/>
    <w:rsid w:val="0048205A"/>
    <w:rsid w:val="004869CC"/>
    <w:rsid w:val="0049036D"/>
    <w:rsid w:val="0049699B"/>
    <w:rsid w:val="004B13A8"/>
    <w:rsid w:val="004D0285"/>
    <w:rsid w:val="004D2F49"/>
    <w:rsid w:val="004D77F2"/>
    <w:rsid w:val="004E27A9"/>
    <w:rsid w:val="004F173A"/>
    <w:rsid w:val="004F5791"/>
    <w:rsid w:val="00503913"/>
    <w:rsid w:val="00503962"/>
    <w:rsid w:val="00503DDF"/>
    <w:rsid w:val="0051106C"/>
    <w:rsid w:val="00521FE2"/>
    <w:rsid w:val="00523AAB"/>
    <w:rsid w:val="00547089"/>
    <w:rsid w:val="005537DA"/>
    <w:rsid w:val="00554DCA"/>
    <w:rsid w:val="00562CA0"/>
    <w:rsid w:val="0057085A"/>
    <w:rsid w:val="00573DE6"/>
    <w:rsid w:val="005821A1"/>
    <w:rsid w:val="00587772"/>
    <w:rsid w:val="00592688"/>
    <w:rsid w:val="005A259C"/>
    <w:rsid w:val="005A437D"/>
    <w:rsid w:val="005B122D"/>
    <w:rsid w:val="005E5405"/>
    <w:rsid w:val="005F4C00"/>
    <w:rsid w:val="0062080A"/>
    <w:rsid w:val="00670DFA"/>
    <w:rsid w:val="006776DC"/>
    <w:rsid w:val="00694A30"/>
    <w:rsid w:val="006A52C1"/>
    <w:rsid w:val="006A7494"/>
    <w:rsid w:val="006C2573"/>
    <w:rsid w:val="006C522F"/>
    <w:rsid w:val="006E27DA"/>
    <w:rsid w:val="006F3E3E"/>
    <w:rsid w:val="006F4BB9"/>
    <w:rsid w:val="0072046E"/>
    <w:rsid w:val="0072618D"/>
    <w:rsid w:val="00727645"/>
    <w:rsid w:val="0073696D"/>
    <w:rsid w:val="00751D88"/>
    <w:rsid w:val="0076193D"/>
    <w:rsid w:val="007746F8"/>
    <w:rsid w:val="00787406"/>
    <w:rsid w:val="00787C19"/>
    <w:rsid w:val="00794885"/>
    <w:rsid w:val="007B2056"/>
    <w:rsid w:val="007E0E7F"/>
    <w:rsid w:val="007F5358"/>
    <w:rsid w:val="00800A27"/>
    <w:rsid w:val="00826E9D"/>
    <w:rsid w:val="008318E7"/>
    <w:rsid w:val="00836D5A"/>
    <w:rsid w:val="00846221"/>
    <w:rsid w:val="0085038D"/>
    <w:rsid w:val="00854CB0"/>
    <w:rsid w:val="008641EC"/>
    <w:rsid w:val="008811A9"/>
    <w:rsid w:val="00890102"/>
    <w:rsid w:val="008B0115"/>
    <w:rsid w:val="008B5388"/>
    <w:rsid w:val="008D7A3C"/>
    <w:rsid w:val="008E5491"/>
    <w:rsid w:val="00900275"/>
    <w:rsid w:val="009368A6"/>
    <w:rsid w:val="00940EBF"/>
    <w:rsid w:val="0096015A"/>
    <w:rsid w:val="009650E4"/>
    <w:rsid w:val="009673E6"/>
    <w:rsid w:val="00977381"/>
    <w:rsid w:val="009800AB"/>
    <w:rsid w:val="009832CE"/>
    <w:rsid w:val="009847B8"/>
    <w:rsid w:val="00986C25"/>
    <w:rsid w:val="009B600D"/>
    <w:rsid w:val="009F43B2"/>
    <w:rsid w:val="009F4A33"/>
    <w:rsid w:val="00A0107A"/>
    <w:rsid w:val="00A06F38"/>
    <w:rsid w:val="00A20D63"/>
    <w:rsid w:val="00A32EE0"/>
    <w:rsid w:val="00A71B45"/>
    <w:rsid w:val="00A735E4"/>
    <w:rsid w:val="00A740A9"/>
    <w:rsid w:val="00A90747"/>
    <w:rsid w:val="00A90DA8"/>
    <w:rsid w:val="00AA7419"/>
    <w:rsid w:val="00AC26AD"/>
    <w:rsid w:val="00AE1CE2"/>
    <w:rsid w:val="00AE4F3C"/>
    <w:rsid w:val="00B04C56"/>
    <w:rsid w:val="00B26258"/>
    <w:rsid w:val="00B40F01"/>
    <w:rsid w:val="00B6624D"/>
    <w:rsid w:val="00B67E39"/>
    <w:rsid w:val="00B67E3D"/>
    <w:rsid w:val="00B701AC"/>
    <w:rsid w:val="00B77086"/>
    <w:rsid w:val="00B8481D"/>
    <w:rsid w:val="00B90CD9"/>
    <w:rsid w:val="00B91BB4"/>
    <w:rsid w:val="00B961F6"/>
    <w:rsid w:val="00BA114F"/>
    <w:rsid w:val="00BA51DC"/>
    <w:rsid w:val="00BA74DA"/>
    <w:rsid w:val="00BA7C02"/>
    <w:rsid w:val="00BB3E29"/>
    <w:rsid w:val="00BE41A0"/>
    <w:rsid w:val="00BF183B"/>
    <w:rsid w:val="00BF1A76"/>
    <w:rsid w:val="00BF46D9"/>
    <w:rsid w:val="00C06449"/>
    <w:rsid w:val="00C474FE"/>
    <w:rsid w:val="00C55B9B"/>
    <w:rsid w:val="00C74400"/>
    <w:rsid w:val="00C75C05"/>
    <w:rsid w:val="00C87480"/>
    <w:rsid w:val="00C92365"/>
    <w:rsid w:val="00C95DB3"/>
    <w:rsid w:val="00CB7EEB"/>
    <w:rsid w:val="00CD4385"/>
    <w:rsid w:val="00CE3DEA"/>
    <w:rsid w:val="00CF36F6"/>
    <w:rsid w:val="00D363C7"/>
    <w:rsid w:val="00D5690D"/>
    <w:rsid w:val="00D623A1"/>
    <w:rsid w:val="00D74451"/>
    <w:rsid w:val="00D82FF0"/>
    <w:rsid w:val="00D85CFE"/>
    <w:rsid w:val="00D87AC9"/>
    <w:rsid w:val="00D9197E"/>
    <w:rsid w:val="00D97BAD"/>
    <w:rsid w:val="00DC062D"/>
    <w:rsid w:val="00DC6646"/>
    <w:rsid w:val="00DD01F0"/>
    <w:rsid w:val="00DD4394"/>
    <w:rsid w:val="00E06007"/>
    <w:rsid w:val="00E140FD"/>
    <w:rsid w:val="00E16D42"/>
    <w:rsid w:val="00E25FFF"/>
    <w:rsid w:val="00E41666"/>
    <w:rsid w:val="00E51E2D"/>
    <w:rsid w:val="00E52369"/>
    <w:rsid w:val="00E5421D"/>
    <w:rsid w:val="00E76DA0"/>
    <w:rsid w:val="00E866F6"/>
    <w:rsid w:val="00E92D92"/>
    <w:rsid w:val="00E92F81"/>
    <w:rsid w:val="00EB75B5"/>
    <w:rsid w:val="00ED18E2"/>
    <w:rsid w:val="00ED6054"/>
    <w:rsid w:val="00ED71E2"/>
    <w:rsid w:val="00EE4F50"/>
    <w:rsid w:val="00F020C7"/>
    <w:rsid w:val="00F1167F"/>
    <w:rsid w:val="00F17002"/>
    <w:rsid w:val="00F23F1B"/>
    <w:rsid w:val="00F279A2"/>
    <w:rsid w:val="00F33352"/>
    <w:rsid w:val="00F34A1F"/>
    <w:rsid w:val="00F42E03"/>
    <w:rsid w:val="00F46971"/>
    <w:rsid w:val="00F62A92"/>
    <w:rsid w:val="00F64549"/>
    <w:rsid w:val="00F770BF"/>
    <w:rsid w:val="00F83163"/>
    <w:rsid w:val="00F90285"/>
    <w:rsid w:val="00FA249F"/>
    <w:rsid w:val="00FC2D14"/>
    <w:rsid w:val="00FE32BD"/>
    <w:rsid w:val="00FF30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8EC0A"/>
  <w15:chartTrackingRefBased/>
  <w15:docId w15:val="{B194EB15-E5A5-4880-BF87-90146D10B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2548E"/>
    <w:pPr>
      <w:spacing w:after="200" w:line="276" w:lineRule="auto"/>
      <w:ind w:left="720"/>
      <w:contextualSpacing/>
    </w:pPr>
  </w:style>
  <w:style w:type="character" w:customStyle="1" w:styleId="freebirdformviewercomponentsquestionbaserequiredasterisk">
    <w:name w:val="freebirdformviewercomponentsquestionbaserequiredasterisk"/>
    <w:basedOn w:val="Domylnaczcionkaakapitu"/>
    <w:rsid w:val="00547089"/>
  </w:style>
  <w:style w:type="character" w:customStyle="1" w:styleId="docssharedwiztogglelabeledlabeltext">
    <w:name w:val="docssharedwiztogglelabeledlabeltext"/>
    <w:basedOn w:val="Domylnaczcionkaakapitu"/>
    <w:rsid w:val="00547089"/>
  </w:style>
  <w:style w:type="paragraph" w:styleId="Nagwek">
    <w:name w:val="header"/>
    <w:basedOn w:val="Normalny"/>
    <w:link w:val="NagwekZnak"/>
    <w:uiPriority w:val="99"/>
    <w:unhideWhenUsed/>
    <w:rsid w:val="0054708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47089"/>
  </w:style>
  <w:style w:type="paragraph" w:styleId="Stopka">
    <w:name w:val="footer"/>
    <w:basedOn w:val="Normalny"/>
    <w:link w:val="StopkaZnak"/>
    <w:uiPriority w:val="99"/>
    <w:unhideWhenUsed/>
    <w:rsid w:val="0054708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47089"/>
  </w:style>
  <w:style w:type="numbering" w:customStyle="1" w:styleId="Bezlisty1">
    <w:name w:val="Bez listy1"/>
    <w:next w:val="Bezlisty"/>
    <w:uiPriority w:val="99"/>
    <w:semiHidden/>
    <w:unhideWhenUsed/>
    <w:rsid w:val="004869CC"/>
  </w:style>
  <w:style w:type="paragraph" w:styleId="NormalnyWeb">
    <w:name w:val="Normal (Web)"/>
    <w:basedOn w:val="Normalny"/>
    <w:uiPriority w:val="99"/>
    <w:unhideWhenUsed/>
    <w:rsid w:val="00BF46D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BF46D9"/>
    <w:rPr>
      <w:i/>
      <w:iCs/>
    </w:rPr>
  </w:style>
  <w:style w:type="character" w:styleId="Pogrubienie">
    <w:name w:val="Strong"/>
    <w:basedOn w:val="Domylnaczcionkaakapitu"/>
    <w:uiPriority w:val="22"/>
    <w:qFormat/>
    <w:rsid w:val="00BF46D9"/>
    <w:rPr>
      <w:b/>
      <w:bCs/>
    </w:rPr>
  </w:style>
  <w:style w:type="paragraph" w:customStyle="1" w:styleId="Standard">
    <w:name w:val="Standard"/>
    <w:rsid w:val="00ED18E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Hipercze">
    <w:name w:val="Hyperlink"/>
    <w:basedOn w:val="Domylnaczcionkaakapitu"/>
    <w:uiPriority w:val="99"/>
    <w:semiHidden/>
    <w:unhideWhenUsed/>
    <w:rsid w:val="005F4C00"/>
    <w:rPr>
      <w:color w:val="0000FF"/>
      <w:u w:val="single"/>
    </w:rPr>
  </w:style>
  <w:style w:type="paragraph" w:styleId="Bezodstpw">
    <w:name w:val="No Spacing"/>
    <w:uiPriority w:val="1"/>
    <w:qFormat/>
    <w:rsid w:val="005F4C00"/>
    <w:pPr>
      <w:spacing w:after="0" w:line="240" w:lineRule="auto"/>
    </w:pPr>
  </w:style>
  <w:style w:type="character" w:styleId="UyteHipercze">
    <w:name w:val="FollowedHyperlink"/>
    <w:basedOn w:val="Domylnaczcionkaakapitu"/>
    <w:uiPriority w:val="99"/>
    <w:semiHidden/>
    <w:unhideWhenUsed/>
    <w:rsid w:val="00F42E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0252898">
      <w:bodyDiv w:val="1"/>
      <w:marLeft w:val="0"/>
      <w:marRight w:val="0"/>
      <w:marTop w:val="0"/>
      <w:marBottom w:val="0"/>
      <w:divBdr>
        <w:top w:val="none" w:sz="0" w:space="0" w:color="auto"/>
        <w:left w:val="none" w:sz="0" w:space="0" w:color="auto"/>
        <w:bottom w:val="none" w:sz="0" w:space="0" w:color="auto"/>
        <w:right w:val="none" w:sz="0" w:space="0" w:color="auto"/>
      </w:divBdr>
    </w:div>
    <w:div w:id="1727294331">
      <w:bodyDiv w:val="1"/>
      <w:marLeft w:val="0"/>
      <w:marRight w:val="0"/>
      <w:marTop w:val="0"/>
      <w:marBottom w:val="0"/>
      <w:divBdr>
        <w:top w:val="none" w:sz="0" w:space="0" w:color="auto"/>
        <w:left w:val="none" w:sz="0" w:space="0" w:color="auto"/>
        <w:bottom w:val="none" w:sz="0" w:space="0" w:color="auto"/>
        <w:right w:val="none" w:sz="0" w:space="0" w:color="auto"/>
      </w:divBdr>
    </w:div>
    <w:div w:id="193628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90416-8243-4480-9D08-81F6BFEC7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25812</Words>
  <Characters>154875</Characters>
  <Application>Microsoft Office Word</Application>
  <DocSecurity>0</DocSecurity>
  <Lines>1290</Lines>
  <Paragraphs>360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Milecka</dc:creator>
  <cp:keywords/>
  <dc:description/>
  <cp:lastModifiedBy>Sekretariat</cp:lastModifiedBy>
  <cp:revision>2</cp:revision>
  <dcterms:created xsi:type="dcterms:W3CDTF">2025-04-07T11:12:00Z</dcterms:created>
  <dcterms:modified xsi:type="dcterms:W3CDTF">2025-04-07T11:12:00Z</dcterms:modified>
</cp:coreProperties>
</file>